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35" w:rsidRDefault="00E11635" w:rsidP="00E11635">
      <w:pPr>
        <w:rPr>
          <w:rFonts w:ascii="Arial" w:hAnsi="Arial" w:cs="Arial"/>
        </w:rPr>
      </w:pPr>
    </w:p>
    <w:p w:rsidR="00E11635" w:rsidRDefault="00E11635" w:rsidP="00E11635">
      <w:pPr>
        <w:jc w:val="both"/>
        <w:rPr>
          <w:rFonts w:ascii="Arial" w:hAnsi="Arial" w:cs="Arial"/>
        </w:rPr>
      </w:pPr>
    </w:p>
    <w:p w:rsidR="003C712E" w:rsidRDefault="003C712E" w:rsidP="003C712E">
      <w:r>
        <w:t xml:space="preserve">               </w:t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D75D05">
        <w:rPr>
          <w:rFonts w:ascii="Arial" w:hAnsi="Arial" w:cs="Arial"/>
          <w:b/>
        </w:rPr>
        <w:t>REPUBLIKA HRVATSKA</w:t>
      </w:r>
    </w:p>
    <w:p w:rsidR="00160494" w:rsidRPr="00D75D05" w:rsidRDefault="00160494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160494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160494">
        <w:rPr>
          <w:rFonts w:ascii="Arial" w:hAnsi="Arial" w:cs="Arial"/>
          <w:b/>
        </w:rPr>
        <w:t>OPĆINSKO DRŽAVNO ODVJETNIŠTVO</w:t>
      </w:r>
    </w:p>
    <w:p w:rsidR="003C712E" w:rsidRPr="00160494" w:rsidRDefault="0045145D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160494">
        <w:rPr>
          <w:rFonts w:ascii="Arial" w:hAnsi="Arial" w:cs="Arial"/>
          <w:b/>
        </w:rPr>
        <w:t>METKOVIĆ</w:t>
      </w:r>
    </w:p>
    <w:p w:rsidR="003C712E" w:rsidRDefault="0045145D" w:rsidP="003C712E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Metković</w:t>
      </w:r>
      <w:r w:rsidR="00077BED">
        <w:rPr>
          <w:rFonts w:ascii="Arial" w:hAnsi="Arial" w:cs="Arial"/>
        </w:rPr>
        <w:t xml:space="preserve">, </w:t>
      </w:r>
      <w:r w:rsidR="00D75D05">
        <w:rPr>
          <w:rFonts w:ascii="Arial" w:hAnsi="Arial" w:cs="Arial"/>
        </w:rPr>
        <w:t>2</w:t>
      </w:r>
      <w:r w:rsidR="00A87EED">
        <w:rPr>
          <w:rFonts w:ascii="Arial" w:hAnsi="Arial" w:cs="Arial"/>
        </w:rPr>
        <w:t>1</w:t>
      </w:r>
      <w:r w:rsidR="00D75D05">
        <w:rPr>
          <w:rFonts w:ascii="Arial" w:hAnsi="Arial" w:cs="Arial"/>
        </w:rPr>
        <w:t>. siječnja</w:t>
      </w:r>
      <w:r w:rsidR="00077BED">
        <w:rPr>
          <w:rFonts w:ascii="Arial" w:hAnsi="Arial" w:cs="Arial"/>
        </w:rPr>
        <w:t xml:space="preserve"> 20</w:t>
      </w:r>
      <w:r w:rsidR="00A87EED">
        <w:rPr>
          <w:rFonts w:ascii="Arial" w:hAnsi="Arial" w:cs="Arial"/>
        </w:rPr>
        <w:t>21</w:t>
      </w:r>
      <w:r w:rsidR="003C712E">
        <w:rPr>
          <w:rFonts w:ascii="Arial" w:hAnsi="Arial" w:cs="Arial"/>
        </w:rPr>
        <w:t>.god.</w:t>
      </w: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Default="00CA4E8A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Default="00CA4E8A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rPr>
          <w:rFonts w:ascii="Arial" w:hAnsi="Arial" w:cs="Arial"/>
        </w:rPr>
      </w:pPr>
    </w:p>
    <w:p w:rsidR="003C712E" w:rsidRPr="00D75D05" w:rsidRDefault="003C712E" w:rsidP="003C712E">
      <w:pPr>
        <w:tabs>
          <w:tab w:val="left" w:pos="1764"/>
        </w:tabs>
        <w:jc w:val="center"/>
        <w:rPr>
          <w:rFonts w:ascii="Arial" w:hAnsi="Arial" w:cs="Arial"/>
          <w:b/>
        </w:rPr>
      </w:pPr>
      <w:r w:rsidRPr="00D75D05">
        <w:rPr>
          <w:rFonts w:ascii="Arial" w:hAnsi="Arial" w:cs="Arial"/>
          <w:b/>
        </w:rPr>
        <w:t xml:space="preserve">BILJEŠKE </w:t>
      </w: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  <w:r w:rsidRPr="00D75D05">
        <w:rPr>
          <w:rFonts w:ascii="Arial" w:hAnsi="Arial" w:cs="Arial"/>
          <w:b/>
        </w:rPr>
        <w:t xml:space="preserve">Za razdoblje </w:t>
      </w:r>
      <w:r w:rsidR="00077BED" w:rsidRPr="00D75D05">
        <w:rPr>
          <w:rFonts w:ascii="Arial" w:hAnsi="Arial" w:cs="Arial"/>
          <w:b/>
        </w:rPr>
        <w:t xml:space="preserve">od 01.siječnja do </w:t>
      </w:r>
      <w:r w:rsidR="00D75D05" w:rsidRPr="00D75D05">
        <w:rPr>
          <w:rFonts w:ascii="Arial" w:hAnsi="Arial" w:cs="Arial"/>
          <w:b/>
        </w:rPr>
        <w:t>31.prosinca</w:t>
      </w:r>
      <w:r w:rsidR="00A87EED">
        <w:rPr>
          <w:rFonts w:ascii="Arial" w:hAnsi="Arial" w:cs="Arial"/>
          <w:b/>
        </w:rPr>
        <w:t xml:space="preserve"> 2020.</w:t>
      </w:r>
      <w:r w:rsidRPr="00D75D05">
        <w:rPr>
          <w:rFonts w:ascii="Arial" w:hAnsi="Arial" w:cs="Arial"/>
          <w:b/>
        </w:rPr>
        <w:t xml:space="preserve"> god</w:t>
      </w:r>
      <w:r>
        <w:rPr>
          <w:rFonts w:ascii="Arial" w:hAnsi="Arial" w:cs="Arial"/>
        </w:rPr>
        <w:t>.</w:t>
      </w: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BILJEŠKE UZ OBRAZAC PR-RAS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B5CAD" w:rsidRDefault="00A25CDD" w:rsidP="004514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AOP </w:t>
      </w:r>
      <w:r w:rsidR="0045145D">
        <w:rPr>
          <w:rFonts w:ascii="Arial" w:hAnsi="Arial" w:cs="Arial"/>
        </w:rPr>
        <w:t>132</w:t>
      </w:r>
      <w:r>
        <w:rPr>
          <w:rFonts w:ascii="Arial" w:hAnsi="Arial" w:cs="Arial"/>
        </w:rPr>
        <w:tab/>
      </w:r>
      <w:r w:rsidR="0045145D">
        <w:rPr>
          <w:rFonts w:ascii="Arial" w:hAnsi="Arial" w:cs="Arial"/>
        </w:rPr>
        <w:t xml:space="preserve">prihodi iz nadležnog proračuna </w:t>
      </w:r>
      <w:r w:rsidR="00CC3931">
        <w:rPr>
          <w:rFonts w:ascii="Arial" w:hAnsi="Arial" w:cs="Arial"/>
        </w:rPr>
        <w:t>2.129</w:t>
      </w:r>
      <w:r w:rsidR="00160494">
        <w:rPr>
          <w:rFonts w:ascii="Arial" w:hAnsi="Arial" w:cs="Arial"/>
        </w:rPr>
        <w:t>.</w:t>
      </w:r>
      <w:r w:rsidR="00CC3931">
        <w:rPr>
          <w:rFonts w:ascii="Arial" w:hAnsi="Arial" w:cs="Arial"/>
        </w:rPr>
        <w:t>188</w:t>
      </w:r>
      <w:r w:rsidR="00160494">
        <w:rPr>
          <w:rFonts w:ascii="Arial" w:hAnsi="Arial" w:cs="Arial"/>
        </w:rPr>
        <w:t xml:space="preserve"> kn </w:t>
      </w:r>
      <w:r w:rsidR="0045145D">
        <w:rPr>
          <w:rFonts w:ascii="Arial" w:hAnsi="Arial" w:cs="Arial"/>
        </w:rPr>
        <w:t>za financiranje rashoda poslovanja – povećani radi plaća službenika i dužnosnika prema izmjenama Zakona o plaći</w:t>
      </w:r>
      <w:r w:rsidR="00077BED">
        <w:rPr>
          <w:rFonts w:ascii="Arial" w:hAnsi="Arial" w:cs="Arial"/>
        </w:rPr>
        <w:tab/>
      </w:r>
      <w:r w:rsidR="00077BED">
        <w:rPr>
          <w:rFonts w:ascii="Arial" w:hAnsi="Arial" w:cs="Arial"/>
        </w:rPr>
        <w:tab/>
      </w:r>
    </w:p>
    <w:p w:rsidR="0045145D" w:rsidRDefault="0045145D" w:rsidP="003C712E">
      <w:pPr>
        <w:rPr>
          <w:rFonts w:ascii="Arial" w:hAnsi="Arial" w:cs="Arial"/>
        </w:rPr>
      </w:pPr>
    </w:p>
    <w:p w:rsidR="0045145D" w:rsidRDefault="0045145D" w:rsidP="004514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149</w:t>
      </w:r>
      <w:r>
        <w:rPr>
          <w:rFonts w:ascii="Arial" w:hAnsi="Arial" w:cs="Arial"/>
        </w:rPr>
        <w:tab/>
        <w:t>Rashodi za zaposlene - povećani radi plaća službenika i dužnosnika prema izmjenama Zakona o plaći</w:t>
      </w:r>
    </w:p>
    <w:p w:rsidR="00077BED" w:rsidRDefault="00077BED" w:rsidP="003C712E">
      <w:pPr>
        <w:rPr>
          <w:rFonts w:ascii="Arial" w:hAnsi="Arial" w:cs="Arial"/>
        </w:rPr>
      </w:pPr>
    </w:p>
    <w:p w:rsidR="00077BED" w:rsidRDefault="00077BED" w:rsidP="00AC5A3F">
      <w:pPr>
        <w:ind w:left="1416" w:hanging="1410"/>
        <w:rPr>
          <w:rFonts w:ascii="Arial" w:hAnsi="Arial" w:cs="Arial"/>
        </w:rPr>
      </w:pPr>
      <w:r>
        <w:rPr>
          <w:rFonts w:ascii="Arial" w:hAnsi="Arial" w:cs="Arial"/>
        </w:rPr>
        <w:t>AOP 162</w:t>
      </w:r>
      <w:r>
        <w:rPr>
          <w:rFonts w:ascii="Arial" w:hAnsi="Arial" w:cs="Arial"/>
        </w:rPr>
        <w:tab/>
        <w:t xml:space="preserve">Službena putovanja – troškovi su povećani zbog </w:t>
      </w:r>
      <w:r w:rsidR="0045145D">
        <w:rPr>
          <w:rFonts w:ascii="Arial" w:hAnsi="Arial" w:cs="Arial"/>
        </w:rPr>
        <w:t>odlaska na teren i službena putovanja</w:t>
      </w:r>
      <w:r>
        <w:rPr>
          <w:rFonts w:ascii="Arial" w:hAnsi="Arial" w:cs="Arial"/>
        </w:rPr>
        <w:tab/>
      </w:r>
    </w:p>
    <w:p w:rsidR="00CC3931" w:rsidRDefault="00CC3931" w:rsidP="00AC5A3F">
      <w:pPr>
        <w:ind w:left="1416" w:hanging="1410"/>
        <w:rPr>
          <w:rFonts w:ascii="Arial" w:hAnsi="Arial" w:cs="Arial"/>
        </w:rPr>
      </w:pPr>
    </w:p>
    <w:p w:rsidR="00CC3931" w:rsidRDefault="00CC3931" w:rsidP="00CC3931">
      <w:pPr>
        <w:ind w:left="1416" w:hanging="1410"/>
        <w:rPr>
          <w:rFonts w:ascii="Arial" w:hAnsi="Arial" w:cs="Arial"/>
        </w:rPr>
      </w:pPr>
      <w:r>
        <w:rPr>
          <w:rFonts w:ascii="Arial" w:hAnsi="Arial" w:cs="Arial"/>
        </w:rPr>
        <w:t>AOP 163</w:t>
      </w:r>
      <w:r>
        <w:rPr>
          <w:rFonts w:ascii="Arial" w:hAnsi="Arial" w:cs="Arial"/>
        </w:rPr>
        <w:tab/>
        <w:t xml:space="preserve">Naknade za prijevoz – troškovi su povećani zbog zapošljavanja novog zamjenika državnog odvjetnika koji putuje na posao iz Imotskog </w:t>
      </w:r>
    </w:p>
    <w:p w:rsidR="003B5CAD" w:rsidRDefault="003B5CAD" w:rsidP="003C712E">
      <w:pPr>
        <w:rPr>
          <w:rFonts w:ascii="Arial" w:hAnsi="Arial" w:cs="Arial"/>
        </w:rPr>
      </w:pPr>
    </w:p>
    <w:p w:rsidR="003801D0" w:rsidRDefault="00CC3931" w:rsidP="003801D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179</w:t>
      </w:r>
      <w:r w:rsidR="00AC5A3F">
        <w:rPr>
          <w:rFonts w:ascii="Arial" w:hAnsi="Arial" w:cs="Arial"/>
        </w:rPr>
        <w:tab/>
        <w:t xml:space="preserve">Usluge </w:t>
      </w:r>
      <w:r>
        <w:rPr>
          <w:rFonts w:ascii="Arial" w:hAnsi="Arial" w:cs="Arial"/>
        </w:rPr>
        <w:t>najamnine</w:t>
      </w:r>
      <w:r w:rsidR="00AC5A3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zakupnine</w:t>
      </w:r>
      <w:r w:rsidR="00AC5A3F">
        <w:rPr>
          <w:rFonts w:ascii="Arial" w:hAnsi="Arial" w:cs="Arial"/>
        </w:rPr>
        <w:t xml:space="preserve"> – troškovi </w:t>
      </w:r>
      <w:r>
        <w:rPr>
          <w:rFonts w:ascii="Arial" w:hAnsi="Arial" w:cs="Arial"/>
        </w:rPr>
        <w:t>nisu bili planirani na početku izvještajnog razdoblja ali se naknadno preraspodijelilo unutar grupe 323</w:t>
      </w:r>
    </w:p>
    <w:p w:rsidR="00AC5A3F" w:rsidRDefault="00AC5A3F" w:rsidP="003801D0">
      <w:pPr>
        <w:ind w:left="1410" w:hanging="1410"/>
        <w:rPr>
          <w:rFonts w:ascii="Arial" w:hAnsi="Arial" w:cs="Arial"/>
        </w:rPr>
      </w:pPr>
    </w:p>
    <w:p w:rsidR="003801D0" w:rsidRDefault="003801D0" w:rsidP="003801D0">
      <w:pPr>
        <w:ind w:left="1410" w:hanging="1410"/>
        <w:rPr>
          <w:rFonts w:ascii="Arial" w:hAnsi="Arial" w:cs="Arial"/>
        </w:rPr>
      </w:pPr>
    </w:p>
    <w:p w:rsidR="003801D0" w:rsidRDefault="003801D0" w:rsidP="003801D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181</w:t>
      </w:r>
      <w:r>
        <w:rPr>
          <w:rFonts w:ascii="Arial" w:hAnsi="Arial" w:cs="Arial"/>
        </w:rPr>
        <w:tab/>
        <w:t>Intelektualne i osobne usluge – troškovi su povećani jer su</w:t>
      </w:r>
      <w:r w:rsidR="00CC3931">
        <w:rPr>
          <w:rFonts w:ascii="Arial" w:hAnsi="Arial" w:cs="Arial"/>
        </w:rPr>
        <w:t xml:space="preserve"> bila</w:t>
      </w:r>
      <w:r>
        <w:rPr>
          <w:rFonts w:ascii="Arial" w:hAnsi="Arial" w:cs="Arial"/>
        </w:rPr>
        <w:t xml:space="preserve"> potrebna vještačenja bez  koji</w:t>
      </w:r>
      <w:r w:rsidR="00CC3931">
        <w:rPr>
          <w:rFonts w:ascii="Arial" w:hAnsi="Arial" w:cs="Arial"/>
        </w:rPr>
        <w:t>h se nisu mogli riješiti spisi</w:t>
      </w:r>
      <w:r>
        <w:rPr>
          <w:rFonts w:ascii="Arial" w:hAnsi="Arial" w:cs="Arial"/>
        </w:rPr>
        <w:tab/>
      </w:r>
    </w:p>
    <w:p w:rsidR="003B5CAD" w:rsidRDefault="003B5CAD" w:rsidP="003C712E">
      <w:pPr>
        <w:rPr>
          <w:rFonts w:ascii="Arial" w:hAnsi="Arial" w:cs="Arial"/>
        </w:rPr>
      </w:pPr>
    </w:p>
    <w:p w:rsidR="00CA4E8A" w:rsidRDefault="00CA4E8A" w:rsidP="003C712E">
      <w:pPr>
        <w:rPr>
          <w:rFonts w:ascii="Arial" w:hAnsi="Arial" w:cs="Arial"/>
        </w:rPr>
      </w:pPr>
    </w:p>
    <w:p w:rsidR="00CA4E8A" w:rsidRDefault="00637D5E" w:rsidP="00637D5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192</w:t>
      </w:r>
      <w:r>
        <w:rPr>
          <w:rFonts w:ascii="Arial" w:hAnsi="Arial" w:cs="Arial"/>
        </w:rPr>
        <w:tab/>
        <w:t>Ostali rashodi poslovanja – rashodi koje nismo mogli povezati sa ostalim vrstama rashoda</w:t>
      </w:r>
    </w:p>
    <w:p w:rsidR="00160494" w:rsidRDefault="00160494" w:rsidP="00637D5E">
      <w:pPr>
        <w:ind w:left="1410" w:hanging="1410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629</w:t>
      </w:r>
      <w:r>
        <w:rPr>
          <w:rFonts w:ascii="Arial" w:hAnsi="Arial" w:cs="Arial"/>
        </w:rPr>
        <w:tab/>
        <w:t xml:space="preserve">Ukupni </w:t>
      </w:r>
      <w:r w:rsidR="00CC3931">
        <w:rPr>
          <w:rFonts w:ascii="Arial" w:hAnsi="Arial" w:cs="Arial"/>
        </w:rPr>
        <w:t>prihodi 2.135.787</w:t>
      </w:r>
      <w:r>
        <w:rPr>
          <w:rFonts w:ascii="Arial" w:hAnsi="Arial" w:cs="Arial"/>
        </w:rPr>
        <w:t xml:space="preserve"> kn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630</w:t>
      </w:r>
      <w:r>
        <w:rPr>
          <w:rFonts w:ascii="Arial" w:hAnsi="Arial" w:cs="Arial"/>
        </w:rPr>
        <w:tab/>
        <w:t xml:space="preserve">Ukupni rashodi </w:t>
      </w:r>
      <w:r w:rsidR="00F62A31">
        <w:rPr>
          <w:rFonts w:ascii="Arial" w:hAnsi="Arial" w:cs="Arial"/>
        </w:rPr>
        <w:t>2.132.694</w:t>
      </w:r>
      <w:r>
        <w:rPr>
          <w:rFonts w:ascii="Arial" w:hAnsi="Arial" w:cs="Arial"/>
        </w:rPr>
        <w:t xml:space="preserve">  kn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727545" w:rsidRDefault="00727545" w:rsidP="00727545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631</w:t>
      </w:r>
      <w:r w:rsidR="00160494">
        <w:rPr>
          <w:rFonts w:ascii="Arial" w:hAnsi="Arial" w:cs="Arial"/>
        </w:rPr>
        <w:t xml:space="preserve"> </w:t>
      </w:r>
      <w:r w:rsidR="00160494">
        <w:rPr>
          <w:rFonts w:ascii="Arial" w:hAnsi="Arial" w:cs="Arial"/>
        </w:rPr>
        <w:tab/>
      </w:r>
      <w:r>
        <w:rPr>
          <w:rFonts w:ascii="Arial" w:hAnsi="Arial" w:cs="Arial"/>
        </w:rPr>
        <w:t>Višak – rezultat poslovanja 3.093</w:t>
      </w:r>
      <w:r w:rsidR="00160494">
        <w:rPr>
          <w:rFonts w:ascii="Arial" w:hAnsi="Arial" w:cs="Arial"/>
        </w:rPr>
        <w:t xml:space="preserve"> kn</w:t>
      </w:r>
    </w:p>
    <w:p w:rsidR="00727545" w:rsidRDefault="00727545" w:rsidP="00727545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727545" w:rsidRDefault="00727545" w:rsidP="00727545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634</w:t>
      </w:r>
      <w:r>
        <w:rPr>
          <w:rFonts w:ascii="Arial" w:hAnsi="Arial" w:cs="Arial"/>
        </w:rPr>
        <w:tab/>
        <w:t>Manjak preneseni 5.218 kn</w:t>
      </w:r>
    </w:p>
    <w:p w:rsidR="00727545" w:rsidRDefault="00727545" w:rsidP="00727545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727545" w:rsidP="00727545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636</w:t>
      </w:r>
      <w:r>
        <w:rPr>
          <w:rFonts w:ascii="Arial" w:hAnsi="Arial" w:cs="Arial"/>
        </w:rPr>
        <w:tab/>
        <w:t>Stvarni manjak 2.125 kn</w:t>
      </w:r>
      <w:r w:rsidR="00160494">
        <w:rPr>
          <w:rFonts w:ascii="Arial" w:hAnsi="Arial" w:cs="Arial"/>
        </w:rPr>
        <w:t xml:space="preserve"> 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E53AF" w:rsidRDefault="001E53AF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E53AF" w:rsidRDefault="001E53AF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AOP 637</w:t>
      </w:r>
      <w:r>
        <w:rPr>
          <w:rFonts w:ascii="Arial" w:hAnsi="Arial" w:cs="Arial"/>
        </w:rPr>
        <w:tab/>
        <w:t>Unaprijed plaće</w:t>
      </w:r>
      <w:r w:rsidR="00727545">
        <w:rPr>
          <w:rFonts w:ascii="Arial" w:hAnsi="Arial" w:cs="Arial"/>
        </w:rPr>
        <w:t>ni rashodi budućih razdoblja 181.041</w:t>
      </w:r>
      <w:r>
        <w:rPr>
          <w:rFonts w:ascii="Arial" w:hAnsi="Arial" w:cs="Arial"/>
        </w:rPr>
        <w:t xml:space="preserve"> kn odnose se na isplatu p</w:t>
      </w:r>
      <w:r w:rsidR="00727545">
        <w:rPr>
          <w:rFonts w:ascii="Arial" w:hAnsi="Arial" w:cs="Arial"/>
        </w:rPr>
        <w:t>laće i prijevoza za prosinac 2020</w:t>
      </w:r>
      <w:r>
        <w:rPr>
          <w:rFonts w:ascii="Arial" w:hAnsi="Arial" w:cs="Arial"/>
        </w:rPr>
        <w:t>.</w:t>
      </w:r>
    </w:p>
    <w:p w:rsidR="00160494" w:rsidRDefault="00160494" w:rsidP="00160494">
      <w:pPr>
        <w:jc w:val="both"/>
        <w:rPr>
          <w:rFonts w:ascii="Arial" w:hAnsi="Arial" w:cs="Arial"/>
        </w:rPr>
      </w:pPr>
    </w:p>
    <w:p w:rsidR="00160494" w:rsidRDefault="00727545" w:rsidP="0016049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638</w:t>
      </w:r>
      <w:r w:rsidR="00160494">
        <w:rPr>
          <w:rFonts w:ascii="Arial" w:hAnsi="Arial" w:cs="Arial"/>
        </w:rPr>
        <w:tab/>
        <w:t>Stanje novčanih sredstava 1.055 kn je saldo redovnog računa</w:t>
      </w:r>
      <w:r>
        <w:rPr>
          <w:rFonts w:ascii="Arial" w:hAnsi="Arial" w:cs="Arial"/>
        </w:rPr>
        <w:t xml:space="preserve"> na početku izvještajnog razdoblja</w:t>
      </w:r>
    </w:p>
    <w:p w:rsidR="00727545" w:rsidRDefault="00727545" w:rsidP="00160494">
      <w:pPr>
        <w:ind w:left="1410" w:hanging="1410"/>
        <w:rPr>
          <w:rFonts w:ascii="Arial" w:hAnsi="Arial" w:cs="Arial"/>
        </w:rPr>
      </w:pPr>
    </w:p>
    <w:p w:rsidR="00727545" w:rsidRDefault="00727545" w:rsidP="0016049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641</w:t>
      </w:r>
      <w:r>
        <w:rPr>
          <w:rFonts w:ascii="Arial" w:hAnsi="Arial" w:cs="Arial"/>
        </w:rPr>
        <w:tab/>
        <w:t>Stanje novčanih sredstava na kraju izvještajnog razdoblja 183 kn</w:t>
      </w:r>
    </w:p>
    <w:p w:rsidR="00160494" w:rsidRDefault="00160494" w:rsidP="00D75D05">
      <w:pPr>
        <w:jc w:val="both"/>
        <w:rPr>
          <w:rFonts w:ascii="Arial" w:hAnsi="Arial" w:cs="Arial"/>
        </w:rPr>
      </w:pPr>
    </w:p>
    <w:p w:rsidR="00160494" w:rsidRDefault="00160494" w:rsidP="00D75D05">
      <w:pPr>
        <w:jc w:val="both"/>
        <w:rPr>
          <w:rFonts w:ascii="Arial" w:hAnsi="Arial" w:cs="Arial"/>
          <w:b/>
        </w:rPr>
      </w:pPr>
    </w:p>
    <w:p w:rsidR="00160494" w:rsidRDefault="00160494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BIL</w:t>
      </w:r>
    </w:p>
    <w:p w:rsidR="00D75D05" w:rsidRDefault="00D75D05" w:rsidP="00D75D05">
      <w:pPr>
        <w:rPr>
          <w:rFonts w:ascii="Arial" w:hAnsi="Arial" w:cs="Arial"/>
        </w:rPr>
      </w:pPr>
    </w:p>
    <w:p w:rsidR="00D75D05" w:rsidRDefault="00D75D05" w:rsidP="00D75D05">
      <w:pPr>
        <w:rPr>
          <w:rFonts w:ascii="Arial" w:hAnsi="Arial" w:cs="Arial"/>
        </w:rPr>
      </w:pPr>
    </w:p>
    <w:p w:rsidR="00160494" w:rsidRDefault="00160494" w:rsidP="0016049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001</w:t>
      </w:r>
      <w:r>
        <w:rPr>
          <w:rFonts w:ascii="Arial" w:hAnsi="Arial" w:cs="Arial"/>
        </w:rPr>
        <w:tab/>
        <w:t>Zadovoljava uvjet imovina jednaka obvezama i vla</w:t>
      </w:r>
      <w:r w:rsidR="00727545">
        <w:rPr>
          <w:rFonts w:ascii="Arial" w:hAnsi="Arial" w:cs="Arial"/>
        </w:rPr>
        <w:t>stitim sredstvima kao na AOP 168</w:t>
      </w:r>
    </w:p>
    <w:p w:rsidR="00160494" w:rsidRDefault="00160494" w:rsidP="00D75D05">
      <w:pPr>
        <w:rPr>
          <w:rFonts w:ascii="Arial" w:hAnsi="Arial" w:cs="Arial"/>
        </w:rPr>
      </w:pPr>
    </w:p>
    <w:p w:rsidR="00D75D05" w:rsidRDefault="00D75D05" w:rsidP="00D75D05">
      <w:pPr>
        <w:rPr>
          <w:rFonts w:ascii="Arial" w:hAnsi="Arial" w:cs="Arial"/>
        </w:rPr>
      </w:pPr>
      <w:r>
        <w:rPr>
          <w:rFonts w:ascii="Arial" w:hAnsi="Arial" w:cs="Arial"/>
        </w:rPr>
        <w:t>AOP 0</w:t>
      </w:r>
      <w:r w:rsidR="00160494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27545">
        <w:rPr>
          <w:rFonts w:ascii="Arial" w:hAnsi="Arial" w:cs="Arial"/>
        </w:rPr>
        <w:t>stanje na redovnom računu je 183</w:t>
      </w:r>
      <w:r w:rsidR="00160494">
        <w:rPr>
          <w:rFonts w:ascii="Arial" w:hAnsi="Arial" w:cs="Arial"/>
        </w:rPr>
        <w:t xml:space="preserve"> kn</w:t>
      </w:r>
    </w:p>
    <w:p w:rsidR="00D75D05" w:rsidRDefault="00D75D05" w:rsidP="00D75D05">
      <w:pPr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ED33E5">
      <w:pPr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BILJEŠKE UZ OBRAZAC  </w:t>
      </w:r>
      <w:proofErr w:type="spellStart"/>
      <w:r>
        <w:rPr>
          <w:rFonts w:ascii="Arial" w:hAnsi="Arial" w:cs="Arial"/>
          <w:b/>
        </w:rPr>
        <w:t>RasF</w:t>
      </w:r>
      <w:proofErr w:type="spellEnd"/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027</w:t>
      </w:r>
      <w:r>
        <w:rPr>
          <w:rFonts w:ascii="Arial" w:hAnsi="Arial" w:cs="Arial"/>
        </w:rPr>
        <w:tab/>
        <w:t xml:space="preserve">odnosi se na ukupne </w:t>
      </w:r>
      <w:r w:rsidR="00727545">
        <w:rPr>
          <w:rFonts w:ascii="Arial" w:hAnsi="Arial" w:cs="Arial"/>
        </w:rPr>
        <w:t>rashode poslovanja u iznosu od 2.132.694</w:t>
      </w:r>
      <w:r>
        <w:rPr>
          <w:rFonts w:ascii="Arial" w:hAnsi="Arial" w:cs="Arial"/>
        </w:rPr>
        <w:t xml:space="preserve"> kn prema funkcijskoj klasifikaciji za sudove koji se ovdje odnosi i na općinsko državno odvjetništvo.</w:t>
      </w: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PVRIO</w:t>
      </w: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AC235B" w:rsidP="00D75D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U poslovnoj godini 2020</w:t>
      </w:r>
      <w:r w:rsidR="00D75D05">
        <w:rPr>
          <w:rFonts w:ascii="Arial" w:hAnsi="Arial" w:cs="Arial"/>
        </w:rPr>
        <w:t>. nije bilo povećanja vrijednosti imovine i obveza.</w:t>
      </w: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3C712E" w:rsidRDefault="003C712E" w:rsidP="003C71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OBV</w:t>
      </w:r>
    </w:p>
    <w:p w:rsidR="00637D5E" w:rsidRDefault="00637D5E" w:rsidP="003C712E">
      <w:pPr>
        <w:jc w:val="both"/>
        <w:rPr>
          <w:rFonts w:ascii="Arial" w:hAnsi="Arial" w:cs="Arial"/>
          <w:b/>
        </w:rPr>
      </w:pPr>
    </w:p>
    <w:p w:rsidR="00637D5E" w:rsidRDefault="00637D5E" w:rsidP="00ED33E5">
      <w:pPr>
        <w:jc w:val="both"/>
        <w:rPr>
          <w:rFonts w:ascii="Arial" w:hAnsi="Arial" w:cs="Arial"/>
        </w:rPr>
      </w:pPr>
    </w:p>
    <w:p w:rsidR="003C712E" w:rsidRDefault="002F426B" w:rsidP="002F426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</w:t>
      </w:r>
      <w:r w:rsidR="00D75D05">
        <w:rPr>
          <w:rFonts w:ascii="Arial" w:hAnsi="Arial" w:cs="Arial"/>
        </w:rPr>
        <w:t>2</w:t>
      </w:r>
      <w:r w:rsidR="003C712E">
        <w:rPr>
          <w:rFonts w:ascii="Arial" w:hAnsi="Arial" w:cs="Arial"/>
        </w:rPr>
        <w:tab/>
        <w:t xml:space="preserve">Obveze za </w:t>
      </w:r>
      <w:r w:rsidR="00ED33E5">
        <w:rPr>
          <w:rFonts w:ascii="Arial" w:hAnsi="Arial" w:cs="Arial"/>
        </w:rPr>
        <w:t>zaposlene 1.835.524</w:t>
      </w:r>
      <w:r w:rsidR="00D75D05">
        <w:rPr>
          <w:rFonts w:ascii="Arial" w:hAnsi="Arial" w:cs="Arial"/>
        </w:rPr>
        <w:t xml:space="preserve"> kn</w:t>
      </w:r>
    </w:p>
    <w:p w:rsidR="003C712E" w:rsidRDefault="003C712E" w:rsidP="00D75D05">
      <w:pPr>
        <w:jc w:val="both"/>
        <w:rPr>
          <w:rFonts w:ascii="Arial" w:hAnsi="Arial" w:cs="Arial"/>
        </w:rPr>
      </w:pPr>
    </w:p>
    <w:p w:rsidR="003C712E" w:rsidRDefault="002F426B" w:rsidP="003C712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</w:t>
      </w:r>
      <w:r w:rsidR="00D75D05">
        <w:rPr>
          <w:rFonts w:ascii="Arial" w:hAnsi="Arial" w:cs="Arial"/>
        </w:rPr>
        <w:t>23</w:t>
      </w:r>
      <w:r w:rsidR="003C712E">
        <w:rPr>
          <w:rFonts w:ascii="Arial" w:hAnsi="Arial" w:cs="Arial"/>
        </w:rPr>
        <w:tab/>
        <w:t xml:space="preserve">Obaveze </w:t>
      </w:r>
      <w:r w:rsidR="00637D5E">
        <w:rPr>
          <w:rFonts w:ascii="Arial" w:hAnsi="Arial" w:cs="Arial"/>
        </w:rPr>
        <w:t xml:space="preserve">za </w:t>
      </w:r>
      <w:r w:rsidR="00ED33E5">
        <w:rPr>
          <w:rFonts w:ascii="Arial" w:hAnsi="Arial" w:cs="Arial"/>
        </w:rPr>
        <w:t>materijalne rashode 302.80</w:t>
      </w:r>
      <w:r w:rsidR="00557338">
        <w:rPr>
          <w:rFonts w:ascii="Arial" w:hAnsi="Arial" w:cs="Arial"/>
        </w:rPr>
        <w:t>0</w:t>
      </w:r>
      <w:r w:rsidR="00D75D05">
        <w:rPr>
          <w:rFonts w:ascii="Arial" w:hAnsi="Arial" w:cs="Arial"/>
        </w:rPr>
        <w:t xml:space="preserve"> kn</w:t>
      </w:r>
    </w:p>
    <w:p w:rsidR="00D75D05" w:rsidRDefault="00D75D05" w:rsidP="003C712E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C712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</w:t>
      </w:r>
      <w:r w:rsidR="00ED33E5">
        <w:rPr>
          <w:rFonts w:ascii="Arial" w:hAnsi="Arial" w:cs="Arial"/>
        </w:rPr>
        <w:t>veze za financijske rashode 1.494</w:t>
      </w:r>
      <w:r>
        <w:rPr>
          <w:rFonts w:ascii="Arial" w:hAnsi="Arial" w:cs="Arial"/>
        </w:rPr>
        <w:t xml:space="preserve"> kn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2F426B" w:rsidP="003D529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092</w:t>
      </w:r>
      <w:r>
        <w:rPr>
          <w:rFonts w:ascii="Arial" w:hAnsi="Arial" w:cs="Arial"/>
        </w:rPr>
        <w:tab/>
        <w:t>Obveze za plaću i prijevoz za</w:t>
      </w:r>
      <w:r w:rsidR="00630615">
        <w:rPr>
          <w:rFonts w:ascii="Arial" w:hAnsi="Arial" w:cs="Arial"/>
        </w:rPr>
        <w:t xml:space="preserve"> </w:t>
      </w:r>
      <w:r w:rsidR="00D75D05">
        <w:rPr>
          <w:rFonts w:ascii="Arial" w:hAnsi="Arial" w:cs="Arial"/>
        </w:rPr>
        <w:t>12</w:t>
      </w:r>
      <w:r w:rsidR="00ED33E5">
        <w:rPr>
          <w:rFonts w:ascii="Arial" w:hAnsi="Arial" w:cs="Arial"/>
        </w:rPr>
        <w:t xml:space="preserve">/20 </w:t>
      </w:r>
      <w:r w:rsidR="003D5299">
        <w:rPr>
          <w:rFonts w:ascii="Arial" w:hAnsi="Arial" w:cs="Arial"/>
        </w:rPr>
        <w:t>te</w:t>
      </w:r>
      <w:r w:rsidR="00557338">
        <w:rPr>
          <w:rFonts w:ascii="Arial" w:hAnsi="Arial" w:cs="Arial"/>
        </w:rPr>
        <w:t xml:space="preserve"> ost</w:t>
      </w:r>
      <w:r w:rsidR="00ED33E5">
        <w:rPr>
          <w:rFonts w:ascii="Arial" w:hAnsi="Arial" w:cs="Arial"/>
        </w:rPr>
        <w:t>ale nedospjele obveze iznose 183.349</w:t>
      </w:r>
      <w:r w:rsidR="00557338">
        <w:rPr>
          <w:rFonts w:ascii="Arial" w:hAnsi="Arial" w:cs="Arial"/>
        </w:rPr>
        <w:t xml:space="preserve"> kn</w:t>
      </w: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557338" w:rsidRDefault="00557338" w:rsidP="003D5299">
      <w:pPr>
        <w:ind w:left="1410" w:hanging="1410"/>
        <w:jc w:val="both"/>
        <w:rPr>
          <w:rFonts w:ascii="Arial" w:hAnsi="Arial" w:cs="Arial"/>
        </w:rPr>
      </w:pPr>
    </w:p>
    <w:p w:rsidR="00ED33E5" w:rsidRDefault="00ED33E5" w:rsidP="00D75D05">
      <w:pPr>
        <w:jc w:val="both"/>
        <w:rPr>
          <w:rFonts w:ascii="Arial" w:hAnsi="Arial" w:cs="Arial"/>
          <w:b/>
        </w:rPr>
      </w:pPr>
    </w:p>
    <w:p w:rsidR="00ED33E5" w:rsidRDefault="00ED33E5" w:rsidP="00D75D05">
      <w:pPr>
        <w:jc w:val="both"/>
        <w:rPr>
          <w:rFonts w:ascii="Arial" w:hAnsi="Arial" w:cs="Arial"/>
          <w:b/>
        </w:rPr>
      </w:pPr>
    </w:p>
    <w:p w:rsidR="00D75D05" w:rsidRPr="007C0C27" w:rsidRDefault="00D75D05" w:rsidP="00D75D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Popis nepodmirenih obveza</w:t>
      </w: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ED33E5" w:rsidRPr="00ED33E5" w:rsidRDefault="00ED33E5" w:rsidP="001E53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Konto 3221 – uredski materijal 244 kn</w:t>
      </w:r>
    </w:p>
    <w:p w:rsidR="00ED33E5" w:rsidRPr="00ED33E5" w:rsidRDefault="00ED33E5" w:rsidP="001E53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Konto 3235 – zakupnine i najamnine 709 kn </w:t>
      </w:r>
    </w:p>
    <w:p w:rsidR="00D75D05" w:rsidRPr="007C0C27" w:rsidRDefault="00ED33E5" w:rsidP="001E53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Konto 3431</w:t>
      </w:r>
      <w:r w:rsidR="00E91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bankarske</w:t>
      </w:r>
      <w:r w:rsidR="00D75D05">
        <w:rPr>
          <w:rFonts w:ascii="Arial" w:hAnsi="Arial" w:cs="Arial"/>
        </w:rPr>
        <w:t xml:space="preserve"> usluge</w:t>
      </w:r>
      <w:r>
        <w:rPr>
          <w:rFonts w:ascii="Arial" w:hAnsi="Arial" w:cs="Arial"/>
        </w:rPr>
        <w:t xml:space="preserve"> i usluge platnog prometa</w:t>
      </w:r>
      <w:r w:rsidR="00D75D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31</w:t>
      </w:r>
      <w:r w:rsidR="00E9197C">
        <w:rPr>
          <w:rFonts w:ascii="Arial" w:hAnsi="Arial" w:cs="Arial"/>
        </w:rPr>
        <w:t>3</w:t>
      </w:r>
      <w:r w:rsidR="00D75D05">
        <w:rPr>
          <w:rFonts w:ascii="Arial" w:hAnsi="Arial" w:cs="Arial"/>
        </w:rPr>
        <w:t xml:space="preserve"> kn</w:t>
      </w:r>
    </w:p>
    <w:p w:rsidR="00D75D05" w:rsidRPr="007C0C27" w:rsidRDefault="00D75D05" w:rsidP="00D75D05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Pr="007C0C27" w:rsidRDefault="00D75D05" w:rsidP="00E9197C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CA4E8A" w:rsidRDefault="00CA4E8A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712E" w:rsidRPr="00160494" w:rsidRDefault="003C712E" w:rsidP="003C71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Pr="00160494">
        <w:rPr>
          <w:rFonts w:ascii="Arial" w:hAnsi="Arial" w:cs="Arial"/>
          <w:b/>
        </w:rPr>
        <w:t>OPĆINSKI DRŽAVNI ODVJETNIK</w:t>
      </w:r>
      <w:r w:rsidR="008D2AD4">
        <w:rPr>
          <w:rFonts w:ascii="Arial" w:hAnsi="Arial" w:cs="Arial"/>
          <w:b/>
        </w:rPr>
        <w:t xml:space="preserve"> U METKOVIĆU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8D2AD4" w:rsidRDefault="008D2AD4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BE119E">
        <w:rPr>
          <w:rFonts w:ascii="Arial" w:hAnsi="Arial" w:cs="Arial"/>
        </w:rPr>
        <w:t>Vlado Žderić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DB052E" w:rsidRDefault="00DB052E"/>
    <w:sectPr w:rsidR="00DB052E" w:rsidSect="0016049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646E2"/>
    <w:rsid w:val="00077BED"/>
    <w:rsid w:val="00094B71"/>
    <w:rsid w:val="00160494"/>
    <w:rsid w:val="001E53AF"/>
    <w:rsid w:val="002D6256"/>
    <w:rsid w:val="002F426B"/>
    <w:rsid w:val="003801D0"/>
    <w:rsid w:val="003B5CAD"/>
    <w:rsid w:val="003C712E"/>
    <w:rsid w:val="003D5299"/>
    <w:rsid w:val="0045145D"/>
    <w:rsid w:val="00557338"/>
    <w:rsid w:val="005E2D4C"/>
    <w:rsid w:val="00630615"/>
    <w:rsid w:val="00637D5E"/>
    <w:rsid w:val="00642848"/>
    <w:rsid w:val="00727545"/>
    <w:rsid w:val="00821425"/>
    <w:rsid w:val="008D2078"/>
    <w:rsid w:val="008D2AD4"/>
    <w:rsid w:val="00A25CDD"/>
    <w:rsid w:val="00A87EED"/>
    <w:rsid w:val="00AC235B"/>
    <w:rsid w:val="00AC5A3F"/>
    <w:rsid w:val="00BE119E"/>
    <w:rsid w:val="00CA4E8A"/>
    <w:rsid w:val="00CC3931"/>
    <w:rsid w:val="00D75D05"/>
    <w:rsid w:val="00DB052E"/>
    <w:rsid w:val="00E11635"/>
    <w:rsid w:val="00E9197C"/>
    <w:rsid w:val="00ED33E5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7D8D"/>
  <w15:docId w15:val="{84B5137A-BAB0-437D-AFC6-FD9E6EE0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Ivana Herceg</cp:lastModifiedBy>
  <cp:revision>20</cp:revision>
  <cp:lastPrinted>2021-01-25T06:28:00Z</cp:lastPrinted>
  <dcterms:created xsi:type="dcterms:W3CDTF">2015-02-25T12:59:00Z</dcterms:created>
  <dcterms:modified xsi:type="dcterms:W3CDTF">2021-01-25T06:28:00Z</dcterms:modified>
</cp:coreProperties>
</file>