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28" w:rsidRPr="00721EE7" w:rsidRDefault="00F22A2A" w:rsidP="00721EE7">
      <w:pPr>
        <w:rPr>
          <w:rFonts w:ascii="Times New Roman" w:hAnsi="Times New Roman" w:cs="Times New Roman"/>
          <w:b/>
          <w:sz w:val="24"/>
          <w:szCs w:val="24"/>
        </w:rPr>
      </w:pPr>
      <w:r w:rsidRPr="00721EE7">
        <w:rPr>
          <w:rFonts w:ascii="Times New Roman" w:hAnsi="Times New Roman" w:cs="Times New Roman"/>
          <w:b/>
          <w:sz w:val="24"/>
          <w:szCs w:val="24"/>
        </w:rPr>
        <w:t>IZVJEŠTAJ O IZVRŠENJU FINANCIJSKOG PLAN</w:t>
      </w:r>
      <w:r w:rsidR="00957EED">
        <w:rPr>
          <w:rFonts w:ascii="Times New Roman" w:hAnsi="Times New Roman" w:cs="Times New Roman"/>
          <w:b/>
          <w:sz w:val="24"/>
          <w:szCs w:val="24"/>
        </w:rPr>
        <w:t>A PRORAČUNSKOG KORISNIKA ZA 2024</w:t>
      </w:r>
      <w:r w:rsidRPr="00721EE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D1552" w:rsidRPr="00721EE7" w:rsidRDefault="00CD1552" w:rsidP="00721EE7">
      <w:pPr>
        <w:pStyle w:val="Bezproreda"/>
      </w:pP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Naziv obveznika</w:t>
      </w:r>
      <w:r w:rsidR="00D32C8A" w:rsidRPr="00C87404">
        <w:rPr>
          <w:rFonts w:ascii="Times New Roman" w:hAnsi="Times New Roman" w:cs="Times New Roman"/>
          <w:sz w:val="24"/>
          <w:szCs w:val="24"/>
        </w:rPr>
        <w:t>:</w:t>
      </w:r>
      <w:r w:rsidR="00721EE7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b/>
          <w:sz w:val="24"/>
          <w:szCs w:val="24"/>
        </w:rPr>
        <w:t>Županijsko državno odvjetništvo u Puli-Pola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Adresa sjedišta: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Rovinjska 2A</w:t>
      </w:r>
      <w:r w:rsidRPr="00C87404">
        <w:rPr>
          <w:rFonts w:ascii="Times New Roman" w:hAnsi="Times New Roman" w:cs="Times New Roman"/>
          <w:sz w:val="24"/>
          <w:szCs w:val="24"/>
        </w:rPr>
        <w:t>, 52100 Pula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Razina:11 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Razdjel: 109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RKP: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3646</w:t>
      </w:r>
    </w:p>
    <w:p w:rsidR="00847613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847613" w:rsidRPr="00C87404">
        <w:rPr>
          <w:rFonts w:ascii="Times New Roman" w:hAnsi="Times New Roman" w:cs="Times New Roman"/>
          <w:sz w:val="24"/>
          <w:szCs w:val="24"/>
        </w:rPr>
        <w:t>03204154</w:t>
      </w:r>
    </w:p>
    <w:p w:rsidR="00D32C8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OIB</w:t>
      </w:r>
      <w:r w:rsidR="00DF35DE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D32C8A" w:rsidRPr="00C87404">
        <w:rPr>
          <w:rFonts w:ascii="Times New Roman" w:hAnsi="Times New Roman" w:cs="Times New Roman"/>
          <w:sz w:val="24"/>
          <w:szCs w:val="24"/>
        </w:rPr>
        <w:t>93993757343</w:t>
      </w:r>
    </w:p>
    <w:p w:rsidR="0037150D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Šifra djelatnosti</w:t>
      </w:r>
      <w:r w:rsidR="0037150D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847613" w:rsidRPr="00C87404">
        <w:rPr>
          <w:rFonts w:ascii="Times New Roman" w:hAnsi="Times New Roman" w:cs="Times New Roman"/>
          <w:sz w:val="24"/>
          <w:szCs w:val="24"/>
        </w:rPr>
        <w:t>8423</w:t>
      </w:r>
    </w:p>
    <w:p w:rsidR="00CD1552" w:rsidRPr="00C87404" w:rsidRDefault="00CD1552" w:rsidP="00721EE7">
      <w:pPr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F22A2A" w:rsidP="00721EE7">
      <w:pPr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ab/>
        <w:t>Temeljem Pravilnika o polugodi</w:t>
      </w:r>
      <w:r w:rsidR="00767759" w:rsidRPr="00C87404">
        <w:rPr>
          <w:rFonts w:ascii="Times New Roman" w:hAnsi="Times New Roman" w:cs="Times New Roman"/>
          <w:sz w:val="24"/>
          <w:szCs w:val="24"/>
        </w:rPr>
        <w:t>šnjem i godišnjem Izvještaju o izvršenju proračuna i financijskog pla</w:t>
      </w:r>
      <w:r w:rsidR="00C31398" w:rsidRPr="00C87404">
        <w:rPr>
          <w:rFonts w:ascii="Times New Roman" w:hAnsi="Times New Roman" w:cs="Times New Roman"/>
          <w:sz w:val="24"/>
          <w:szCs w:val="24"/>
        </w:rPr>
        <w:t>na (NN-85/2023) dostavljamo obrazloženje općeg dijela polugodišnjeg izvještaja o izvršenju proračuna i financijskog plana kako slijedi:</w:t>
      </w:r>
    </w:p>
    <w:p w:rsidR="0037150D" w:rsidRPr="00C87404" w:rsidRDefault="0037150D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C87404" w:rsidP="00C8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1398" w:rsidRPr="00C87404">
        <w:rPr>
          <w:rFonts w:ascii="Times New Roman" w:hAnsi="Times New Roman" w:cs="Times New Roman"/>
          <w:sz w:val="24"/>
          <w:szCs w:val="24"/>
        </w:rPr>
        <w:t>sažetak računa prihoda i rashoda</w:t>
      </w:r>
      <w:r w:rsidR="00DB5A64" w:rsidRPr="00C87404">
        <w:rPr>
          <w:rFonts w:ascii="Times New Roman" w:hAnsi="Times New Roman" w:cs="Times New Roman"/>
          <w:sz w:val="24"/>
          <w:szCs w:val="24"/>
        </w:rPr>
        <w:t xml:space="preserve"> i r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ačuna financiranja </w:t>
      </w:r>
      <w:r w:rsidR="0032183F">
        <w:rPr>
          <w:rFonts w:ascii="Times New Roman" w:hAnsi="Times New Roman" w:cs="Times New Roman"/>
          <w:sz w:val="24"/>
          <w:szCs w:val="24"/>
        </w:rPr>
        <w:t>iznosi 46,77</w:t>
      </w:r>
      <w:r w:rsidR="00BA7C09" w:rsidRP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32183F">
        <w:rPr>
          <w:rFonts w:ascii="Times New Roman" w:hAnsi="Times New Roman" w:cs="Times New Roman"/>
          <w:sz w:val="24"/>
          <w:szCs w:val="24"/>
        </w:rPr>
        <w:t>%</w:t>
      </w:r>
      <w:r w:rsidR="00C31398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32183F">
        <w:rPr>
          <w:rFonts w:ascii="Times New Roman" w:hAnsi="Times New Roman" w:cs="Times New Roman"/>
          <w:sz w:val="24"/>
          <w:szCs w:val="24"/>
        </w:rPr>
        <w:t xml:space="preserve">ostvarenja </w:t>
      </w:r>
      <w:r w:rsidR="00DB5A64" w:rsidRPr="00C87404">
        <w:rPr>
          <w:rFonts w:ascii="Times New Roman" w:hAnsi="Times New Roman" w:cs="Times New Roman"/>
          <w:sz w:val="24"/>
          <w:szCs w:val="24"/>
        </w:rPr>
        <w:t>/</w:t>
      </w:r>
      <w:r w:rsid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C87404">
        <w:rPr>
          <w:rFonts w:ascii="Times New Roman" w:hAnsi="Times New Roman" w:cs="Times New Roman"/>
          <w:sz w:val="24"/>
          <w:szCs w:val="24"/>
        </w:rPr>
        <w:t>iz</w:t>
      </w:r>
      <w:r w:rsidR="00957EED">
        <w:rPr>
          <w:rFonts w:ascii="Times New Roman" w:hAnsi="Times New Roman" w:cs="Times New Roman"/>
          <w:sz w:val="24"/>
          <w:szCs w:val="24"/>
        </w:rPr>
        <w:t>vršenja za prvo polugodište 2024</w:t>
      </w:r>
      <w:r w:rsidR="00DB5A64" w:rsidRPr="00C87404">
        <w:rPr>
          <w:rFonts w:ascii="Times New Roman" w:hAnsi="Times New Roman" w:cs="Times New Roman"/>
          <w:sz w:val="24"/>
          <w:szCs w:val="24"/>
        </w:rPr>
        <w:t>. u odnosu na tekući plan</w:t>
      </w:r>
    </w:p>
    <w:p w:rsidR="00DB5A64" w:rsidRPr="00C87404" w:rsidRDefault="00C87404" w:rsidP="0072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A64" w:rsidRPr="00C87404">
        <w:rPr>
          <w:rFonts w:ascii="Times New Roman" w:hAnsi="Times New Roman" w:cs="Times New Roman"/>
          <w:sz w:val="24"/>
          <w:szCs w:val="24"/>
        </w:rPr>
        <w:t>račun prihoda i rashoda-Izvještaj o prihodima i rashodima prema ekonomskoj klasifikaciji indeks ostvarenja/ izvršenja u o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dnosu na godišnji plan iznosi </w:t>
      </w:r>
      <w:r w:rsidR="000C3DFF">
        <w:rPr>
          <w:rFonts w:ascii="Times New Roman" w:hAnsi="Times New Roman" w:cs="Times New Roman"/>
          <w:sz w:val="24"/>
          <w:szCs w:val="24"/>
        </w:rPr>
        <w:t>46,77%</w:t>
      </w:r>
    </w:p>
    <w:p w:rsidR="00CA6EDF" w:rsidRDefault="00CA6EDF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indeks od 49,02</w:t>
      </w:r>
      <w:r w:rsidRPr="00C87404">
        <w:rPr>
          <w:rFonts w:ascii="Times New Roman" w:hAnsi="Times New Roman" w:cs="Times New Roman"/>
          <w:sz w:val="24"/>
          <w:szCs w:val="24"/>
        </w:rPr>
        <w:t xml:space="preserve"> % u rasponu rashoda za usluge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87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Pr="00C87404">
        <w:rPr>
          <w:rFonts w:ascii="Times New Roman" w:hAnsi="Times New Roman" w:cs="Times New Roman"/>
          <w:sz w:val="24"/>
          <w:szCs w:val="24"/>
        </w:rPr>
        <w:t xml:space="preserve"> intelektualn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87404">
        <w:rPr>
          <w:rFonts w:ascii="Times New Roman" w:hAnsi="Times New Roman" w:cs="Times New Roman"/>
          <w:sz w:val="24"/>
          <w:szCs w:val="24"/>
        </w:rPr>
        <w:t xml:space="preserve"> uslu</w:t>
      </w:r>
      <w:r>
        <w:rPr>
          <w:rFonts w:ascii="Times New Roman" w:hAnsi="Times New Roman" w:cs="Times New Roman"/>
          <w:sz w:val="24"/>
          <w:szCs w:val="24"/>
        </w:rPr>
        <w:t>ga, navedena sredstva u prvih šest mjeseci dosegla su</w:t>
      </w:r>
      <w:r>
        <w:rPr>
          <w:rFonts w:ascii="Times New Roman" w:hAnsi="Times New Roman" w:cs="Times New Roman"/>
          <w:sz w:val="24"/>
          <w:szCs w:val="24"/>
        </w:rPr>
        <w:t xml:space="preserve"> preko polovice tekućeg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a; </w:t>
      </w:r>
      <w:r w:rsidRPr="00C87404">
        <w:rPr>
          <w:rFonts w:ascii="Times New Roman" w:hAnsi="Times New Roman" w:cs="Times New Roman"/>
          <w:sz w:val="24"/>
          <w:szCs w:val="24"/>
        </w:rPr>
        <w:t xml:space="preserve">u danom periodu povećale </w:t>
      </w:r>
      <w:r>
        <w:rPr>
          <w:rFonts w:ascii="Times New Roman" w:hAnsi="Times New Roman" w:cs="Times New Roman"/>
          <w:sz w:val="24"/>
          <w:szCs w:val="24"/>
        </w:rPr>
        <w:t xml:space="preserve">su se </w:t>
      </w:r>
      <w:r w:rsidRPr="00C87404">
        <w:rPr>
          <w:rFonts w:ascii="Times New Roman" w:hAnsi="Times New Roman" w:cs="Times New Roman"/>
          <w:sz w:val="24"/>
          <w:szCs w:val="24"/>
        </w:rPr>
        <w:t>tarife odvjetnika,</w:t>
      </w:r>
      <w:r>
        <w:rPr>
          <w:rFonts w:ascii="Times New Roman" w:hAnsi="Times New Roman" w:cs="Times New Roman"/>
          <w:sz w:val="24"/>
          <w:szCs w:val="24"/>
        </w:rPr>
        <w:t xml:space="preserve"> te je povećana</w:t>
      </w:r>
      <w:r w:rsidRPr="00C87404">
        <w:rPr>
          <w:rFonts w:ascii="Times New Roman" w:hAnsi="Times New Roman" w:cs="Times New Roman"/>
          <w:sz w:val="24"/>
          <w:szCs w:val="24"/>
        </w:rPr>
        <w:t xml:space="preserve"> potreba za vještacima i tumačima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D47" w:rsidRDefault="00CA6EDF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ŽDO Pula-Pola, kada </w:t>
      </w:r>
      <w:r w:rsidR="004F0C3C">
        <w:rPr>
          <w:rFonts w:ascii="Times New Roman" w:hAnsi="Times New Roman" w:cs="Times New Roman"/>
          <w:sz w:val="24"/>
          <w:szCs w:val="24"/>
        </w:rPr>
        <w:t>se uzima prosjek posljednje dvije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godine, rashode za intelektualne usluge (odvjetnici, javni bilježnici, vještaci, tumači i dr.) bilježi u iznosu od </w:t>
      </w:r>
      <w:r w:rsidR="00277F87" w:rsidRPr="00CA6EDF">
        <w:rPr>
          <w:rFonts w:ascii="Times New Roman" w:hAnsi="Times New Roman" w:cs="Times New Roman"/>
          <w:sz w:val="24"/>
          <w:szCs w:val="24"/>
        </w:rPr>
        <w:t>oko  140</w:t>
      </w:r>
      <w:r w:rsidR="00881B3B" w:rsidRPr="00CA6EDF">
        <w:rPr>
          <w:rFonts w:ascii="Times New Roman" w:hAnsi="Times New Roman" w:cs="Times New Roman"/>
          <w:sz w:val="24"/>
          <w:szCs w:val="24"/>
        </w:rPr>
        <w:t>.000 €.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Iskazani iznos planiranih r</w:t>
      </w:r>
      <w:r w:rsidR="00227F02">
        <w:rPr>
          <w:rFonts w:ascii="Times New Roman" w:hAnsi="Times New Roman" w:cs="Times New Roman"/>
          <w:sz w:val="24"/>
          <w:szCs w:val="24"/>
        </w:rPr>
        <w:t>ashoda nije dostatan. S</w:t>
      </w:r>
      <w:r w:rsidR="000707BA">
        <w:rPr>
          <w:rFonts w:ascii="Times New Roman" w:hAnsi="Times New Roman" w:cs="Times New Roman"/>
          <w:sz w:val="24"/>
          <w:szCs w:val="24"/>
        </w:rPr>
        <w:t xml:space="preserve"> obzirom n</w:t>
      </w:r>
      <w:r w:rsidR="00881B3B" w:rsidRPr="00C87404">
        <w:rPr>
          <w:rFonts w:ascii="Times New Roman" w:hAnsi="Times New Roman" w:cs="Times New Roman"/>
          <w:sz w:val="24"/>
          <w:szCs w:val="24"/>
        </w:rPr>
        <w:t>a dopušt</w:t>
      </w:r>
      <w:r w:rsidR="00227F02">
        <w:rPr>
          <w:rFonts w:ascii="Times New Roman" w:hAnsi="Times New Roman" w:cs="Times New Roman"/>
          <w:sz w:val="24"/>
          <w:szCs w:val="24"/>
        </w:rPr>
        <w:t>eni limit financijskog plana, i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druge fiksne troškove, ne postoji objektivna mogućnost iskazati ove rashode u realnom iznosu. </w:t>
      </w:r>
    </w:p>
    <w:p w:rsidR="00847613" w:rsidRPr="004F0C3C" w:rsidRDefault="00881B3B" w:rsidP="00CA6E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404">
        <w:rPr>
          <w:rFonts w:ascii="Times New Roman" w:hAnsi="Times New Roman" w:cs="Times New Roman"/>
          <w:sz w:val="24"/>
          <w:szCs w:val="24"/>
        </w:rPr>
        <w:t>Napominje se da ŽDO Pula-Pola brižljivo prati rashode za intelektualne usluge, međutim da ovi rashodi ovise o stvarnim potrebama u pojedinim kaznenim, g</w:t>
      </w:r>
      <w:r w:rsidR="00721EE7" w:rsidRPr="00C87404">
        <w:rPr>
          <w:rFonts w:ascii="Times New Roman" w:hAnsi="Times New Roman" w:cs="Times New Roman"/>
          <w:sz w:val="24"/>
          <w:szCs w:val="24"/>
        </w:rPr>
        <w:t>rađanskim i upravnim predmetima</w:t>
      </w:r>
    </w:p>
    <w:p w:rsidR="00847613" w:rsidRPr="004F0C3C" w:rsidRDefault="00847613" w:rsidP="004F0C3C">
      <w:pPr>
        <w:rPr>
          <w:rFonts w:ascii="Times New Roman" w:hAnsi="Times New Roman" w:cs="Times New Roman"/>
          <w:sz w:val="24"/>
          <w:szCs w:val="24"/>
        </w:rPr>
      </w:pPr>
      <w:r w:rsidRPr="004F0C3C">
        <w:rPr>
          <w:rFonts w:ascii="Times New Roman" w:hAnsi="Times New Roman" w:cs="Times New Roman"/>
          <w:sz w:val="24"/>
          <w:szCs w:val="24"/>
        </w:rPr>
        <w:t>Izvještaj o prihodima i rashodima</w:t>
      </w:r>
      <w:r w:rsidR="00881B3B" w:rsidRPr="004F0C3C">
        <w:rPr>
          <w:rFonts w:ascii="Times New Roman" w:hAnsi="Times New Roman" w:cs="Times New Roman"/>
          <w:sz w:val="24"/>
          <w:szCs w:val="24"/>
        </w:rPr>
        <w:t xml:space="preserve"> prema izvorima financiranja – Županijsko</w:t>
      </w:r>
      <w:r w:rsidRPr="004F0C3C">
        <w:rPr>
          <w:rFonts w:ascii="Times New Roman" w:hAnsi="Times New Roman" w:cs="Times New Roman"/>
          <w:sz w:val="24"/>
          <w:szCs w:val="24"/>
        </w:rPr>
        <w:t xml:space="preserve"> državno odvjetništvo u Puli-Pola ostvaruje prihode iz državnog proračuna odnosno nadležnog Ministarstva pravosuđa i uprave RH u 100% iznosu, izvor financiranja 11 – Opći prihodi i primici. Osim navedenog ostvarujemo i dio prihoda izvor 31</w:t>
      </w:r>
      <w:r w:rsidR="004E7967" w:rsidRPr="004F0C3C">
        <w:rPr>
          <w:rFonts w:ascii="Times New Roman" w:hAnsi="Times New Roman" w:cs="Times New Roman"/>
          <w:sz w:val="24"/>
          <w:szCs w:val="24"/>
        </w:rPr>
        <w:t xml:space="preserve"> – Vlastiti prihodi u iznosu od </w:t>
      </w:r>
      <w:r w:rsidR="004E7967" w:rsidRPr="00B733FE">
        <w:rPr>
          <w:rFonts w:ascii="Times New Roman" w:hAnsi="Times New Roman" w:cs="Times New Roman"/>
          <w:sz w:val="24"/>
          <w:szCs w:val="24"/>
        </w:rPr>
        <w:t xml:space="preserve">oko </w:t>
      </w:r>
      <w:r w:rsidR="00B733FE" w:rsidRPr="00B733FE">
        <w:rPr>
          <w:rFonts w:ascii="Times New Roman" w:hAnsi="Times New Roman" w:cs="Times New Roman"/>
          <w:sz w:val="24"/>
          <w:szCs w:val="24"/>
        </w:rPr>
        <w:t>1.800,00 €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– 033 Sudovi </w:t>
      </w:r>
      <w:r w:rsidR="004F0C3C">
        <w:rPr>
          <w:rFonts w:ascii="Times New Roman" w:hAnsi="Times New Roman" w:cs="Times New Roman"/>
          <w:sz w:val="24"/>
          <w:szCs w:val="24"/>
        </w:rPr>
        <w:t xml:space="preserve">– indeks </w:t>
      </w:r>
      <w:r w:rsidR="00B733FE">
        <w:rPr>
          <w:rFonts w:ascii="Times New Roman" w:hAnsi="Times New Roman" w:cs="Times New Roman"/>
          <w:sz w:val="24"/>
          <w:szCs w:val="24"/>
        </w:rPr>
        <w:t>46,77%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</w:t>
      </w:r>
      <w:r w:rsidR="00B733FE">
        <w:rPr>
          <w:rFonts w:ascii="Times New Roman" w:hAnsi="Times New Roman" w:cs="Times New Roman"/>
          <w:sz w:val="24"/>
          <w:szCs w:val="24"/>
        </w:rPr>
        <w:t>46,80%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Izvorni plan ostao je nepromijenjen.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kolone „izvorni plan“ i „tekući plan“.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Obzirom kako </w:t>
      </w:r>
      <w:r w:rsidR="004F0C3C">
        <w:rPr>
          <w:rFonts w:ascii="Times New Roman" w:hAnsi="Times New Roman" w:cs="Times New Roman"/>
          <w:i/>
          <w:sz w:val="24"/>
          <w:szCs w:val="24"/>
        </w:rPr>
        <w:t xml:space="preserve">do sada </w:t>
      </w:r>
      <w:r w:rsidRPr="00C87404">
        <w:rPr>
          <w:rFonts w:ascii="Times New Roman" w:hAnsi="Times New Roman" w:cs="Times New Roman"/>
          <w:i/>
          <w:sz w:val="24"/>
          <w:szCs w:val="24"/>
        </w:rPr>
        <w:t>nije bilo preraspodjela, ove dvije kolone su identične.</w:t>
      </w: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B733F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Puli-Pola, 17</w:t>
      </w:r>
      <w:r w:rsidR="00847613" w:rsidRPr="00C87404">
        <w:rPr>
          <w:rFonts w:ascii="Times New Roman" w:hAnsi="Times New Roman" w:cs="Times New Roman"/>
          <w:sz w:val="24"/>
          <w:szCs w:val="24"/>
        </w:rPr>
        <w:t>.</w:t>
      </w:r>
      <w:r w:rsidR="004F0C3C">
        <w:rPr>
          <w:rFonts w:ascii="Times New Roman" w:hAnsi="Times New Roman" w:cs="Times New Roman"/>
          <w:sz w:val="24"/>
          <w:szCs w:val="24"/>
        </w:rPr>
        <w:t>07.2024</w:t>
      </w:r>
      <w:r w:rsidR="003F15E9" w:rsidRPr="00C87404">
        <w:rPr>
          <w:rFonts w:ascii="Times New Roman" w:hAnsi="Times New Roman" w:cs="Times New Roman"/>
          <w:sz w:val="24"/>
          <w:szCs w:val="24"/>
        </w:rPr>
        <w:t xml:space="preserve">. godine           </w:t>
      </w:r>
    </w:p>
    <w:p w:rsidR="00C87404" w:rsidRPr="00C87404" w:rsidRDefault="00C87404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1EE7" w:rsidRPr="00C87404" w:rsidRDefault="00721EE7" w:rsidP="00721EE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847613" w:rsidP="00721EE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Županijski državni odvjetnik</w:t>
      </w:r>
      <w:r w:rsidR="00227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0D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6631C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       </w:t>
      </w:r>
      <w:r w:rsidR="00DF35DE" w:rsidRPr="00C87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146F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4F0C3C">
        <w:rPr>
          <w:rFonts w:ascii="Times New Roman" w:hAnsi="Times New Roman" w:cs="Times New Roman"/>
          <w:sz w:val="24"/>
          <w:szCs w:val="24"/>
        </w:rPr>
        <w:t>Mr.Sc</w:t>
      </w:r>
      <w:proofErr w:type="spellEnd"/>
      <w:r w:rsidR="004F0C3C">
        <w:rPr>
          <w:rFonts w:ascii="Times New Roman" w:hAnsi="Times New Roman" w:cs="Times New Roman"/>
          <w:sz w:val="24"/>
          <w:szCs w:val="24"/>
        </w:rPr>
        <w:t>. Mirko Grujić</w:t>
      </w:r>
      <w:r w:rsidR="0016631C" w:rsidRPr="00C8740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sectPr w:rsidR="003F15E9" w:rsidRP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A"/>
    <w:rsid w:val="00013B06"/>
    <w:rsid w:val="000707BA"/>
    <w:rsid w:val="000B4D47"/>
    <w:rsid w:val="000C3DFF"/>
    <w:rsid w:val="0016631C"/>
    <w:rsid w:val="001B5723"/>
    <w:rsid w:val="002024B6"/>
    <w:rsid w:val="00227F02"/>
    <w:rsid w:val="00277F87"/>
    <w:rsid w:val="0032183F"/>
    <w:rsid w:val="0037150D"/>
    <w:rsid w:val="003F15E9"/>
    <w:rsid w:val="0040393D"/>
    <w:rsid w:val="004E7967"/>
    <w:rsid w:val="004F0C3C"/>
    <w:rsid w:val="004F7FBB"/>
    <w:rsid w:val="00520028"/>
    <w:rsid w:val="00721EE7"/>
    <w:rsid w:val="00767759"/>
    <w:rsid w:val="008132D3"/>
    <w:rsid w:val="00847613"/>
    <w:rsid w:val="00881B3B"/>
    <w:rsid w:val="00945875"/>
    <w:rsid w:val="00957EED"/>
    <w:rsid w:val="00A27A33"/>
    <w:rsid w:val="00A27BF1"/>
    <w:rsid w:val="00B366B2"/>
    <w:rsid w:val="00B70965"/>
    <w:rsid w:val="00B733FE"/>
    <w:rsid w:val="00BA7C09"/>
    <w:rsid w:val="00C2497D"/>
    <w:rsid w:val="00C31398"/>
    <w:rsid w:val="00C87404"/>
    <w:rsid w:val="00CA6EDF"/>
    <w:rsid w:val="00CD1552"/>
    <w:rsid w:val="00D32C8A"/>
    <w:rsid w:val="00DB5A64"/>
    <w:rsid w:val="00DF35DE"/>
    <w:rsid w:val="00E146F2"/>
    <w:rsid w:val="00EA3FC2"/>
    <w:rsid w:val="00F22A2A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5243-D1AD-420B-A502-96330F4D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Mirjana Brščić Vitasović</cp:lastModifiedBy>
  <cp:revision>19</cp:revision>
  <cp:lastPrinted>2023-08-23T12:14:00Z</cp:lastPrinted>
  <dcterms:created xsi:type="dcterms:W3CDTF">2023-08-25T07:23:00Z</dcterms:created>
  <dcterms:modified xsi:type="dcterms:W3CDTF">2024-07-17T13:06:00Z</dcterms:modified>
</cp:coreProperties>
</file>