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EF" w:rsidRPr="00CE392F" w:rsidRDefault="001542EF" w:rsidP="001542EF">
      <w:pPr>
        <w:tabs>
          <w:tab w:val="left" w:pos="0"/>
        </w:tabs>
        <w:jc w:val="both"/>
        <w:rPr>
          <w:b/>
          <w:lang w:val="hr-HR"/>
        </w:rPr>
      </w:pPr>
      <w:r w:rsidRPr="00CE392F">
        <w:rPr>
          <w:b/>
          <w:lang w:val="hr-HR"/>
        </w:rPr>
        <w:t xml:space="preserve">REPUBLIKA HRVATSKA </w:t>
      </w:r>
    </w:p>
    <w:p w:rsidR="001542EF" w:rsidRPr="00CE392F" w:rsidRDefault="001542EF" w:rsidP="001542EF">
      <w:pPr>
        <w:tabs>
          <w:tab w:val="left" w:pos="0"/>
        </w:tabs>
        <w:jc w:val="both"/>
        <w:rPr>
          <w:b/>
          <w:lang w:val="hr-HR"/>
        </w:rPr>
      </w:pPr>
      <w:r w:rsidRPr="00CE392F">
        <w:rPr>
          <w:b/>
          <w:lang w:val="hr-HR"/>
        </w:rPr>
        <w:t xml:space="preserve">OPĆINSKO DRŽAVNO ODVJETNIŠTVO </w:t>
      </w:r>
    </w:p>
    <w:p w:rsidR="001542EF" w:rsidRPr="00CE392F" w:rsidRDefault="001542EF" w:rsidP="00D33429">
      <w:pPr>
        <w:ind w:left="900"/>
        <w:rPr>
          <w:b/>
          <w:lang w:val="hr-HR"/>
        </w:rPr>
      </w:pPr>
      <w:r w:rsidRPr="00CE392F">
        <w:rPr>
          <w:b/>
          <w:lang w:val="hr-HR"/>
        </w:rPr>
        <w:t xml:space="preserve">     U RIJECI</w:t>
      </w:r>
    </w:p>
    <w:p w:rsidR="001542EF" w:rsidRDefault="002E712B" w:rsidP="001542EF">
      <w:pPr>
        <w:tabs>
          <w:tab w:val="left" w:pos="0"/>
        </w:tabs>
        <w:jc w:val="both"/>
        <w:rPr>
          <w:b/>
          <w:lang w:val="hr-HR"/>
        </w:rPr>
      </w:pPr>
      <w:r>
        <w:rPr>
          <w:b/>
          <w:lang w:val="hr-HR"/>
        </w:rPr>
        <w:t>Broj:R -</w:t>
      </w:r>
      <w:r w:rsidR="000F66D5">
        <w:rPr>
          <w:b/>
          <w:lang w:val="hr-HR"/>
        </w:rPr>
        <w:t>6/2019</w:t>
      </w:r>
    </w:p>
    <w:p w:rsidR="00A47B63" w:rsidRPr="00CE392F" w:rsidRDefault="00A47B63" w:rsidP="001542EF">
      <w:pPr>
        <w:tabs>
          <w:tab w:val="left" w:pos="0"/>
        </w:tabs>
        <w:jc w:val="both"/>
        <w:rPr>
          <w:b/>
          <w:lang w:val="hr-HR"/>
        </w:rPr>
      </w:pPr>
    </w:p>
    <w:p w:rsidR="001542EF" w:rsidRPr="00CE392F" w:rsidRDefault="009918F8" w:rsidP="001542EF">
      <w:pPr>
        <w:tabs>
          <w:tab w:val="left" w:pos="0"/>
        </w:tabs>
        <w:jc w:val="both"/>
        <w:rPr>
          <w:b/>
          <w:lang w:val="hr-HR"/>
        </w:rPr>
      </w:pPr>
      <w:r>
        <w:rPr>
          <w:b/>
          <w:lang w:val="hr-HR"/>
        </w:rPr>
        <w:t>Rijeka, 24</w:t>
      </w:r>
      <w:r w:rsidR="001542EF" w:rsidRPr="00CE392F">
        <w:rPr>
          <w:b/>
          <w:lang w:val="hr-HR"/>
        </w:rPr>
        <w:t>.</w:t>
      </w:r>
      <w:r>
        <w:rPr>
          <w:b/>
          <w:lang w:val="hr-HR"/>
        </w:rPr>
        <w:t xml:space="preserve"> siječnja 2019.</w:t>
      </w:r>
    </w:p>
    <w:p w:rsidR="001542EF" w:rsidRPr="00CE392F" w:rsidRDefault="001542EF" w:rsidP="001542EF">
      <w:pPr>
        <w:rPr>
          <w:b/>
          <w:lang w:val="hr-HR"/>
        </w:rPr>
      </w:pPr>
      <w:r w:rsidRPr="00CE392F">
        <w:rPr>
          <w:b/>
          <w:lang w:val="hr-HR"/>
        </w:rPr>
        <w:t xml:space="preserve">   </w:t>
      </w:r>
    </w:p>
    <w:p w:rsidR="001542EF" w:rsidRPr="00CE392F" w:rsidRDefault="001542EF" w:rsidP="001542EF">
      <w:pPr>
        <w:ind w:left="900"/>
        <w:rPr>
          <w:b/>
          <w:lang w:val="hr-HR"/>
        </w:rPr>
      </w:pPr>
      <w:r w:rsidRPr="00CE392F">
        <w:rPr>
          <w:b/>
          <w:lang w:val="hr-HR"/>
        </w:rPr>
        <w:t xml:space="preserve">   BILJEŠKE UZ IZVJEŠTAJ O PRIHODIMA I RASHODIMA, PRIMICIMA I                    </w:t>
      </w:r>
    </w:p>
    <w:p w:rsidR="001542EF" w:rsidRDefault="001542EF" w:rsidP="00D33429">
      <w:pPr>
        <w:ind w:left="900"/>
        <w:rPr>
          <w:b/>
          <w:lang w:val="hr-HR"/>
        </w:rPr>
      </w:pPr>
      <w:r w:rsidRPr="00CE392F">
        <w:rPr>
          <w:b/>
          <w:lang w:val="hr-HR"/>
        </w:rPr>
        <w:t xml:space="preserve">           IZDACIMA ZA RA</w:t>
      </w:r>
      <w:r w:rsidR="009918F8">
        <w:rPr>
          <w:b/>
          <w:lang w:val="hr-HR"/>
        </w:rPr>
        <w:t>ZDOBLJE OD 01.01. DO  31.12</w:t>
      </w:r>
      <w:r w:rsidR="0076767D">
        <w:rPr>
          <w:b/>
          <w:lang w:val="hr-HR"/>
        </w:rPr>
        <w:t>.2018</w:t>
      </w:r>
      <w:r w:rsidRPr="00CE392F">
        <w:rPr>
          <w:b/>
          <w:lang w:val="hr-HR"/>
        </w:rPr>
        <w:t>. godine</w:t>
      </w:r>
    </w:p>
    <w:p w:rsidR="007C483F" w:rsidRDefault="007C483F" w:rsidP="00D33429">
      <w:pPr>
        <w:ind w:left="900"/>
        <w:rPr>
          <w:b/>
          <w:lang w:val="hr-HR"/>
        </w:rPr>
      </w:pPr>
    </w:p>
    <w:p w:rsidR="00A47B63" w:rsidRDefault="007C483F" w:rsidP="007C483F">
      <w:pPr>
        <w:rPr>
          <w:b/>
          <w:lang w:val="hr-HR"/>
        </w:rPr>
      </w:pPr>
      <w:r>
        <w:rPr>
          <w:b/>
          <w:lang w:val="hr-HR"/>
        </w:rPr>
        <w:t xml:space="preserve">       Obrazac PR-RAS</w:t>
      </w:r>
    </w:p>
    <w:p w:rsidR="009918F8" w:rsidRPr="00D33429" w:rsidRDefault="009918F8" w:rsidP="00D33429">
      <w:pPr>
        <w:ind w:left="900"/>
        <w:rPr>
          <w:b/>
          <w:lang w:val="hr-HR"/>
        </w:rPr>
      </w:pPr>
    </w:p>
    <w:p w:rsidR="001542EF" w:rsidRDefault="000F66D5" w:rsidP="000F66D5">
      <w:pPr>
        <w:rPr>
          <w:b/>
          <w:lang w:val="hr-HR"/>
        </w:rPr>
      </w:pPr>
      <w:r>
        <w:rPr>
          <w:lang w:val="hr-HR"/>
        </w:rPr>
        <w:t xml:space="preserve">       </w:t>
      </w:r>
      <w:r w:rsidRPr="000F66D5">
        <w:rPr>
          <w:b/>
          <w:lang w:val="hr-HR"/>
        </w:rPr>
        <w:t>Bilješka AOP 001</w:t>
      </w:r>
    </w:p>
    <w:p w:rsidR="009918F8" w:rsidRDefault="009918F8" w:rsidP="000F66D5">
      <w:pPr>
        <w:rPr>
          <w:b/>
          <w:lang w:val="hr-HR"/>
        </w:rPr>
      </w:pPr>
    </w:p>
    <w:p w:rsidR="000F66D5" w:rsidRPr="000F66D5" w:rsidRDefault="009918F8" w:rsidP="000F66D5">
      <w:pPr>
        <w:rPr>
          <w:lang w:val="hr-HR"/>
        </w:rPr>
      </w:pPr>
      <w:r>
        <w:rPr>
          <w:lang w:val="hr-HR"/>
        </w:rPr>
        <w:t xml:space="preserve">             </w:t>
      </w:r>
      <w:r w:rsidR="000F66D5" w:rsidRPr="000F66D5">
        <w:rPr>
          <w:lang w:val="hr-HR"/>
        </w:rPr>
        <w:t xml:space="preserve">Ukupni </w:t>
      </w:r>
      <w:r w:rsidR="000F66D5">
        <w:rPr>
          <w:lang w:val="hr-HR"/>
        </w:rPr>
        <w:t>prihodi iskazani u iznosu od 13.640,310 odnose se na</w:t>
      </w:r>
      <w:r>
        <w:rPr>
          <w:lang w:val="hr-HR"/>
        </w:rPr>
        <w:t xml:space="preserve"> ostale nespomenute prihode iskazane na kontu 6526 u iznosu 284.000 kuna na AOP-u 105,111,116 dobivene tijekom godine za podmirenje intelektualnih usluga, na</w:t>
      </w:r>
      <w:r w:rsidR="000F66D5">
        <w:rPr>
          <w:lang w:val="hr-HR"/>
        </w:rPr>
        <w:t xml:space="preserve"> vlastite prihode od pruženih usluga </w:t>
      </w:r>
      <w:r>
        <w:rPr>
          <w:lang w:val="hr-HR"/>
        </w:rPr>
        <w:t xml:space="preserve"> iskazane</w:t>
      </w:r>
      <w:r w:rsidR="000F66D5">
        <w:rPr>
          <w:lang w:val="hr-HR"/>
        </w:rPr>
        <w:t xml:space="preserve"> na kontu 6615, odnosn</w:t>
      </w:r>
      <w:r>
        <w:rPr>
          <w:lang w:val="hr-HR"/>
        </w:rPr>
        <w:t>o AOP-u 123,124 i 126 u iznosu 11.232</w:t>
      </w:r>
      <w:r w:rsidR="000F66D5">
        <w:rPr>
          <w:lang w:val="hr-HR"/>
        </w:rPr>
        <w:t xml:space="preserve"> kuna</w:t>
      </w:r>
      <w:r w:rsidR="00A47B63">
        <w:rPr>
          <w:lang w:val="hr-HR"/>
        </w:rPr>
        <w:t xml:space="preserve"> </w:t>
      </w:r>
      <w:r w:rsidR="000F66D5">
        <w:rPr>
          <w:lang w:val="hr-HR"/>
        </w:rPr>
        <w:t xml:space="preserve">( </w:t>
      </w:r>
      <w:r>
        <w:rPr>
          <w:lang w:val="hr-HR"/>
        </w:rPr>
        <w:t>dio vlastitog prihoda u iznosu 393,50 kuna nije uplać</w:t>
      </w:r>
      <w:r w:rsidR="000F66D5">
        <w:rPr>
          <w:lang w:val="hr-HR"/>
        </w:rPr>
        <w:t xml:space="preserve">en u Proračun do 31.12.2018. već će se uplatiti u siječnju 2019), te od prihoda iz proračuna za redovnu djelatnost korisnika proračuna (671) iskazanu </w:t>
      </w:r>
      <w:r>
        <w:rPr>
          <w:lang w:val="hr-HR"/>
        </w:rPr>
        <w:t>na AOP 130,131,132 u iznosu od  13.345.078</w:t>
      </w:r>
      <w:r w:rsidR="000F66D5">
        <w:rPr>
          <w:lang w:val="hr-HR"/>
        </w:rPr>
        <w:t xml:space="preserve"> kuna</w:t>
      </w:r>
    </w:p>
    <w:p w:rsidR="000F66D5" w:rsidRPr="000F66D5" w:rsidRDefault="000F66D5" w:rsidP="000F66D5">
      <w:pPr>
        <w:rPr>
          <w:lang w:val="hr-HR"/>
        </w:rPr>
      </w:pPr>
    </w:p>
    <w:p w:rsidR="001542EF" w:rsidRPr="001A21AC" w:rsidRDefault="00F269EC" w:rsidP="001A21AC">
      <w:pPr>
        <w:ind w:left="360"/>
        <w:rPr>
          <w:b/>
          <w:lang w:val="hr-HR"/>
        </w:rPr>
      </w:pPr>
      <w:r>
        <w:rPr>
          <w:b/>
          <w:lang w:val="hr-HR"/>
        </w:rPr>
        <w:t>Bilješka AOP 126</w:t>
      </w:r>
    </w:p>
    <w:p w:rsidR="001542EF" w:rsidRPr="00CE392F" w:rsidRDefault="001542EF" w:rsidP="001542EF">
      <w:pPr>
        <w:rPr>
          <w:b/>
          <w:lang w:val="hr-HR"/>
        </w:rPr>
      </w:pPr>
    </w:p>
    <w:p w:rsidR="001542EF" w:rsidRPr="00F269EC" w:rsidRDefault="00F269EC" w:rsidP="00F269EC">
      <w:pPr>
        <w:ind w:left="708"/>
        <w:rPr>
          <w:lang w:val="hr-HR"/>
        </w:rPr>
      </w:pPr>
      <w:r>
        <w:rPr>
          <w:lang w:val="hr-HR"/>
        </w:rPr>
        <w:t>Vlastiti prihod u 2018</w:t>
      </w:r>
      <w:r w:rsidR="001542EF">
        <w:rPr>
          <w:lang w:val="hr-HR"/>
        </w:rPr>
        <w:t xml:space="preserve">. godini </w:t>
      </w:r>
      <w:r w:rsidR="001542EF" w:rsidRPr="00CE392F">
        <w:rPr>
          <w:lang w:val="hr-HR"/>
        </w:rPr>
        <w:t>od</w:t>
      </w:r>
      <w:r w:rsidR="009918F8">
        <w:rPr>
          <w:lang w:val="hr-HR"/>
        </w:rPr>
        <w:t>nose se na usluge</w:t>
      </w:r>
      <w:r w:rsidR="001542EF" w:rsidRPr="00CE392F">
        <w:rPr>
          <w:lang w:val="hr-HR"/>
        </w:rPr>
        <w:t xml:space="preserve"> fotokopiranja državno </w:t>
      </w:r>
      <w:r w:rsidR="009918F8">
        <w:rPr>
          <w:lang w:val="hr-HR"/>
        </w:rPr>
        <w:t>odvjetničkih akata i umnožavanje</w:t>
      </w:r>
      <w:r w:rsidR="001542EF">
        <w:rPr>
          <w:lang w:val="hr-HR"/>
        </w:rPr>
        <w:t xml:space="preserve"> audio video snimki</w:t>
      </w:r>
      <w:r w:rsidR="009918F8">
        <w:rPr>
          <w:lang w:val="hr-HR"/>
        </w:rPr>
        <w:t xml:space="preserve"> i iznose</w:t>
      </w:r>
      <w:r w:rsidR="001542EF">
        <w:rPr>
          <w:lang w:val="hr-HR"/>
        </w:rPr>
        <w:t xml:space="preserve"> </w:t>
      </w:r>
      <w:r w:rsidR="009918F8">
        <w:rPr>
          <w:lang w:val="hr-HR"/>
        </w:rPr>
        <w:t>ukupno</w:t>
      </w:r>
      <w:r w:rsidR="00EC102B">
        <w:rPr>
          <w:lang w:val="hr-HR"/>
        </w:rPr>
        <w:t>11.232</w:t>
      </w:r>
      <w:r w:rsidR="001542EF" w:rsidRPr="00CE392F">
        <w:rPr>
          <w:lang w:val="hr-HR"/>
        </w:rPr>
        <w:t xml:space="preserve"> kn.</w:t>
      </w:r>
      <w:r w:rsidR="00EC102B">
        <w:rPr>
          <w:lang w:val="hr-HR"/>
        </w:rPr>
        <w:t xml:space="preserve"> Iznos od 393,50 kuna nije uplaćen do kraja godine u Proračun te će se uplatiti u siječnju 2019.</w:t>
      </w:r>
    </w:p>
    <w:p w:rsidR="001542EF" w:rsidRPr="00CE392F" w:rsidRDefault="001542EF" w:rsidP="001542EF">
      <w:pPr>
        <w:rPr>
          <w:lang w:val="hr-HR"/>
        </w:rPr>
      </w:pPr>
    </w:p>
    <w:p w:rsidR="001542EF" w:rsidRPr="00CE392F" w:rsidRDefault="001A21AC" w:rsidP="001A21AC">
      <w:pPr>
        <w:rPr>
          <w:b/>
          <w:lang w:val="hr-HR"/>
        </w:rPr>
      </w:pPr>
      <w:r>
        <w:rPr>
          <w:b/>
          <w:lang w:val="hr-HR"/>
        </w:rPr>
        <w:t xml:space="preserve">      </w:t>
      </w:r>
      <w:r w:rsidR="001542EF">
        <w:rPr>
          <w:b/>
          <w:lang w:val="hr-HR"/>
        </w:rPr>
        <w:t xml:space="preserve">  Bilješka   AOP 184</w:t>
      </w:r>
    </w:p>
    <w:p w:rsidR="001542EF" w:rsidRPr="00CE392F" w:rsidRDefault="001542EF" w:rsidP="001542EF">
      <w:pPr>
        <w:ind w:left="360"/>
        <w:rPr>
          <w:b/>
          <w:lang w:val="hr-HR"/>
        </w:rPr>
      </w:pPr>
    </w:p>
    <w:p w:rsidR="001542EF" w:rsidRDefault="001542EF" w:rsidP="001542EF">
      <w:pPr>
        <w:ind w:left="705"/>
        <w:rPr>
          <w:lang w:val="hr-HR"/>
        </w:rPr>
      </w:pPr>
      <w:r w:rsidRPr="00CE392F">
        <w:rPr>
          <w:lang w:val="hr-HR"/>
        </w:rPr>
        <w:t>Iskazan</w:t>
      </w:r>
      <w:r>
        <w:rPr>
          <w:lang w:val="hr-HR"/>
        </w:rPr>
        <w:t>i  rashod odnosi se na naknade putnih troškova svjedocima u pr</w:t>
      </w:r>
      <w:r w:rsidR="00F269EC">
        <w:rPr>
          <w:lang w:val="hr-HR"/>
        </w:rPr>
        <w:t>e</w:t>
      </w:r>
      <w:r w:rsidR="002E712B">
        <w:rPr>
          <w:lang w:val="hr-HR"/>
        </w:rPr>
        <w:t>d kaznenom i ka</w:t>
      </w:r>
      <w:r w:rsidR="00EC102B">
        <w:rPr>
          <w:lang w:val="hr-HR"/>
        </w:rPr>
        <w:t>znenom postupku  u iznosu 21.282 kuna.</w:t>
      </w:r>
    </w:p>
    <w:p w:rsidR="007303B3" w:rsidRDefault="007303B3" w:rsidP="001542EF">
      <w:pPr>
        <w:ind w:left="705"/>
        <w:rPr>
          <w:lang w:val="hr-HR"/>
        </w:rPr>
      </w:pPr>
    </w:p>
    <w:p w:rsidR="007303B3" w:rsidRDefault="007303B3" w:rsidP="007303B3">
      <w:pPr>
        <w:rPr>
          <w:b/>
          <w:lang w:val="hr-HR"/>
        </w:rPr>
      </w:pPr>
      <w:r w:rsidRPr="007303B3">
        <w:rPr>
          <w:b/>
          <w:lang w:val="hr-HR"/>
        </w:rPr>
        <w:t xml:space="preserve">       Bilješka AOP 285</w:t>
      </w:r>
    </w:p>
    <w:p w:rsidR="007303B3" w:rsidRDefault="007303B3" w:rsidP="007303B3">
      <w:pPr>
        <w:rPr>
          <w:b/>
          <w:lang w:val="hr-HR"/>
        </w:rPr>
      </w:pPr>
    </w:p>
    <w:p w:rsidR="001542EF" w:rsidRDefault="007303B3" w:rsidP="00EC102B">
      <w:pPr>
        <w:rPr>
          <w:lang w:val="hr-HR"/>
        </w:rPr>
      </w:pPr>
      <w:r>
        <w:rPr>
          <w:lang w:val="hr-HR"/>
        </w:rPr>
        <w:t xml:space="preserve">              </w:t>
      </w:r>
      <w:r w:rsidRPr="007303B3">
        <w:rPr>
          <w:lang w:val="hr-HR"/>
        </w:rPr>
        <w:t xml:space="preserve">Manjak prihoda poslovanja preneseni </w:t>
      </w:r>
      <w:r w:rsidR="00EC102B">
        <w:rPr>
          <w:lang w:val="hr-HR"/>
        </w:rPr>
        <w:t xml:space="preserve"> iznosi 120.814 kuna</w:t>
      </w:r>
    </w:p>
    <w:p w:rsidR="00EC102B" w:rsidRDefault="00EC102B" w:rsidP="00EC102B">
      <w:pPr>
        <w:rPr>
          <w:lang w:val="hr-HR"/>
        </w:rPr>
      </w:pPr>
    </w:p>
    <w:p w:rsidR="001542EF" w:rsidRDefault="001542EF" w:rsidP="002E712B">
      <w:pPr>
        <w:ind w:left="360"/>
        <w:rPr>
          <w:b/>
          <w:lang w:val="hr-HR"/>
        </w:rPr>
      </w:pPr>
      <w:r w:rsidRPr="001A21AC">
        <w:rPr>
          <w:b/>
          <w:lang w:val="hr-HR"/>
        </w:rPr>
        <w:t>Bilješka AOP 400</w:t>
      </w:r>
    </w:p>
    <w:p w:rsidR="00EC102B" w:rsidRPr="002E712B" w:rsidRDefault="00EC102B" w:rsidP="002E712B">
      <w:pPr>
        <w:ind w:left="360"/>
        <w:rPr>
          <w:b/>
          <w:lang w:val="hr-HR"/>
        </w:rPr>
      </w:pPr>
    </w:p>
    <w:p w:rsidR="001542EF" w:rsidRPr="00E52431" w:rsidRDefault="001542EF" w:rsidP="001542EF">
      <w:pPr>
        <w:ind w:left="708"/>
        <w:rPr>
          <w:lang w:val="hr-HR"/>
        </w:rPr>
      </w:pPr>
      <w:r>
        <w:rPr>
          <w:lang w:val="hr-HR"/>
        </w:rPr>
        <w:t>Preneseni višak prihoda od ne</w:t>
      </w:r>
      <w:r w:rsidR="00F269EC">
        <w:rPr>
          <w:lang w:val="hr-HR"/>
        </w:rPr>
        <w:t>financijske imovine iznosi 1.679</w:t>
      </w:r>
      <w:r>
        <w:rPr>
          <w:lang w:val="hr-HR"/>
        </w:rPr>
        <w:t xml:space="preserve"> kn i sastoji se od neiskorištenih sredst</w:t>
      </w:r>
      <w:r w:rsidR="002E712B">
        <w:rPr>
          <w:lang w:val="hr-HR"/>
        </w:rPr>
        <w:t>ava od prodaje službenih vozila prošlih razdoblja.</w:t>
      </w:r>
    </w:p>
    <w:p w:rsidR="001542EF" w:rsidRDefault="001542EF" w:rsidP="001542EF">
      <w:pPr>
        <w:rPr>
          <w:lang w:val="hr-HR"/>
        </w:rPr>
      </w:pPr>
    </w:p>
    <w:p w:rsidR="001542EF" w:rsidRPr="001A21AC" w:rsidRDefault="00F269EC" w:rsidP="001A21AC">
      <w:pPr>
        <w:ind w:left="360"/>
        <w:rPr>
          <w:b/>
          <w:lang w:val="hr-HR"/>
        </w:rPr>
      </w:pPr>
      <w:r>
        <w:rPr>
          <w:b/>
          <w:lang w:val="hr-HR"/>
        </w:rPr>
        <w:t>Bilješka   AOP 405</w:t>
      </w:r>
    </w:p>
    <w:p w:rsidR="001542EF" w:rsidRPr="00CE392F" w:rsidRDefault="001542EF" w:rsidP="001542EF">
      <w:pPr>
        <w:jc w:val="both"/>
        <w:rPr>
          <w:lang w:val="hr-HR"/>
        </w:rPr>
      </w:pPr>
    </w:p>
    <w:p w:rsidR="007303B3" w:rsidRPr="007303B3" w:rsidRDefault="001542EF" w:rsidP="007303B3">
      <w:pPr>
        <w:ind w:left="708"/>
        <w:rPr>
          <w:lang w:val="hr-HR"/>
        </w:rPr>
      </w:pPr>
      <w:r>
        <w:rPr>
          <w:lang w:val="hr-HR"/>
        </w:rPr>
        <w:t>Ukupan</w:t>
      </w:r>
      <w:r w:rsidR="00F269EC">
        <w:rPr>
          <w:lang w:val="hr-HR"/>
        </w:rPr>
        <w:t xml:space="preserve"> višak prihoda u 2018. </w:t>
      </w:r>
      <w:r w:rsidR="002E712B">
        <w:rPr>
          <w:lang w:val="hr-HR"/>
        </w:rPr>
        <w:t>g</w:t>
      </w:r>
      <w:r w:rsidR="00EC102B">
        <w:rPr>
          <w:lang w:val="hr-HR"/>
        </w:rPr>
        <w:t>odini u iznosu od 25.494</w:t>
      </w:r>
      <w:r w:rsidR="00F269EC">
        <w:rPr>
          <w:lang w:val="hr-HR"/>
        </w:rPr>
        <w:t xml:space="preserve"> kuna odnosi se na ukupan višak prihoda poslovanja tekućeg razd</w:t>
      </w:r>
      <w:r w:rsidR="00EC102B">
        <w:rPr>
          <w:lang w:val="hr-HR"/>
        </w:rPr>
        <w:t>oblja  iskazan na AOP-u 282.</w:t>
      </w:r>
    </w:p>
    <w:p w:rsidR="001542EF" w:rsidRDefault="001542EF" w:rsidP="001542EF">
      <w:pPr>
        <w:ind w:left="708"/>
        <w:rPr>
          <w:lang w:val="hr-HR"/>
        </w:rPr>
      </w:pPr>
    </w:p>
    <w:p w:rsidR="001542EF" w:rsidRDefault="001542EF" w:rsidP="002E712B">
      <w:pPr>
        <w:ind w:left="360"/>
        <w:rPr>
          <w:b/>
          <w:lang w:val="hr-HR"/>
        </w:rPr>
      </w:pPr>
      <w:r w:rsidRPr="001A21AC">
        <w:rPr>
          <w:b/>
          <w:lang w:val="hr-HR"/>
        </w:rPr>
        <w:t>Bilješka AOP 636</w:t>
      </w:r>
    </w:p>
    <w:p w:rsidR="00A47B63" w:rsidRPr="002E712B" w:rsidRDefault="00A47B63" w:rsidP="002E712B">
      <w:pPr>
        <w:ind w:left="360"/>
        <w:rPr>
          <w:b/>
          <w:lang w:val="hr-HR"/>
        </w:rPr>
      </w:pPr>
    </w:p>
    <w:p w:rsidR="001542EF" w:rsidRDefault="001542EF" w:rsidP="002E712B">
      <w:pPr>
        <w:pStyle w:val="Odlomakpopisa"/>
        <w:rPr>
          <w:lang w:val="hr-HR"/>
        </w:rPr>
      </w:pPr>
      <w:r>
        <w:rPr>
          <w:lang w:val="hr-HR"/>
        </w:rPr>
        <w:t>Iskazan je ukupni manjak prihoda za pokriće u slijedeć</w:t>
      </w:r>
      <w:r w:rsidR="00EC102B">
        <w:rPr>
          <w:lang w:val="hr-HR"/>
        </w:rPr>
        <w:t>em razdoblju u iznosu od 93.641</w:t>
      </w:r>
      <w:r w:rsidR="007303B3">
        <w:rPr>
          <w:lang w:val="hr-HR"/>
        </w:rPr>
        <w:t xml:space="preserve"> </w:t>
      </w:r>
      <w:r>
        <w:rPr>
          <w:lang w:val="hr-HR"/>
        </w:rPr>
        <w:t xml:space="preserve"> kn kao razlika</w:t>
      </w:r>
      <w:r w:rsidR="007E234C">
        <w:rPr>
          <w:lang w:val="hr-HR"/>
        </w:rPr>
        <w:t xml:space="preserve"> ukupnog  viška</w:t>
      </w:r>
      <w:r>
        <w:rPr>
          <w:lang w:val="hr-HR"/>
        </w:rPr>
        <w:t xml:space="preserve"> tekućeg razdoblja</w:t>
      </w:r>
      <w:r w:rsidR="00EC102B">
        <w:rPr>
          <w:lang w:val="hr-HR"/>
        </w:rPr>
        <w:t xml:space="preserve"> (25.494</w:t>
      </w:r>
      <w:r w:rsidR="007E234C">
        <w:rPr>
          <w:lang w:val="hr-HR"/>
        </w:rPr>
        <w:t>) i prenesenog ukupnog manjka</w:t>
      </w:r>
      <w:r w:rsidR="00EC102B">
        <w:rPr>
          <w:lang w:val="hr-HR"/>
        </w:rPr>
        <w:t xml:space="preserve"> (prebijenog s prenesenim viškom od nefinancijske imovine)</w:t>
      </w:r>
      <w:r w:rsidR="007E234C">
        <w:rPr>
          <w:lang w:val="hr-HR"/>
        </w:rPr>
        <w:t xml:space="preserve"> prethodnih razdoblja(119.135)</w:t>
      </w:r>
      <w:r w:rsidR="00506ECA">
        <w:rPr>
          <w:lang w:val="hr-HR"/>
        </w:rPr>
        <w:t>.</w:t>
      </w:r>
    </w:p>
    <w:p w:rsidR="001542EF" w:rsidRDefault="001542EF" w:rsidP="002E712B">
      <w:pPr>
        <w:ind w:left="360"/>
        <w:rPr>
          <w:b/>
          <w:lang w:val="hr-HR"/>
        </w:rPr>
      </w:pPr>
      <w:r w:rsidRPr="001A21AC">
        <w:rPr>
          <w:b/>
          <w:lang w:val="hr-HR"/>
        </w:rPr>
        <w:t>Bilješka AOP 637</w:t>
      </w:r>
    </w:p>
    <w:p w:rsidR="00A47B63" w:rsidRPr="002E712B" w:rsidRDefault="00A47B63" w:rsidP="002E712B">
      <w:pPr>
        <w:ind w:left="360"/>
        <w:rPr>
          <w:b/>
          <w:lang w:val="hr-HR"/>
        </w:rPr>
      </w:pPr>
    </w:p>
    <w:p w:rsidR="001542EF" w:rsidRDefault="00506ECA" w:rsidP="001542EF">
      <w:pPr>
        <w:ind w:left="720"/>
        <w:jc w:val="both"/>
        <w:rPr>
          <w:lang w:val="hr-HR"/>
        </w:rPr>
      </w:pPr>
      <w:r>
        <w:rPr>
          <w:lang w:val="hr-HR"/>
        </w:rPr>
        <w:t>Iznos od 938.123</w:t>
      </w:r>
      <w:r w:rsidR="001542EF">
        <w:rPr>
          <w:lang w:val="hr-HR"/>
        </w:rPr>
        <w:t xml:space="preserve"> kn o</w:t>
      </w:r>
      <w:r w:rsidR="001542EF" w:rsidRPr="006514B5">
        <w:rPr>
          <w:lang w:val="hr-HR"/>
        </w:rPr>
        <w:t>dnosi se na kontinuirane rashode budućih razdoblja, a koji se odnose na plaću i prijev</w:t>
      </w:r>
      <w:r>
        <w:rPr>
          <w:lang w:val="hr-HR"/>
        </w:rPr>
        <w:t>oz za prosinac</w:t>
      </w:r>
      <w:r w:rsidR="007E234C">
        <w:rPr>
          <w:lang w:val="hr-HR"/>
        </w:rPr>
        <w:t xml:space="preserve"> 2018</w:t>
      </w:r>
      <w:r w:rsidR="001542EF" w:rsidRPr="006514B5">
        <w:rPr>
          <w:lang w:val="hr-HR"/>
        </w:rPr>
        <w:t xml:space="preserve">. </w:t>
      </w:r>
      <w:r w:rsidR="001542EF">
        <w:rPr>
          <w:lang w:val="hr-HR"/>
        </w:rPr>
        <w:t>godine.</w:t>
      </w:r>
    </w:p>
    <w:p w:rsidR="007E234C" w:rsidRDefault="007E234C" w:rsidP="001542EF">
      <w:pPr>
        <w:ind w:left="720"/>
        <w:jc w:val="both"/>
        <w:rPr>
          <w:lang w:val="hr-HR"/>
        </w:rPr>
      </w:pPr>
    </w:p>
    <w:p w:rsidR="007E234C" w:rsidRDefault="007E234C" w:rsidP="007E234C">
      <w:pPr>
        <w:jc w:val="both"/>
        <w:rPr>
          <w:b/>
          <w:lang w:val="hr-HR"/>
        </w:rPr>
      </w:pPr>
      <w:r>
        <w:rPr>
          <w:b/>
          <w:lang w:val="hr-HR"/>
        </w:rPr>
        <w:t xml:space="preserve">        </w:t>
      </w:r>
      <w:r w:rsidRPr="007E234C">
        <w:rPr>
          <w:b/>
          <w:lang w:val="hr-HR"/>
        </w:rPr>
        <w:t>Bilješka</w:t>
      </w:r>
      <w:r w:rsidR="00A47B63">
        <w:rPr>
          <w:b/>
          <w:lang w:val="hr-HR"/>
        </w:rPr>
        <w:t xml:space="preserve"> </w:t>
      </w:r>
      <w:r w:rsidRPr="007E234C">
        <w:rPr>
          <w:b/>
          <w:lang w:val="hr-HR"/>
        </w:rPr>
        <w:t>AOP 641</w:t>
      </w:r>
    </w:p>
    <w:p w:rsidR="007E234C" w:rsidRPr="007E234C" w:rsidRDefault="007E234C" w:rsidP="007E234C">
      <w:pPr>
        <w:jc w:val="both"/>
        <w:rPr>
          <w:lang w:val="hr-HR"/>
        </w:rPr>
      </w:pPr>
    </w:p>
    <w:p w:rsidR="007E234C" w:rsidRDefault="007E234C" w:rsidP="007E234C">
      <w:pPr>
        <w:jc w:val="both"/>
        <w:rPr>
          <w:lang w:val="hr-HR"/>
        </w:rPr>
      </w:pPr>
      <w:r>
        <w:rPr>
          <w:lang w:val="hr-HR"/>
        </w:rPr>
        <w:t xml:space="preserve">              </w:t>
      </w:r>
      <w:r w:rsidRPr="007E234C">
        <w:rPr>
          <w:lang w:val="hr-HR"/>
        </w:rPr>
        <w:t>Stanje novčanih sredstava na kra</w:t>
      </w:r>
      <w:r w:rsidR="00506ECA">
        <w:rPr>
          <w:lang w:val="hr-HR"/>
        </w:rPr>
        <w:t>ju razdoblja  u iznosu od 268.774</w:t>
      </w:r>
      <w:r>
        <w:rPr>
          <w:lang w:val="hr-HR"/>
        </w:rPr>
        <w:t xml:space="preserve"> uz redovni račun i račun poštanskih     uputnica uključuje i r</w:t>
      </w:r>
      <w:r w:rsidR="00506ECA">
        <w:rPr>
          <w:lang w:val="hr-HR"/>
        </w:rPr>
        <w:t>ačun depozita u iznosu od 62.023</w:t>
      </w:r>
      <w:r>
        <w:rPr>
          <w:lang w:val="hr-HR"/>
        </w:rPr>
        <w:t xml:space="preserve"> kuna</w:t>
      </w:r>
      <w:r w:rsidR="00D33429">
        <w:rPr>
          <w:lang w:val="hr-HR"/>
        </w:rPr>
        <w:t>. Napomi</w:t>
      </w:r>
      <w:r>
        <w:rPr>
          <w:lang w:val="hr-HR"/>
        </w:rPr>
        <w:t xml:space="preserve">njemo da su </w:t>
      </w:r>
      <w:r w:rsidR="00D33429">
        <w:rPr>
          <w:lang w:val="hr-HR"/>
        </w:rPr>
        <w:t xml:space="preserve">u tekućem razdoblju veći </w:t>
      </w:r>
      <w:r w:rsidR="00D33429">
        <w:rPr>
          <w:lang w:val="hr-HR"/>
        </w:rPr>
        <w:lastRenderedPageBreak/>
        <w:t>prilivi i odlivi na računu HPB-a budući da je preko računa a kroz IPIS program isplaćeno pasivno dežurstvo dužno</w:t>
      </w:r>
      <w:r w:rsidR="00506ECA">
        <w:rPr>
          <w:lang w:val="hr-HR"/>
        </w:rPr>
        <w:t>snika po izvan sudskim nagodbama, potom krajem kolovoza na redovni račun doznačeno je 284.000 kuna na ime ostalih nespomenutih prihoda za isplatu intelektualnih usluga. Isplata je izvršena početkom rujna 2018. godine. Na kraju godine povučena su sredstva s računa riznice u iznosu 174.800 kuna s pozicije ostalih nespomenutih rashoda poslovanja i naknade troškova osobama izvan radnog odnosa za podmirenje intelektualnih usluga u</w:t>
      </w:r>
      <w:r w:rsidR="00A47B63">
        <w:rPr>
          <w:lang w:val="hr-HR"/>
        </w:rPr>
        <w:t xml:space="preserve"> siječnju</w:t>
      </w:r>
      <w:r w:rsidR="00506ECA">
        <w:rPr>
          <w:lang w:val="hr-HR"/>
        </w:rPr>
        <w:t xml:space="preserve"> 2019.</w:t>
      </w:r>
      <w:r>
        <w:rPr>
          <w:lang w:val="hr-HR"/>
        </w:rPr>
        <w:t xml:space="preserve">   </w:t>
      </w:r>
    </w:p>
    <w:p w:rsidR="007C483F" w:rsidRDefault="007C483F" w:rsidP="007E234C">
      <w:pPr>
        <w:jc w:val="both"/>
        <w:rPr>
          <w:lang w:val="hr-HR"/>
        </w:rPr>
      </w:pPr>
    </w:p>
    <w:p w:rsidR="00A47B63" w:rsidRDefault="00A47B63" w:rsidP="007E234C">
      <w:pPr>
        <w:jc w:val="both"/>
        <w:rPr>
          <w:lang w:val="hr-HR"/>
        </w:rPr>
      </w:pPr>
    </w:p>
    <w:p w:rsidR="00A47B63" w:rsidRPr="00A47B63" w:rsidRDefault="00A47B63" w:rsidP="007E234C">
      <w:pPr>
        <w:jc w:val="both"/>
        <w:rPr>
          <w:b/>
          <w:lang w:val="hr-HR"/>
        </w:rPr>
      </w:pPr>
      <w:r w:rsidRPr="00A47B63">
        <w:rPr>
          <w:b/>
          <w:lang w:val="hr-HR"/>
        </w:rPr>
        <w:t>Bilješka uz Obrazac RAS funkcijski</w:t>
      </w:r>
    </w:p>
    <w:p w:rsidR="007E234C" w:rsidRPr="007E234C" w:rsidRDefault="007E234C" w:rsidP="001542EF">
      <w:pPr>
        <w:ind w:left="720"/>
        <w:jc w:val="both"/>
        <w:rPr>
          <w:lang w:val="hr-HR"/>
        </w:rPr>
      </w:pPr>
    </w:p>
    <w:p w:rsidR="007E234C" w:rsidRDefault="00A47B63" w:rsidP="00D33429">
      <w:pPr>
        <w:jc w:val="both"/>
        <w:rPr>
          <w:lang w:val="hr-HR"/>
        </w:rPr>
      </w:pPr>
      <w:r>
        <w:rPr>
          <w:lang w:val="hr-HR"/>
        </w:rPr>
        <w:t xml:space="preserve">U obrascu RAS funkcijski rashodi iskazani na AOP-u 024 i 027 (brojčana oznaka funkcijske klasifikacije: 03-javni red </w:t>
      </w:r>
      <w:r w:rsidR="007C483F">
        <w:rPr>
          <w:lang w:val="hr-HR"/>
        </w:rPr>
        <w:t>i sigurnost, 033 sudovi)</w:t>
      </w:r>
      <w:bookmarkStart w:id="0" w:name="_GoBack"/>
      <w:bookmarkEnd w:id="0"/>
      <w:r w:rsidR="007C483F">
        <w:rPr>
          <w:lang w:val="hr-HR"/>
        </w:rPr>
        <w:t xml:space="preserve"> iznose 13.614.816 kuna</w:t>
      </w:r>
      <w:r>
        <w:rPr>
          <w:lang w:val="hr-HR"/>
        </w:rPr>
        <w:t xml:space="preserve"> i odgovaraju iznosu u AOP-u 404-Ukupni rashodi u PR-RAS-u.</w:t>
      </w:r>
    </w:p>
    <w:p w:rsidR="007C483F" w:rsidRDefault="007C483F" w:rsidP="00D33429">
      <w:pPr>
        <w:jc w:val="both"/>
        <w:rPr>
          <w:lang w:val="hr-HR"/>
        </w:rPr>
      </w:pPr>
    </w:p>
    <w:p w:rsidR="007C483F" w:rsidRPr="006514B5" w:rsidRDefault="007C483F" w:rsidP="00D33429">
      <w:pPr>
        <w:jc w:val="both"/>
        <w:rPr>
          <w:lang w:val="hr-HR"/>
        </w:rPr>
      </w:pPr>
    </w:p>
    <w:p w:rsidR="001542EF" w:rsidRPr="00CE392F" w:rsidRDefault="001542EF" w:rsidP="001542EF">
      <w:pPr>
        <w:ind w:left="708"/>
        <w:jc w:val="both"/>
        <w:rPr>
          <w:lang w:val="hr-HR"/>
        </w:rPr>
      </w:pPr>
    </w:p>
    <w:p w:rsidR="001542EF" w:rsidRDefault="001542EF" w:rsidP="001542EF">
      <w:pPr>
        <w:ind w:left="708"/>
      </w:pPr>
      <w:proofErr w:type="spellStart"/>
      <w:r>
        <w:t>Bilješke</w:t>
      </w:r>
      <w:proofErr w:type="spellEnd"/>
      <w:r>
        <w:t xml:space="preserve"> </w:t>
      </w:r>
      <w:proofErr w:type="spellStart"/>
      <w:r>
        <w:t>sastavila</w:t>
      </w:r>
      <w:proofErr w:type="spellEnd"/>
      <w:r>
        <w:t>:</w:t>
      </w:r>
      <w:r>
        <w:tab/>
      </w:r>
      <w:r>
        <w:tab/>
      </w:r>
      <w:r>
        <w:tab/>
      </w:r>
      <w:r>
        <w:tab/>
      </w:r>
      <w:proofErr w:type="spellStart"/>
      <w:r>
        <w:t>Općinska</w:t>
      </w:r>
      <w:proofErr w:type="spellEnd"/>
      <w:r>
        <w:t xml:space="preserve"> </w:t>
      </w:r>
      <w:proofErr w:type="spellStart"/>
      <w:r>
        <w:t>državna</w:t>
      </w:r>
      <w:proofErr w:type="spellEnd"/>
      <w:r>
        <w:t xml:space="preserve"> </w:t>
      </w:r>
      <w:proofErr w:type="spellStart"/>
      <w:r>
        <w:t>odvjetnica</w:t>
      </w:r>
      <w:proofErr w:type="spellEnd"/>
    </w:p>
    <w:p w:rsidR="001542EF" w:rsidRDefault="001542EF" w:rsidP="001542EF">
      <w:pPr>
        <w:ind w:left="708"/>
      </w:pPr>
    </w:p>
    <w:p w:rsidR="001542EF" w:rsidRDefault="0076767D" w:rsidP="001542EF">
      <w:pPr>
        <w:ind w:left="708"/>
      </w:pPr>
      <w:r>
        <w:t xml:space="preserve">    Zdenka Pleše</w:t>
      </w:r>
      <w:r w:rsidR="001542EF">
        <w:tab/>
      </w:r>
      <w:r w:rsidR="001542EF">
        <w:tab/>
      </w:r>
      <w:r w:rsidR="001542EF">
        <w:tab/>
      </w:r>
      <w:r w:rsidR="001542EF">
        <w:tab/>
      </w:r>
      <w:r>
        <w:t xml:space="preserve">                     </w:t>
      </w:r>
      <w:r w:rsidR="001542EF">
        <w:t>Željka Zubčić Šoštarić</w:t>
      </w:r>
    </w:p>
    <w:p w:rsidR="001542EF" w:rsidRDefault="001542EF" w:rsidP="001542EF">
      <w:pPr>
        <w:ind w:left="708"/>
      </w:pPr>
    </w:p>
    <w:p w:rsidR="00075738" w:rsidRDefault="00075738"/>
    <w:sectPr w:rsidR="00075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395B"/>
    <w:multiLevelType w:val="hybridMultilevel"/>
    <w:tmpl w:val="A538F5E6"/>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9D30FF8"/>
    <w:multiLevelType w:val="hybridMultilevel"/>
    <w:tmpl w:val="95E4CD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23"/>
    <w:rsid w:val="00075738"/>
    <w:rsid w:val="000F66D5"/>
    <w:rsid w:val="001542EF"/>
    <w:rsid w:val="00173023"/>
    <w:rsid w:val="0017324C"/>
    <w:rsid w:val="001A21AC"/>
    <w:rsid w:val="002E712B"/>
    <w:rsid w:val="00302EF3"/>
    <w:rsid w:val="00506ECA"/>
    <w:rsid w:val="007303B3"/>
    <w:rsid w:val="0076767D"/>
    <w:rsid w:val="007C483F"/>
    <w:rsid w:val="007E234C"/>
    <w:rsid w:val="009918F8"/>
    <w:rsid w:val="00A47B63"/>
    <w:rsid w:val="00D33429"/>
    <w:rsid w:val="00EC102B"/>
    <w:rsid w:val="00F269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EF"/>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542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EF"/>
    <w:pPr>
      <w:spacing w:after="0" w:line="240" w:lineRule="auto"/>
    </w:pPr>
    <w:rPr>
      <w:rFonts w:ascii="Times New Roman" w:eastAsia="Times New Roman" w:hAnsi="Times New Roman" w:cs="Times New Roman"/>
      <w:sz w:val="20"/>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54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505</Words>
  <Characters>2880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Pleše</dc:creator>
  <cp:lastModifiedBy>Zdenka Pleše</cp:lastModifiedBy>
  <cp:revision>4</cp:revision>
  <cp:lastPrinted>2019-01-24T12:00:00Z</cp:lastPrinted>
  <dcterms:created xsi:type="dcterms:W3CDTF">2019-01-24T10:59:00Z</dcterms:created>
  <dcterms:modified xsi:type="dcterms:W3CDTF">2019-01-24T12:03:00Z</dcterms:modified>
</cp:coreProperties>
</file>