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22" w:rsidRPr="000E51B7" w:rsidRDefault="00BD7322" w:rsidP="00BD7322">
      <w:pPr>
        <w:spacing w:after="0"/>
        <w:jc w:val="center"/>
        <w:rPr>
          <w:rFonts w:ascii="Arial" w:hAnsi="Arial" w:cs="Arial"/>
          <w:b/>
          <w:lang w:val="en-GB"/>
        </w:rPr>
      </w:pPr>
      <w:r w:rsidRPr="000E51B7">
        <w:rPr>
          <w:rFonts w:ascii="Arial" w:hAnsi="Arial" w:cs="Arial"/>
          <w:b/>
          <w:lang w:val="en-GB"/>
        </w:rPr>
        <w:t>INVITATION</w:t>
      </w:r>
    </w:p>
    <w:p w:rsidR="00BD7322" w:rsidRPr="00BD7322" w:rsidRDefault="00BD7322" w:rsidP="00BD7322">
      <w:pPr>
        <w:spacing w:after="0"/>
        <w:jc w:val="center"/>
        <w:rPr>
          <w:rFonts w:ascii="Arial" w:hAnsi="Arial" w:cs="Arial"/>
          <w:lang w:val="en-GB"/>
        </w:rPr>
      </w:pPr>
      <w:proofErr w:type="gramStart"/>
      <w:r w:rsidRPr="00BD7322">
        <w:rPr>
          <w:rFonts w:ascii="Arial" w:hAnsi="Arial" w:cs="Arial"/>
          <w:lang w:val="en-GB"/>
        </w:rPr>
        <w:t>for</w:t>
      </w:r>
      <w:proofErr w:type="gramEnd"/>
      <w:r w:rsidRPr="00BD7322">
        <w:rPr>
          <w:rFonts w:ascii="Arial" w:hAnsi="Arial" w:cs="Arial"/>
          <w:lang w:val="en-GB"/>
        </w:rPr>
        <w:t xml:space="preserve"> expression of interest to represent the Republic of Croatia in an international investment arbitration (ICSID case no. ARB/19/35)</w:t>
      </w:r>
    </w:p>
    <w:p w:rsidR="00BD7322" w:rsidRPr="00BD7322" w:rsidRDefault="00BD7322" w:rsidP="00510398">
      <w:pPr>
        <w:spacing w:after="0"/>
        <w:jc w:val="center"/>
        <w:rPr>
          <w:rFonts w:ascii="Arial" w:hAnsi="Arial" w:cs="Arial"/>
          <w:lang w:val="en-GB"/>
        </w:rPr>
      </w:pPr>
    </w:p>
    <w:p w:rsidR="00BD7322" w:rsidRPr="00BD7322" w:rsidRDefault="00BD7322" w:rsidP="00510398">
      <w:pPr>
        <w:spacing w:after="0"/>
        <w:jc w:val="center"/>
        <w:rPr>
          <w:rFonts w:ascii="Arial" w:hAnsi="Arial" w:cs="Arial"/>
          <w:lang w:val="en-GB"/>
        </w:rPr>
      </w:pPr>
    </w:p>
    <w:p w:rsidR="00510398" w:rsidRPr="00BD7322" w:rsidRDefault="00BD7322" w:rsidP="000E51B7">
      <w:pPr>
        <w:jc w:val="both"/>
        <w:rPr>
          <w:rFonts w:ascii="Arial" w:hAnsi="Arial" w:cs="Arial"/>
          <w:lang w:val="en-GB"/>
        </w:rPr>
      </w:pPr>
      <w:r w:rsidRPr="00BD7322">
        <w:rPr>
          <w:rFonts w:ascii="Arial" w:hAnsi="Arial" w:cs="Arial"/>
          <w:lang w:val="en-GB"/>
        </w:rPr>
        <w:t>Pursuant to Article 43 of the Act on the State Attorney's Office (Official Gazette no. 67/2018) and Article 153 of the Rules of Procedure of the State Attorney's Office (Official Gazette no. 128/2019), lawyers and law firms experienced in representing states in international investment arbitration</w:t>
      </w:r>
      <w:r>
        <w:rPr>
          <w:rFonts w:ascii="Arial" w:hAnsi="Arial" w:cs="Arial"/>
          <w:lang w:val="en-GB"/>
        </w:rPr>
        <w:t>s</w:t>
      </w:r>
      <w:r w:rsidRPr="00BD7322">
        <w:rPr>
          <w:rFonts w:ascii="Arial" w:hAnsi="Arial" w:cs="Arial"/>
          <w:lang w:val="en-GB"/>
        </w:rPr>
        <w:t xml:space="preserve"> are hereby invited to express their interest in representing the Republic of Croatia in the case </w:t>
      </w:r>
      <w:r w:rsidRPr="000E51B7">
        <w:rPr>
          <w:rFonts w:ascii="Arial" w:hAnsi="Arial" w:cs="Arial"/>
          <w:i/>
          <w:lang w:val="en-GB"/>
        </w:rPr>
        <w:t xml:space="preserve">Marko </w:t>
      </w:r>
      <w:proofErr w:type="spellStart"/>
      <w:r w:rsidRPr="000E51B7">
        <w:rPr>
          <w:rFonts w:ascii="Arial" w:hAnsi="Arial" w:cs="Arial"/>
          <w:i/>
          <w:lang w:val="en-GB"/>
        </w:rPr>
        <w:t>Mihaljević</w:t>
      </w:r>
      <w:proofErr w:type="spellEnd"/>
      <w:r w:rsidRPr="000E51B7">
        <w:rPr>
          <w:rFonts w:ascii="Arial" w:hAnsi="Arial" w:cs="Arial"/>
          <w:i/>
          <w:lang w:val="en-GB"/>
        </w:rPr>
        <w:t xml:space="preserve"> v. the Republic of Croatia</w:t>
      </w:r>
      <w:r w:rsidRPr="00BD7322">
        <w:rPr>
          <w:rFonts w:ascii="Arial" w:hAnsi="Arial" w:cs="Arial"/>
          <w:lang w:val="en-GB"/>
        </w:rPr>
        <w:t xml:space="preserve"> which has been registered before the International Centre for Settlement of Investment Disputes in Washington (ICSID) under </w:t>
      </w:r>
      <w:r w:rsidR="000E51B7">
        <w:rPr>
          <w:rFonts w:ascii="Arial" w:hAnsi="Arial" w:cs="Arial"/>
          <w:lang w:val="en-GB"/>
        </w:rPr>
        <w:t xml:space="preserve">the </w:t>
      </w:r>
      <w:r w:rsidRPr="00BD7322">
        <w:rPr>
          <w:rFonts w:ascii="Arial" w:hAnsi="Arial" w:cs="Arial"/>
          <w:lang w:val="en-GB"/>
        </w:rPr>
        <w:t>reference number ARB/19/35.</w:t>
      </w:r>
    </w:p>
    <w:p w:rsidR="00BD7322" w:rsidRPr="00BD7322" w:rsidRDefault="00BD7322" w:rsidP="00BD7322">
      <w:pPr>
        <w:jc w:val="both"/>
        <w:rPr>
          <w:rFonts w:ascii="Arial" w:hAnsi="Arial" w:cs="Arial"/>
          <w:lang w:val="en-GB"/>
        </w:rPr>
      </w:pPr>
      <w:r>
        <w:rPr>
          <w:rFonts w:ascii="Arial" w:hAnsi="Arial" w:cs="Arial"/>
          <w:lang w:val="en-GB"/>
        </w:rPr>
        <w:t xml:space="preserve">A written expression of interests to represent the Republic of Croatia in the above referenced case needs to be sent to the State Attorney’s Office of the Republic of Croatia no later than </w:t>
      </w:r>
      <w:r w:rsidR="004E1FB1">
        <w:rPr>
          <w:rFonts w:ascii="Arial" w:hAnsi="Arial" w:cs="Arial"/>
          <w:lang w:val="en-GB"/>
        </w:rPr>
        <w:t>23.</w:t>
      </w:r>
      <w:bookmarkStart w:id="0" w:name="_GoBack"/>
      <w:bookmarkEnd w:id="0"/>
      <w:r>
        <w:rPr>
          <w:rFonts w:ascii="Arial" w:hAnsi="Arial" w:cs="Arial"/>
          <w:lang w:val="en-GB"/>
        </w:rPr>
        <w:t xml:space="preserve"> January 2020 to the following email addresses: </w:t>
      </w:r>
      <w:hyperlink r:id="rId5" w:history="1">
        <w:r w:rsidRPr="00BD7322">
          <w:rPr>
            <w:rStyle w:val="Hiperveza"/>
            <w:rFonts w:ascii="Arial" w:hAnsi="Arial" w:cs="Arial"/>
            <w:lang w:val="en-GB"/>
          </w:rPr>
          <w:t>pisarnica@dorh.hr</w:t>
        </w:r>
      </w:hyperlink>
      <w:r>
        <w:rPr>
          <w:rFonts w:ascii="Arial" w:hAnsi="Arial" w:cs="Arial"/>
          <w:lang w:val="en-GB"/>
        </w:rPr>
        <w:t xml:space="preserve"> and</w:t>
      </w:r>
      <w:r w:rsidRPr="00BD7322">
        <w:rPr>
          <w:rFonts w:ascii="Arial" w:hAnsi="Arial" w:cs="Arial"/>
          <w:lang w:val="en-GB"/>
        </w:rPr>
        <w:t xml:space="preserve"> </w:t>
      </w:r>
      <w:hyperlink r:id="rId6" w:history="1">
        <w:r w:rsidRPr="00BD7322">
          <w:rPr>
            <w:rStyle w:val="Hiperveza"/>
            <w:rFonts w:ascii="Arial" w:hAnsi="Arial" w:cs="Arial"/>
            <w:lang w:val="en-GB"/>
          </w:rPr>
          <w:t>jadranka.osrecak@dorh.hr</w:t>
        </w:r>
      </w:hyperlink>
    </w:p>
    <w:p w:rsidR="00BD7322" w:rsidRDefault="00BD7322" w:rsidP="00633AA2">
      <w:pPr>
        <w:jc w:val="both"/>
        <w:rPr>
          <w:rFonts w:ascii="Arial" w:hAnsi="Arial" w:cs="Arial"/>
          <w:lang w:val="en-GB"/>
        </w:rPr>
      </w:pPr>
      <w:r>
        <w:rPr>
          <w:rFonts w:ascii="Arial" w:hAnsi="Arial" w:cs="Arial"/>
          <w:lang w:val="en-GB"/>
        </w:rPr>
        <w:t>The State Attorney’s Office of the Republic of Croatia will send an invitation</w:t>
      </w:r>
      <w:r w:rsidR="000E51B7">
        <w:rPr>
          <w:rFonts w:ascii="Arial" w:hAnsi="Arial" w:cs="Arial"/>
          <w:lang w:val="en-GB"/>
        </w:rPr>
        <w:t xml:space="preserve"> to</w:t>
      </w:r>
      <w:r w:rsidR="005C7D46">
        <w:rPr>
          <w:rFonts w:ascii="Arial" w:hAnsi="Arial" w:cs="Arial"/>
          <w:lang w:val="en-GB"/>
        </w:rPr>
        <w:t xml:space="preserve"> those </w:t>
      </w:r>
      <w:r>
        <w:rPr>
          <w:rFonts w:ascii="Arial" w:hAnsi="Arial" w:cs="Arial"/>
          <w:lang w:val="en-GB"/>
        </w:rPr>
        <w:t xml:space="preserve">lawyers and law firms </w:t>
      </w:r>
      <w:r w:rsidR="005C7D46">
        <w:rPr>
          <w:rFonts w:ascii="Arial" w:hAnsi="Arial" w:cs="Arial"/>
          <w:lang w:val="en-GB"/>
        </w:rPr>
        <w:t>that are experienced</w:t>
      </w:r>
      <w:r>
        <w:rPr>
          <w:rFonts w:ascii="Arial" w:hAnsi="Arial" w:cs="Arial"/>
          <w:lang w:val="en-GB"/>
        </w:rPr>
        <w:t xml:space="preserve"> in representing states in international investment arbitrations </w:t>
      </w:r>
      <w:r w:rsidR="005C7D46">
        <w:rPr>
          <w:rFonts w:ascii="Arial" w:hAnsi="Arial" w:cs="Arial"/>
          <w:lang w:val="en-GB"/>
        </w:rPr>
        <w:t xml:space="preserve">and </w:t>
      </w:r>
      <w:r w:rsidR="000E51B7">
        <w:rPr>
          <w:rFonts w:ascii="Arial" w:hAnsi="Arial" w:cs="Arial"/>
          <w:lang w:val="en-GB"/>
        </w:rPr>
        <w:t>have</w:t>
      </w:r>
      <w:r w:rsidR="005C7D46">
        <w:rPr>
          <w:rFonts w:ascii="Arial" w:hAnsi="Arial" w:cs="Arial"/>
          <w:lang w:val="en-GB"/>
        </w:rPr>
        <w:t xml:space="preserve"> expressed their interest in representing the Republic of Croatia in the above case within the stated deadline, to submit their offers.</w:t>
      </w:r>
    </w:p>
    <w:p w:rsidR="00BD7322" w:rsidRPr="00BD7322" w:rsidRDefault="00BD7322" w:rsidP="00633AA2">
      <w:pPr>
        <w:jc w:val="both"/>
        <w:rPr>
          <w:rFonts w:ascii="Arial" w:hAnsi="Arial" w:cs="Arial"/>
          <w:lang w:val="en-GB"/>
        </w:rPr>
      </w:pPr>
      <w:r>
        <w:rPr>
          <w:rFonts w:ascii="Arial" w:hAnsi="Arial" w:cs="Arial"/>
          <w:lang w:val="en-GB"/>
        </w:rPr>
        <w:t xml:space="preserve"> </w:t>
      </w:r>
    </w:p>
    <w:sectPr w:rsidR="00BD7322" w:rsidRPr="00BD7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98"/>
    <w:rsid w:val="000E51B7"/>
    <w:rsid w:val="001B5F52"/>
    <w:rsid w:val="004E1FB1"/>
    <w:rsid w:val="00510398"/>
    <w:rsid w:val="005C7D46"/>
    <w:rsid w:val="00633AA2"/>
    <w:rsid w:val="00A474AF"/>
    <w:rsid w:val="00A477BC"/>
    <w:rsid w:val="00BB362C"/>
    <w:rsid w:val="00BB7A98"/>
    <w:rsid w:val="00BD73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2C"/>
    <w:rPr>
      <w:rFonts w:ascii="Times New Roman" w:hAnsi="Times New Roman"/>
      <w:sz w:val="24"/>
    </w:rPr>
  </w:style>
  <w:style w:type="paragraph" w:styleId="Naslov1">
    <w:name w:val="heading 1"/>
    <w:basedOn w:val="Normal"/>
    <w:next w:val="Normal"/>
    <w:link w:val="Naslov1Char"/>
    <w:uiPriority w:val="9"/>
    <w:qFormat/>
    <w:rsid w:val="00BB3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B3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B3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362C"/>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BB362C"/>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B362C"/>
    <w:rPr>
      <w:rFonts w:asciiTheme="majorHAnsi" w:eastAsiaTheme="majorEastAsia" w:hAnsiTheme="majorHAnsi" w:cstheme="majorBidi"/>
      <w:b/>
      <w:bCs/>
      <w:color w:val="4F81BD" w:themeColor="accent1"/>
    </w:rPr>
  </w:style>
  <w:style w:type="paragraph" w:styleId="Odlomakpopisa">
    <w:name w:val="List Paragraph"/>
    <w:basedOn w:val="Normal"/>
    <w:uiPriority w:val="34"/>
    <w:qFormat/>
    <w:rsid w:val="00BB362C"/>
    <w:pPr>
      <w:ind w:left="720"/>
      <w:contextualSpacing/>
    </w:pPr>
  </w:style>
  <w:style w:type="paragraph" w:styleId="TOCNaslov">
    <w:name w:val="TOC Heading"/>
    <w:basedOn w:val="Naslov1"/>
    <w:next w:val="Normal"/>
    <w:uiPriority w:val="39"/>
    <w:semiHidden/>
    <w:unhideWhenUsed/>
    <w:qFormat/>
    <w:rsid w:val="00BB362C"/>
    <w:pPr>
      <w:outlineLvl w:val="9"/>
    </w:pPr>
    <w:rPr>
      <w:lang w:eastAsia="hr-HR"/>
    </w:rPr>
  </w:style>
  <w:style w:type="character" w:styleId="Hiperveza">
    <w:name w:val="Hyperlink"/>
    <w:basedOn w:val="Zadanifontodlomka"/>
    <w:uiPriority w:val="99"/>
    <w:unhideWhenUsed/>
    <w:rsid w:val="00633A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2C"/>
    <w:rPr>
      <w:rFonts w:ascii="Times New Roman" w:hAnsi="Times New Roman"/>
      <w:sz w:val="24"/>
    </w:rPr>
  </w:style>
  <w:style w:type="paragraph" w:styleId="Naslov1">
    <w:name w:val="heading 1"/>
    <w:basedOn w:val="Normal"/>
    <w:next w:val="Normal"/>
    <w:link w:val="Naslov1Char"/>
    <w:uiPriority w:val="9"/>
    <w:qFormat/>
    <w:rsid w:val="00BB3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B3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B3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362C"/>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BB362C"/>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B362C"/>
    <w:rPr>
      <w:rFonts w:asciiTheme="majorHAnsi" w:eastAsiaTheme="majorEastAsia" w:hAnsiTheme="majorHAnsi" w:cstheme="majorBidi"/>
      <w:b/>
      <w:bCs/>
      <w:color w:val="4F81BD" w:themeColor="accent1"/>
    </w:rPr>
  </w:style>
  <w:style w:type="paragraph" w:styleId="Odlomakpopisa">
    <w:name w:val="List Paragraph"/>
    <w:basedOn w:val="Normal"/>
    <w:uiPriority w:val="34"/>
    <w:qFormat/>
    <w:rsid w:val="00BB362C"/>
    <w:pPr>
      <w:ind w:left="720"/>
      <w:contextualSpacing/>
    </w:pPr>
  </w:style>
  <w:style w:type="paragraph" w:styleId="TOCNaslov">
    <w:name w:val="TOC Heading"/>
    <w:basedOn w:val="Naslov1"/>
    <w:next w:val="Normal"/>
    <w:uiPriority w:val="39"/>
    <w:semiHidden/>
    <w:unhideWhenUsed/>
    <w:qFormat/>
    <w:rsid w:val="00BB362C"/>
    <w:pPr>
      <w:outlineLvl w:val="9"/>
    </w:pPr>
    <w:rPr>
      <w:lang w:eastAsia="hr-HR"/>
    </w:rPr>
  </w:style>
  <w:style w:type="character" w:styleId="Hiperveza">
    <w:name w:val="Hyperlink"/>
    <w:basedOn w:val="Zadanifontodlomka"/>
    <w:uiPriority w:val="99"/>
    <w:unhideWhenUsed/>
    <w:rsid w:val="00633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dranka.osrecak@dorh.hr" TargetMode="External"/><Relationship Id="rId5" Type="http://schemas.openxmlformats.org/officeDocument/2006/relationships/hyperlink" Target="mailto:pisarnica@dorh.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218</Words>
  <Characters>1243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Hrvoj-Šipek</dc:creator>
  <cp:lastModifiedBy>Zlata Hrvoj-Šipek</cp:lastModifiedBy>
  <cp:revision>5</cp:revision>
  <dcterms:created xsi:type="dcterms:W3CDTF">2020-01-16T13:49:00Z</dcterms:created>
  <dcterms:modified xsi:type="dcterms:W3CDTF">2020-01-17T09:05:00Z</dcterms:modified>
</cp:coreProperties>
</file>