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"/>
        <w:gridCol w:w="13803"/>
        <w:gridCol w:w="757"/>
      </w:tblGrid>
      <w:tr w:rsidR="003A3F37" w:rsidRPr="00847A1B">
        <w:trPr>
          <w:trHeight w:val="254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340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41"/>
            </w:tblGrid>
            <w:tr w:rsidR="003A3F37" w:rsidRPr="00847A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Naručitelj: OPĆINSKO DRŽAVNO ODVJETNIŠTVO U POŽEGI</w:t>
                  </w:r>
                </w:p>
              </w:tc>
            </w:tr>
          </w:tbl>
          <w:p w:rsidR="003A3F37" w:rsidRPr="00847A1B" w:rsidRDefault="003A3F3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100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340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41"/>
            </w:tblGrid>
            <w:tr w:rsidR="003A3F37" w:rsidRPr="00847A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Datum zadnje izmjene: 21.01.2022</w:t>
                  </w:r>
                </w:p>
              </w:tc>
            </w:tr>
          </w:tbl>
          <w:p w:rsidR="003A3F37" w:rsidRPr="00847A1B" w:rsidRDefault="003A3F3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79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847A1B" w:rsidRPr="00847A1B" w:rsidTr="00847A1B">
        <w:trPr>
          <w:trHeight w:val="340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47"/>
            </w:tblGrid>
            <w:tr w:rsidR="003A3F37" w:rsidRPr="00847A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Datum ustrojavanja registra: 08.04.2019</w:t>
                  </w:r>
                </w:p>
              </w:tc>
            </w:tr>
          </w:tbl>
          <w:p w:rsidR="003A3F37" w:rsidRPr="00847A1B" w:rsidRDefault="003A3F3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379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847A1B" w:rsidRPr="00847A1B" w:rsidTr="00847A1B"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1131"/>
              <w:gridCol w:w="608"/>
              <w:gridCol w:w="543"/>
              <w:gridCol w:w="608"/>
              <w:gridCol w:w="808"/>
              <w:gridCol w:w="998"/>
              <w:gridCol w:w="675"/>
              <w:gridCol w:w="1702"/>
              <w:gridCol w:w="747"/>
              <w:gridCol w:w="608"/>
              <w:gridCol w:w="543"/>
              <w:gridCol w:w="608"/>
              <w:gridCol w:w="575"/>
              <w:gridCol w:w="675"/>
              <w:gridCol w:w="608"/>
              <w:gridCol w:w="820"/>
              <w:gridCol w:w="843"/>
              <w:gridCol w:w="675"/>
            </w:tblGrid>
            <w:tr w:rsidR="00847A1B" w:rsidRPr="00847A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47A1B" w:rsidRPr="00847A1B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Datum ažuriranja</w:t>
                  </w:r>
                </w:p>
              </w:tc>
            </w:tr>
            <w:tr w:rsidR="003A3F37" w:rsidRPr="00847A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2/2017-3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Tromjesečna evidencija ugovora: ELEKTRONIČKE   KOMUNIKACIJSKE USLUGE U NEPOKRETNOJ MREŽI: Grupa 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2019/S 0F3-0013566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01.02.2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UJN-BSS-688/2018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25.560,00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6.390,00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31.950,00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40.690,83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Realizirano potpuno prema dodatku ugovora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Dodatak ugovora UJN-BSS-688/2018 od 27.01.2021. do okončanja novog postupka SDUSJN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  <w:t>Vrijednost bez PDV-a=33.228,00 kn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Vrijednost s PDV-om=41.535,00 kn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20.01.2022</w:t>
                  </w:r>
                </w:p>
              </w:tc>
            </w:tr>
            <w:tr w:rsidR="003A3F37" w:rsidRPr="00847A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2020/S F21-0014023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DP-02/9/5-007844/20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01.03.2020. do 28.02.2022.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68.176,40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68.176,40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54.449,23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20.01.2022</w:t>
                  </w:r>
                </w:p>
              </w:tc>
            </w:tr>
            <w:tr w:rsidR="003A3F37" w:rsidRPr="00847A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2020/S 0F3-0014030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O-20-310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24 mjeseca 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01.03.2020.-28.02.2022.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10.896,53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1.416,55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12.313,08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22.240,73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20.01.2022</w:t>
                  </w:r>
                </w:p>
              </w:tc>
            </w:tr>
            <w:tr w:rsidR="003A3F37" w:rsidRPr="00847A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lastRenderedPageBreak/>
                    <w:t>12/21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  <w:t>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Tromjesečna evidencija ugovora: Usluge i oprema u pokretnoj elektroničkoj komunikacijskoj mreži: Grupa 2 - govorna, mješovita i podatkovna usluga - javni naručitelji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2021/S 0F3-0019156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1385/2021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24 mjeseca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  <w:t>01.05.2021.-30.04.2023.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7.372,00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1.843,00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9.215,00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3.903,16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20.01.2022</w:t>
                  </w:r>
                </w:p>
              </w:tc>
            </w:tr>
            <w:tr w:rsidR="003A3F37" w:rsidRPr="00847A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6/2020-3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Tromjesečna evidencija ugovora: ELEKTRONIČKE   KOMUNIKACIJSKE USLUGE U NEPOKRETNOJ MREŽI I OPREMA ZA KORIŠTENJE TIH USLUGA: Korisnici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2021/S 0F3-0043563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3182/2021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36 mjeseci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  <w:t>01.12.2021.-30.11.2024.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26.226,00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6.556,50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32.782,50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887,50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20.01.2022</w:t>
                  </w:r>
                </w:p>
              </w:tc>
            </w:tr>
            <w:tr w:rsidR="003A3F37" w:rsidRPr="00847A1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7/2021-1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2022/S 0F3-0002454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17.11.2021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Polica-217700013504,017002502727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12 mjeseci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  <w:t>06.12.2021.-06.12.2022.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679,74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679,74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right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679,74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3A3F3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21.01.2022</w:t>
                  </w:r>
                </w:p>
              </w:tc>
            </w:tr>
          </w:tbl>
          <w:p w:rsidR="003A3F37" w:rsidRPr="00847A1B" w:rsidRDefault="003A3F37">
            <w:pPr>
              <w:spacing w:after="0" w:line="240" w:lineRule="auto"/>
              <w:rPr>
                <w:sz w:val="12"/>
                <w:szCs w:val="12"/>
              </w:rPr>
            </w:pPr>
          </w:p>
        </w:tc>
        <w:bookmarkStart w:id="0" w:name="_GoBack"/>
        <w:bookmarkEnd w:id="0"/>
      </w:tr>
      <w:tr w:rsidR="003A3F37" w:rsidRPr="00847A1B">
        <w:trPr>
          <w:trHeight w:val="100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340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41"/>
            </w:tblGrid>
            <w:tr w:rsidR="003A3F37" w:rsidRPr="00847A1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*Ažuriranje ugovora u tijeku.</w:t>
                  </w:r>
                </w:p>
              </w:tc>
            </w:tr>
          </w:tbl>
          <w:p w:rsidR="003A3F37" w:rsidRPr="00847A1B" w:rsidRDefault="003A3F3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3820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41"/>
            </w:tblGrid>
            <w:tr w:rsidR="003A3F37" w:rsidRPr="00847A1B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F37" w:rsidRPr="00847A1B" w:rsidRDefault="009B56D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1. Evidencijski broj nabave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2. Predmet nabave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 xml:space="preserve">3. Brojčana oznaka predmeta nabave iz Jedinstvenog rječnika 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javne nabave (CPV)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4. Broj objave iz EOJN RH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5. Vrsta postupka (uključujući posebne režime nabave i jednostavnu nabavu)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6. Naziv i OIB ugovaratelja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7. Naziv i OIB podugovaratelja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8. Datum sklapanja ugovora ili okvirnog sporazuma u pisanom obliku, uključujući ugovore na temelju okvirnog sporazuma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9. Oznaka/broj ugovora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10. Rok na koji je ugovor ili okvirni sporazum sklopljen, uključujući ugovore na temelju okvirnog sporazuma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11. Izn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os bez PDV-a na koji je ugovor ili okvirni sporazum sklopljen, uključujući ugovore na temelju okvirnog sporazuma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12. Iznos PDV-a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13. Ukupni iznos s PDV-om na koji je ugovor ili okvirni sporazum sklopljen, uključujući ugovore na temelju okvirnog sporazuma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4. Ugovor se financira iz fondova EU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16. Ukupni isplaćeni iznos ugova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ratelju s PDV-om na temelju sklopljenog ugovora ili okvirnog sporazuma, uključujući ugovore na temelju okvirnog sporazuma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17. Obrazloženje ako je iznos koji je isplaćen ugovaratelju veći od iznosa na koji je ugovor ili okvirni sporazum sklopljen, uključuju</w:t>
                  </w: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ći ugovore na temelju okvirnog sporazuma, odnosno razlozi zbog kojih je isti raskinut prije isteka njegova trajanja</w:t>
                  </w:r>
                </w:p>
                <w:p w:rsidR="003A3F37" w:rsidRPr="00847A1B" w:rsidRDefault="009B56DC">
                  <w:pPr>
                    <w:spacing w:after="0" w:line="240" w:lineRule="auto"/>
                    <w:ind w:left="99"/>
                    <w:rPr>
                      <w:sz w:val="12"/>
                      <w:szCs w:val="12"/>
                    </w:rPr>
                  </w:pPr>
                  <w:r w:rsidRPr="00847A1B">
                    <w:rPr>
                      <w:rFonts w:ascii="Arial" w:eastAsia="Arial" w:hAnsi="Arial"/>
                      <w:color w:val="000000"/>
                      <w:sz w:val="12"/>
                      <w:szCs w:val="12"/>
                    </w:rPr>
                    <w:t>18. Napomena</w:t>
                  </w:r>
                </w:p>
              </w:tc>
            </w:tr>
          </w:tbl>
          <w:p w:rsidR="003A3F37" w:rsidRPr="00847A1B" w:rsidRDefault="003A3F3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A3F37" w:rsidRPr="00847A1B">
        <w:trPr>
          <w:trHeight w:val="108"/>
        </w:trPr>
        <w:tc>
          <w:tcPr>
            <w:tcW w:w="35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04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4" w:type="dxa"/>
          </w:tcPr>
          <w:p w:rsidR="003A3F37" w:rsidRPr="00847A1B" w:rsidRDefault="003A3F37">
            <w:pPr>
              <w:pStyle w:val="EmptyCellLayoutStyle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3A3F37" w:rsidRPr="00847A1B" w:rsidRDefault="003A3F37">
      <w:pPr>
        <w:spacing w:after="0" w:line="240" w:lineRule="auto"/>
        <w:rPr>
          <w:sz w:val="12"/>
          <w:szCs w:val="12"/>
        </w:rPr>
      </w:pPr>
    </w:p>
    <w:sectPr w:rsidR="003A3F37" w:rsidRPr="00847A1B" w:rsidSect="00847A1B">
      <w:headerReference w:type="default" r:id="rId8"/>
      <w:footerReference w:type="default" r:id="rId9"/>
      <w:pgSz w:w="16839" w:h="11907" w:orient="landscape" w:code="9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DC" w:rsidRDefault="009B56DC">
      <w:pPr>
        <w:spacing w:after="0" w:line="240" w:lineRule="auto"/>
      </w:pPr>
      <w:r>
        <w:separator/>
      </w:r>
    </w:p>
  </w:endnote>
  <w:endnote w:type="continuationSeparator" w:id="0">
    <w:p w:rsidR="009B56DC" w:rsidRDefault="009B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"/>
      <w:gridCol w:w="13043"/>
      <w:gridCol w:w="1507"/>
    </w:tblGrid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043"/>
          </w:tblGrid>
          <w:tr w:rsidR="003A3F3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A3F37" w:rsidRDefault="009B56D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21.01.2022 07:36</w:t>
                </w:r>
              </w:p>
            </w:tc>
          </w:tr>
        </w:tbl>
        <w:p w:rsidR="003A3F37" w:rsidRDefault="003A3F37">
          <w:pPr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847A1B" w:rsidTr="00847A1B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066"/>
          </w:tblGrid>
          <w:tr w:rsidR="003A3F3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A3F37" w:rsidRDefault="009B56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7A1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7A1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A3F37" w:rsidRDefault="003A3F37">
          <w:pPr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DC" w:rsidRDefault="009B56DC">
      <w:pPr>
        <w:spacing w:after="0" w:line="240" w:lineRule="auto"/>
      </w:pPr>
      <w:r>
        <w:separator/>
      </w:r>
    </w:p>
  </w:footnote>
  <w:footnote w:type="continuationSeparator" w:id="0">
    <w:p w:rsidR="009B56DC" w:rsidRDefault="009B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"/>
      <w:gridCol w:w="1344"/>
      <w:gridCol w:w="11779"/>
      <w:gridCol w:w="1428"/>
    </w:tblGrid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A3F37" w:rsidRDefault="009B56D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72F4095" wp14:editId="4ACD85A5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779"/>
          </w:tblGrid>
          <w:tr w:rsidR="003A3F3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A3F37" w:rsidRDefault="009B56D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A3F37" w:rsidRDefault="003A3F37">
          <w:pPr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  <w:tr w:rsidR="003A3F37">
      <w:tc>
        <w:tcPr>
          <w:tcW w:w="35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A3F37" w:rsidRDefault="003A3F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37"/>
    <w:rsid w:val="003A3F37"/>
    <w:rsid w:val="00847A1B"/>
    <w:rsid w:val="009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Anita Špehar</dc:creator>
  <cp:lastModifiedBy>Anita Špehar</cp:lastModifiedBy>
  <cp:revision>2</cp:revision>
  <dcterms:created xsi:type="dcterms:W3CDTF">2022-01-21T06:43:00Z</dcterms:created>
  <dcterms:modified xsi:type="dcterms:W3CDTF">2022-01-21T06:43:00Z</dcterms:modified>
</cp:coreProperties>
</file>