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86" w:rsidRPr="007B5F95" w:rsidRDefault="00FF1A86">
      <w:pPr>
        <w:rPr>
          <w:szCs w:val="24"/>
        </w:rPr>
      </w:pPr>
    </w:p>
    <w:p w:rsidR="00FF1A86" w:rsidRPr="007B5F95" w:rsidRDefault="009B3B1E" w:rsidP="00D2423C">
      <w:pPr>
        <w:rPr>
          <w:szCs w:val="24"/>
        </w:rPr>
      </w:pPr>
      <w:r w:rsidRPr="007B5F9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901065</wp:posOffset>
                </wp:positionV>
                <wp:extent cx="464820" cy="5930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DC4" w:rsidRDefault="00C07D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6725" cy="5905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0.6pt;margin-top:70.95pt;width:36.6pt;height:46.7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" o:allowincell="f" filled="f" stroked="f" strokecolor="navy" strokeweight="1pt">
                <v:textbox style="mso-fit-shape-to-text:t" inset="0,0,0,0">
                  <w:txbxContent>
                    <w:p w:rsidR="00C07DC4" w:rsidRDefault="00C07DC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725" cy="590550"/>
                            <wp:effectExtent l="0" t="0" r="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24A1D">
        <w:rPr>
          <w:szCs w:val="24"/>
        </w:rPr>
        <w:t xml:space="preserve">                         </w:t>
      </w:r>
      <w:r w:rsidR="003C4F85" w:rsidRPr="007B5F95">
        <w:rPr>
          <w:szCs w:val="24"/>
        </w:rPr>
        <w:t xml:space="preserve">               </w:t>
      </w:r>
    </w:p>
    <w:p w:rsidR="00D2423C" w:rsidRPr="007B5F95" w:rsidRDefault="00D2423C" w:rsidP="00D2423C">
      <w:pPr>
        <w:tabs>
          <w:tab w:val="left" w:pos="0"/>
        </w:tabs>
        <w:spacing w:line="288" w:lineRule="auto"/>
        <w:rPr>
          <w:color w:val="auto"/>
          <w:szCs w:val="24"/>
        </w:rPr>
      </w:pPr>
      <w:r w:rsidRPr="007B5F95">
        <w:rPr>
          <w:color w:val="auto"/>
          <w:szCs w:val="24"/>
        </w:rPr>
        <w:tab/>
        <w:t xml:space="preserve">   </w:t>
      </w:r>
    </w:p>
    <w:p w:rsidR="00FF1A86" w:rsidRPr="0067442D" w:rsidRDefault="00D2423C" w:rsidP="00D2423C">
      <w:pPr>
        <w:tabs>
          <w:tab w:val="left" w:pos="0"/>
        </w:tabs>
        <w:rPr>
          <w:rFonts w:ascii="Arial" w:hAnsi="Arial" w:cs="Arial"/>
          <w:color w:val="auto"/>
          <w:szCs w:val="24"/>
        </w:rPr>
      </w:pPr>
      <w:r w:rsidRPr="007B5F95">
        <w:rPr>
          <w:color w:val="auto"/>
          <w:szCs w:val="24"/>
        </w:rPr>
        <w:tab/>
        <w:t xml:space="preserve">   </w:t>
      </w:r>
      <w:r w:rsidR="00124A1D">
        <w:rPr>
          <w:color w:val="auto"/>
          <w:szCs w:val="24"/>
        </w:rPr>
        <w:t xml:space="preserve">  </w:t>
      </w:r>
      <w:r w:rsidR="003C4F85" w:rsidRPr="0067442D">
        <w:rPr>
          <w:rFonts w:ascii="Arial" w:hAnsi="Arial" w:cs="Arial"/>
          <w:color w:val="auto"/>
          <w:szCs w:val="24"/>
        </w:rPr>
        <w:t>REPUBLIKA HRVATSKA</w:t>
      </w:r>
    </w:p>
    <w:p w:rsidR="00FF1A86" w:rsidRPr="0067442D" w:rsidRDefault="003C4F85">
      <w:pPr>
        <w:rPr>
          <w:rFonts w:ascii="Arial" w:hAnsi="Arial" w:cs="Arial"/>
          <w:color w:val="auto"/>
          <w:szCs w:val="24"/>
        </w:rPr>
      </w:pPr>
      <w:r w:rsidRPr="0067442D">
        <w:rPr>
          <w:rFonts w:ascii="Arial" w:hAnsi="Arial" w:cs="Arial"/>
          <w:color w:val="auto"/>
          <w:szCs w:val="24"/>
        </w:rPr>
        <w:t xml:space="preserve">  OPĆINSKO DRŽAVNO ODVJETNIŠTVO</w:t>
      </w:r>
    </w:p>
    <w:p w:rsidR="00FF1A86" w:rsidRPr="0067442D" w:rsidRDefault="00124A1D">
      <w:pPr>
        <w:tabs>
          <w:tab w:val="left" w:pos="1560"/>
        </w:tabs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                 </w:t>
      </w:r>
      <w:r w:rsidR="00D41D50" w:rsidRPr="0067442D">
        <w:rPr>
          <w:rFonts w:ascii="Arial" w:hAnsi="Arial" w:cs="Arial"/>
          <w:color w:val="auto"/>
          <w:szCs w:val="24"/>
        </w:rPr>
        <w:t>U VINKOVCIMA</w:t>
      </w:r>
    </w:p>
    <w:p w:rsidR="00FF1A86" w:rsidRDefault="00124A1D" w:rsidP="00D4639F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       Vinkovci, Vladimira Nazora 4</w:t>
      </w:r>
    </w:p>
    <w:p w:rsidR="00124A1D" w:rsidRPr="0067442D" w:rsidRDefault="00124A1D" w:rsidP="00D4639F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</w:rPr>
      </w:pPr>
    </w:p>
    <w:p w:rsidR="00DD2615" w:rsidRPr="0067442D" w:rsidRDefault="004D511F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Broj: P-42/2023-4</w:t>
      </w:r>
    </w:p>
    <w:p w:rsidR="009C6500" w:rsidRPr="0067442D" w:rsidRDefault="003A17AD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Vinkovci, 7</w:t>
      </w:r>
      <w:bookmarkStart w:id="0" w:name="_GoBack"/>
      <w:bookmarkEnd w:id="0"/>
      <w:r w:rsidR="004D511F">
        <w:rPr>
          <w:rFonts w:ascii="Arial" w:hAnsi="Arial" w:cs="Arial"/>
          <w:color w:val="auto"/>
          <w:szCs w:val="24"/>
        </w:rPr>
        <w:t>. rujna 2023.</w:t>
      </w:r>
    </w:p>
    <w:p w:rsidR="009C6500" w:rsidRPr="0067442D" w:rsidRDefault="00D83AFE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 w:rsidRPr="0067442D">
        <w:rPr>
          <w:rFonts w:ascii="Arial" w:hAnsi="Arial" w:cs="Arial"/>
          <w:color w:val="auto"/>
          <w:szCs w:val="24"/>
        </w:rPr>
        <w:tab/>
      </w:r>
    </w:p>
    <w:p w:rsidR="009C6500" w:rsidRPr="0067442D" w:rsidRDefault="009C6500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9C6500" w:rsidRDefault="004D511F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Na temelju članka 4. </w:t>
      </w:r>
      <w:r w:rsidR="009C6500" w:rsidRPr="0067442D">
        <w:rPr>
          <w:rFonts w:ascii="Arial" w:hAnsi="Arial" w:cs="Arial"/>
          <w:color w:val="auto"/>
          <w:szCs w:val="24"/>
        </w:rPr>
        <w:t>Uredbe o raspisivanju i provedbi javnog natječaja i internog oglasa u državnoj službi (Narodne novine</w:t>
      </w:r>
      <w:r w:rsidR="00D41D50" w:rsidRPr="0067442D">
        <w:rPr>
          <w:rFonts w:ascii="Arial" w:hAnsi="Arial" w:cs="Arial"/>
          <w:color w:val="auto"/>
          <w:szCs w:val="24"/>
        </w:rPr>
        <w:t>,</w:t>
      </w:r>
      <w:r w:rsidR="00557F67">
        <w:rPr>
          <w:rFonts w:ascii="Arial" w:hAnsi="Arial" w:cs="Arial"/>
          <w:color w:val="auto"/>
          <w:szCs w:val="24"/>
        </w:rPr>
        <w:t xml:space="preserve"> broj 78/17 i 89/19, u daljnjem tekstu: Uredba</w:t>
      </w:r>
      <w:r w:rsidR="009C6500" w:rsidRPr="0067442D">
        <w:rPr>
          <w:rFonts w:ascii="Arial" w:hAnsi="Arial" w:cs="Arial"/>
          <w:color w:val="auto"/>
          <w:szCs w:val="24"/>
        </w:rPr>
        <w:t>)</w:t>
      </w:r>
      <w:r>
        <w:rPr>
          <w:rFonts w:ascii="Arial" w:hAnsi="Arial" w:cs="Arial"/>
          <w:color w:val="auto"/>
          <w:szCs w:val="24"/>
        </w:rPr>
        <w:t xml:space="preserve"> te </w:t>
      </w:r>
      <w:r w:rsidR="009C6500" w:rsidRPr="0067442D">
        <w:rPr>
          <w:rFonts w:ascii="Arial" w:hAnsi="Arial" w:cs="Arial"/>
          <w:color w:val="auto"/>
          <w:szCs w:val="24"/>
        </w:rPr>
        <w:t xml:space="preserve">sukladno </w:t>
      </w:r>
      <w:r w:rsidR="00557F67">
        <w:rPr>
          <w:rFonts w:ascii="Arial" w:hAnsi="Arial" w:cs="Arial"/>
          <w:color w:val="auto"/>
          <w:szCs w:val="24"/>
        </w:rPr>
        <w:t xml:space="preserve">javnom natječaju </w:t>
      </w:r>
      <w:r>
        <w:rPr>
          <w:rFonts w:ascii="Arial" w:hAnsi="Arial" w:cs="Arial"/>
          <w:color w:val="auto"/>
          <w:szCs w:val="24"/>
        </w:rPr>
        <w:t xml:space="preserve">za prijam u državnu službu na neodređeno vrijeme u Općinsko državno odvjetništvo u Vinkovcima na radno mjesto administrativni referent – </w:t>
      </w:r>
      <w:proofErr w:type="spellStart"/>
      <w:r>
        <w:rPr>
          <w:rFonts w:ascii="Arial" w:hAnsi="Arial" w:cs="Arial"/>
          <w:color w:val="auto"/>
          <w:szCs w:val="24"/>
        </w:rPr>
        <w:t>upisničar</w:t>
      </w:r>
      <w:proofErr w:type="spellEnd"/>
      <w:r>
        <w:rPr>
          <w:rFonts w:ascii="Arial" w:hAnsi="Arial" w:cs="Arial"/>
          <w:color w:val="auto"/>
          <w:szCs w:val="24"/>
        </w:rPr>
        <w:t xml:space="preserve"> </w:t>
      </w:r>
      <w:r w:rsidR="00557F67">
        <w:rPr>
          <w:rFonts w:ascii="Arial" w:hAnsi="Arial" w:cs="Arial"/>
          <w:color w:val="auto"/>
          <w:szCs w:val="24"/>
        </w:rPr>
        <w:t>- 1 izvršitelj/</w:t>
      </w:r>
      <w:proofErr w:type="spellStart"/>
      <w:r w:rsidR="00557F67">
        <w:rPr>
          <w:rFonts w:ascii="Arial" w:hAnsi="Arial" w:cs="Arial"/>
          <w:color w:val="auto"/>
          <w:szCs w:val="24"/>
        </w:rPr>
        <w:t>ica</w:t>
      </w:r>
      <w:proofErr w:type="spellEnd"/>
      <w:r w:rsidR="009C6500" w:rsidRPr="0067442D">
        <w:rPr>
          <w:rFonts w:ascii="Arial" w:hAnsi="Arial" w:cs="Arial"/>
          <w:color w:val="auto"/>
          <w:szCs w:val="24"/>
        </w:rPr>
        <w:t>, objavljuje se</w:t>
      </w:r>
      <w:r w:rsidR="00124A1D">
        <w:rPr>
          <w:rFonts w:ascii="Arial" w:hAnsi="Arial" w:cs="Arial"/>
          <w:color w:val="auto"/>
          <w:szCs w:val="24"/>
        </w:rPr>
        <w:t xml:space="preserve"> sl</w:t>
      </w:r>
      <w:r>
        <w:rPr>
          <w:rFonts w:ascii="Arial" w:hAnsi="Arial" w:cs="Arial"/>
          <w:color w:val="auto"/>
          <w:szCs w:val="24"/>
        </w:rPr>
        <w:t>jedeća</w:t>
      </w:r>
      <w:r w:rsidR="009C6500" w:rsidRPr="0067442D">
        <w:rPr>
          <w:rFonts w:ascii="Arial" w:hAnsi="Arial" w:cs="Arial"/>
          <w:color w:val="auto"/>
          <w:szCs w:val="24"/>
        </w:rPr>
        <w:t xml:space="preserve"> </w:t>
      </w:r>
    </w:p>
    <w:p w:rsidR="00557F67" w:rsidRDefault="00557F67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557F67" w:rsidRDefault="00557F67" w:rsidP="00557F67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OBAVIJEST </w:t>
      </w:r>
    </w:p>
    <w:p w:rsidR="004D511F" w:rsidRDefault="004D511F" w:rsidP="004D511F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  <w:t>o opisu poslova, podacima o plaći radnog mjesta, sadržaju i načinu testiranja te pravnim izvorima za pripremu kandidata za testiranje</w:t>
      </w:r>
    </w:p>
    <w:p w:rsidR="004D511F" w:rsidRDefault="004D511F" w:rsidP="004D511F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557F67" w:rsidRPr="004D511F" w:rsidRDefault="00557F67" w:rsidP="004D511F">
      <w:pPr>
        <w:pStyle w:val="Odlomakpopisa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 w:rsidRPr="004D511F">
        <w:rPr>
          <w:rFonts w:ascii="Arial" w:hAnsi="Arial" w:cs="Arial"/>
          <w:color w:val="auto"/>
          <w:szCs w:val="24"/>
        </w:rPr>
        <w:t>OPIS POSLOVA RADNOG MJESTA ADMINISTRATIVNOG REFERENTA – UPISNIČARA:</w:t>
      </w:r>
    </w:p>
    <w:p w:rsidR="00557F67" w:rsidRDefault="00557F67" w:rsidP="00557F67">
      <w:pPr>
        <w:pStyle w:val="Odlomakpopisa"/>
        <w:tabs>
          <w:tab w:val="left" w:pos="0"/>
        </w:tabs>
        <w:ind w:left="1080"/>
        <w:jc w:val="both"/>
        <w:rPr>
          <w:rFonts w:ascii="Arial" w:hAnsi="Arial" w:cs="Arial"/>
          <w:color w:val="auto"/>
          <w:szCs w:val="24"/>
        </w:rPr>
      </w:pPr>
    </w:p>
    <w:p w:rsidR="00DD6D77" w:rsidRPr="00DD6D77" w:rsidRDefault="00DD6D77" w:rsidP="004D511F">
      <w:pPr>
        <w:tabs>
          <w:tab w:val="left" w:pos="0"/>
        </w:tabs>
        <w:ind w:left="142"/>
        <w:jc w:val="both"/>
        <w:rPr>
          <w:rFonts w:ascii="Arial" w:hAnsi="Arial" w:cs="Arial"/>
          <w:color w:val="auto"/>
          <w:szCs w:val="24"/>
        </w:rPr>
      </w:pPr>
      <w:r w:rsidRPr="00DD6D77">
        <w:rPr>
          <w:rFonts w:ascii="Arial" w:hAnsi="Arial" w:cs="Arial"/>
          <w:color w:val="auto"/>
          <w:szCs w:val="24"/>
        </w:rPr>
        <w:t>Obavlja poslove uredskog poslovanja u pisarnici u skladu s</w:t>
      </w:r>
      <w:r w:rsidR="003C2DB8">
        <w:rPr>
          <w:rFonts w:ascii="Arial" w:hAnsi="Arial" w:cs="Arial"/>
          <w:color w:val="auto"/>
          <w:szCs w:val="24"/>
        </w:rPr>
        <w:t xml:space="preserve"> propisima Poslovnika</w:t>
      </w:r>
      <w:r w:rsidRPr="00DD6D77">
        <w:rPr>
          <w:rFonts w:ascii="Arial" w:hAnsi="Arial" w:cs="Arial"/>
          <w:color w:val="auto"/>
          <w:szCs w:val="24"/>
        </w:rPr>
        <w:t xml:space="preserve"> državnog odvjetništva,</w:t>
      </w:r>
      <w:r w:rsidR="003C2DB8">
        <w:rPr>
          <w:rFonts w:ascii="Arial" w:hAnsi="Arial" w:cs="Arial"/>
          <w:color w:val="auto"/>
          <w:szCs w:val="24"/>
        </w:rPr>
        <w:t xml:space="preserve"> uvodi službenu poštu u odgovarajuće upisnike, obavlja poslove arhive, osniva spise,</w:t>
      </w:r>
      <w:r w:rsidRPr="00DD6D77">
        <w:rPr>
          <w:rFonts w:ascii="Arial" w:hAnsi="Arial" w:cs="Arial"/>
          <w:color w:val="auto"/>
          <w:szCs w:val="24"/>
        </w:rPr>
        <w:t xml:space="preserve"> unosi podatke u CTS (informatički sustav državnog odvjetništva), </w:t>
      </w:r>
      <w:r w:rsidR="003C2DB8">
        <w:rPr>
          <w:rFonts w:ascii="Arial" w:hAnsi="Arial" w:cs="Arial"/>
          <w:color w:val="auto"/>
          <w:szCs w:val="24"/>
        </w:rPr>
        <w:t xml:space="preserve">obavlja poslove tehničkog audio-vizualnog snimanja pomoću odgovarajuće opreme te obavlja </w:t>
      </w:r>
      <w:r w:rsidRPr="00DD6D77">
        <w:rPr>
          <w:rFonts w:ascii="Arial" w:hAnsi="Arial" w:cs="Arial"/>
          <w:color w:val="auto"/>
          <w:szCs w:val="24"/>
        </w:rPr>
        <w:t xml:space="preserve">druge poslove koje mu povjeri općinski državni odvjetnik ili njegov zamjenik.   </w:t>
      </w:r>
    </w:p>
    <w:p w:rsidR="009C6500" w:rsidRPr="0067442D" w:rsidRDefault="009C6500" w:rsidP="00557F67">
      <w:pPr>
        <w:pStyle w:val="Odlomakpopisa"/>
        <w:tabs>
          <w:tab w:val="left" w:pos="0"/>
        </w:tabs>
        <w:ind w:left="1080"/>
        <w:jc w:val="both"/>
        <w:rPr>
          <w:rFonts w:ascii="Arial" w:hAnsi="Arial" w:cs="Arial"/>
          <w:color w:val="auto"/>
          <w:szCs w:val="24"/>
        </w:rPr>
      </w:pPr>
    </w:p>
    <w:p w:rsidR="004B122F" w:rsidRPr="0067442D" w:rsidRDefault="009C6500" w:rsidP="004B122F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 w:rsidRPr="0067442D">
        <w:rPr>
          <w:rFonts w:ascii="Arial" w:hAnsi="Arial" w:cs="Arial"/>
          <w:color w:val="auto"/>
          <w:szCs w:val="24"/>
        </w:rPr>
        <w:tab/>
      </w:r>
    </w:p>
    <w:p w:rsidR="00557F67" w:rsidRPr="004D511F" w:rsidRDefault="004B122F" w:rsidP="004D511F">
      <w:pPr>
        <w:pStyle w:val="Odlomakpopisa"/>
        <w:numPr>
          <w:ilvl w:val="0"/>
          <w:numId w:val="13"/>
        </w:numPr>
        <w:rPr>
          <w:rFonts w:ascii="Arial" w:hAnsi="Arial" w:cs="Arial"/>
          <w:color w:val="auto"/>
        </w:rPr>
      </w:pPr>
      <w:r w:rsidRPr="004D511F">
        <w:rPr>
          <w:rFonts w:ascii="Arial" w:hAnsi="Arial" w:cs="Arial"/>
          <w:color w:val="auto"/>
        </w:rPr>
        <w:t>PODACI O PLAĆI RADNOG MJESTA</w:t>
      </w:r>
      <w:r w:rsidR="00557F67" w:rsidRPr="004D511F">
        <w:rPr>
          <w:rFonts w:ascii="Arial" w:hAnsi="Arial" w:cs="Arial"/>
          <w:color w:val="auto"/>
        </w:rPr>
        <w:t>:</w:t>
      </w:r>
    </w:p>
    <w:p w:rsidR="00557F67" w:rsidRDefault="00557F67" w:rsidP="00557F67">
      <w:pPr>
        <w:pStyle w:val="Odlomakpopisa"/>
        <w:ind w:left="1080"/>
        <w:rPr>
          <w:rFonts w:ascii="Arial" w:hAnsi="Arial" w:cs="Arial"/>
          <w:color w:val="auto"/>
        </w:rPr>
      </w:pPr>
    </w:p>
    <w:p w:rsidR="004D511F" w:rsidRDefault="004D511F" w:rsidP="004D511F">
      <w:pPr>
        <w:pStyle w:val="Odlomakpopisa"/>
        <w:ind w:left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Plaću</w:t>
      </w:r>
      <w:r w:rsidR="004B122F" w:rsidRPr="0067442D">
        <w:rPr>
          <w:rFonts w:ascii="Arial" w:hAnsi="Arial" w:cs="Arial"/>
          <w:color w:val="auto"/>
        </w:rPr>
        <w:t xml:space="preserve"> službenika</w:t>
      </w:r>
      <w:r>
        <w:rPr>
          <w:rFonts w:ascii="Arial" w:hAnsi="Arial" w:cs="Arial"/>
          <w:color w:val="auto"/>
        </w:rPr>
        <w:t xml:space="preserve"> čini umnožak osnovice za izračun plaće i koeficijenta složenosti poslova radnog mjesta, uvećan za 0,5% za svaku navršenu godinu radnog staža. </w:t>
      </w:r>
    </w:p>
    <w:p w:rsidR="005E6927" w:rsidRDefault="005E6927" w:rsidP="00E043B6">
      <w:pPr>
        <w:pStyle w:val="Odlomakpopisa"/>
        <w:ind w:left="142" w:firstLine="578"/>
        <w:jc w:val="both"/>
        <w:rPr>
          <w:rFonts w:ascii="Arial" w:hAnsi="Arial" w:cs="Arial"/>
          <w:color w:val="auto"/>
        </w:rPr>
      </w:pPr>
    </w:p>
    <w:p w:rsidR="00326606" w:rsidRDefault="004D511F" w:rsidP="005E6927">
      <w:pPr>
        <w:pStyle w:val="Odlomakpopisa"/>
        <w:ind w:left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Koeficijent složenosti poslova za radno mjesto </w:t>
      </w:r>
      <w:r w:rsidR="00326606">
        <w:rPr>
          <w:rFonts w:ascii="Arial" w:hAnsi="Arial" w:cs="Arial"/>
          <w:color w:val="auto"/>
        </w:rPr>
        <w:t>administrativnog</w:t>
      </w:r>
      <w:r w:rsidR="004B122F" w:rsidRPr="0067442D">
        <w:rPr>
          <w:rFonts w:ascii="Arial" w:hAnsi="Arial" w:cs="Arial"/>
          <w:color w:val="auto"/>
        </w:rPr>
        <w:t xml:space="preserve"> referent</w:t>
      </w:r>
      <w:r w:rsidR="00326606">
        <w:rPr>
          <w:rFonts w:ascii="Arial" w:hAnsi="Arial" w:cs="Arial"/>
          <w:color w:val="auto"/>
        </w:rPr>
        <w:t>a</w:t>
      </w:r>
      <w:r w:rsidR="004B122F" w:rsidRPr="0067442D">
        <w:rPr>
          <w:rFonts w:ascii="Arial" w:hAnsi="Arial" w:cs="Arial"/>
          <w:color w:val="auto"/>
        </w:rPr>
        <w:t xml:space="preserve"> </w:t>
      </w:r>
      <w:r w:rsidR="00D41D50" w:rsidRPr="0067442D">
        <w:rPr>
          <w:rFonts w:ascii="Arial" w:hAnsi="Arial" w:cs="Arial"/>
          <w:color w:val="auto"/>
        </w:rPr>
        <w:t>–</w:t>
      </w:r>
      <w:r w:rsidR="004B122F" w:rsidRPr="0067442D">
        <w:rPr>
          <w:rFonts w:ascii="Arial" w:hAnsi="Arial" w:cs="Arial"/>
          <w:color w:val="auto"/>
        </w:rPr>
        <w:t xml:space="preserve"> </w:t>
      </w:r>
      <w:r w:rsidR="00326606">
        <w:rPr>
          <w:rFonts w:ascii="Arial" w:hAnsi="Arial" w:cs="Arial"/>
          <w:color w:val="auto"/>
        </w:rPr>
        <w:t xml:space="preserve"> </w:t>
      </w:r>
      <w:proofErr w:type="spellStart"/>
      <w:r w:rsidR="00326606">
        <w:rPr>
          <w:rFonts w:ascii="Arial" w:hAnsi="Arial" w:cs="Arial"/>
          <w:color w:val="auto"/>
        </w:rPr>
        <w:t>upisničara</w:t>
      </w:r>
      <w:proofErr w:type="spellEnd"/>
      <w:r>
        <w:rPr>
          <w:rFonts w:ascii="Arial" w:hAnsi="Arial" w:cs="Arial"/>
          <w:color w:val="auto"/>
        </w:rPr>
        <w:t xml:space="preserve"> iznosi 0,898, a propisan</w:t>
      </w:r>
      <w:r w:rsidR="00E043B6">
        <w:rPr>
          <w:rFonts w:ascii="Arial" w:hAnsi="Arial" w:cs="Arial"/>
          <w:color w:val="auto"/>
        </w:rPr>
        <w:t xml:space="preserve"> je člankom 10. podstavkom e</w:t>
      </w:r>
      <w:r w:rsidR="00326606">
        <w:rPr>
          <w:rFonts w:ascii="Arial" w:hAnsi="Arial" w:cs="Arial"/>
          <w:color w:val="auto"/>
        </w:rPr>
        <w:t>)</w:t>
      </w:r>
      <w:r w:rsidR="00E043B6">
        <w:rPr>
          <w:rFonts w:ascii="Arial" w:hAnsi="Arial" w:cs="Arial"/>
          <w:color w:val="auto"/>
        </w:rPr>
        <w:t>, Radna mjesta II. vrste, Opći i administrativni poslovi, točkom 3.</w:t>
      </w:r>
      <w:r w:rsidR="00124A1D">
        <w:rPr>
          <w:rFonts w:ascii="Arial" w:hAnsi="Arial" w:cs="Arial"/>
          <w:color w:val="auto"/>
        </w:rPr>
        <w:t xml:space="preserve"> </w:t>
      </w:r>
      <w:r w:rsidR="00326606">
        <w:rPr>
          <w:rFonts w:ascii="Arial" w:hAnsi="Arial" w:cs="Arial"/>
          <w:color w:val="auto"/>
        </w:rPr>
        <w:t>Uredbe</w:t>
      </w:r>
      <w:r w:rsidR="004B122F" w:rsidRPr="0067442D">
        <w:rPr>
          <w:rFonts w:ascii="Arial" w:hAnsi="Arial" w:cs="Arial"/>
          <w:color w:val="auto"/>
        </w:rPr>
        <w:t xml:space="preserve"> o nazivima radnih mjesta i koeficijentima složeno</w:t>
      </w:r>
      <w:r w:rsidR="00D41D50" w:rsidRPr="0067442D">
        <w:rPr>
          <w:rFonts w:ascii="Arial" w:hAnsi="Arial" w:cs="Arial"/>
          <w:color w:val="auto"/>
        </w:rPr>
        <w:t>sti poslova u državnoj službi (Narodne novine</w:t>
      </w:r>
      <w:r w:rsidR="004B122F" w:rsidRPr="0067442D">
        <w:rPr>
          <w:rFonts w:ascii="Arial" w:hAnsi="Arial" w:cs="Arial"/>
          <w:color w:val="auto"/>
        </w:rPr>
        <w:t>, broj 37/01, 38/01, 71/01, 89/01, 112/01, 7/02, 17/03, 197/03, 21/04, 25/04, 66/05,</w:t>
      </w:r>
      <w:r w:rsidR="00E043B6">
        <w:rPr>
          <w:rFonts w:ascii="Arial" w:hAnsi="Arial" w:cs="Arial"/>
          <w:color w:val="auto"/>
        </w:rPr>
        <w:t xml:space="preserve"> 92/05,</w:t>
      </w:r>
      <w:r w:rsidR="004B122F" w:rsidRPr="0067442D">
        <w:rPr>
          <w:rFonts w:ascii="Arial" w:hAnsi="Arial" w:cs="Arial"/>
          <w:color w:val="auto"/>
        </w:rPr>
        <w:t xml:space="preserve"> 131/05, </w:t>
      </w:r>
      <w:r w:rsidR="00E043B6">
        <w:rPr>
          <w:rFonts w:ascii="Arial" w:hAnsi="Arial" w:cs="Arial"/>
          <w:color w:val="auto"/>
        </w:rPr>
        <w:t xml:space="preserve"> 140/05, 81/06, </w:t>
      </w:r>
      <w:r w:rsidR="004B122F" w:rsidRPr="0067442D">
        <w:rPr>
          <w:rFonts w:ascii="Arial" w:hAnsi="Arial" w:cs="Arial"/>
          <w:color w:val="auto"/>
        </w:rPr>
        <w:t>11/07, 47/07, 109/07, 58/08, 32/09, 140/09, 21/10, 38/10, 77/10, 113/10, 22/11</w:t>
      </w:r>
      <w:r w:rsidR="00E043B6">
        <w:rPr>
          <w:rFonts w:ascii="Arial" w:hAnsi="Arial" w:cs="Arial"/>
          <w:color w:val="auto"/>
        </w:rPr>
        <w:t>, 142/11, 31/12, 49/12, 60/12, 65/12, 7</w:t>
      </w:r>
      <w:r w:rsidR="004B122F" w:rsidRPr="0067442D">
        <w:rPr>
          <w:rFonts w:ascii="Arial" w:hAnsi="Arial" w:cs="Arial"/>
          <w:color w:val="auto"/>
        </w:rPr>
        <w:t>8/12, 82/12, 100/12, 124/12, 140/12, 16/13, 25/13, 52/13, 96/13, 126/13, 2/14, 94/14, 140/14, 151/14, 76/15</w:t>
      </w:r>
      <w:r w:rsidR="00326606">
        <w:rPr>
          <w:rFonts w:ascii="Arial" w:hAnsi="Arial" w:cs="Arial"/>
          <w:color w:val="auto"/>
        </w:rPr>
        <w:t xml:space="preserve">, </w:t>
      </w:r>
      <w:r w:rsidR="004B122F" w:rsidRPr="0067442D">
        <w:rPr>
          <w:rFonts w:ascii="Arial" w:hAnsi="Arial" w:cs="Arial"/>
          <w:color w:val="auto"/>
        </w:rPr>
        <w:t>100/15</w:t>
      </w:r>
      <w:r w:rsidR="00326606">
        <w:rPr>
          <w:rFonts w:ascii="Arial" w:hAnsi="Arial" w:cs="Arial"/>
          <w:color w:val="auto"/>
        </w:rPr>
        <w:t>, 71/18</w:t>
      </w:r>
      <w:r w:rsidR="00E043B6">
        <w:rPr>
          <w:rFonts w:ascii="Arial" w:hAnsi="Arial" w:cs="Arial"/>
          <w:color w:val="auto"/>
        </w:rPr>
        <w:t xml:space="preserve">, 15/19, </w:t>
      </w:r>
      <w:r w:rsidR="00326606">
        <w:rPr>
          <w:rFonts w:ascii="Arial" w:hAnsi="Arial" w:cs="Arial"/>
          <w:color w:val="auto"/>
        </w:rPr>
        <w:t xml:space="preserve"> 73/19</w:t>
      </w:r>
      <w:r w:rsidR="00E043B6">
        <w:rPr>
          <w:rFonts w:ascii="Arial" w:hAnsi="Arial" w:cs="Arial"/>
          <w:color w:val="auto"/>
        </w:rPr>
        <w:t>, 63/21, 13/22, 139/22, 26/23 i 87/23</w:t>
      </w:r>
      <w:r w:rsidR="00326606">
        <w:rPr>
          <w:rFonts w:ascii="Arial" w:hAnsi="Arial" w:cs="Arial"/>
          <w:color w:val="auto"/>
        </w:rPr>
        <w:t>)</w:t>
      </w:r>
      <w:r w:rsidR="00E043B6">
        <w:rPr>
          <w:rFonts w:ascii="Arial" w:hAnsi="Arial" w:cs="Arial"/>
          <w:color w:val="auto"/>
        </w:rPr>
        <w:t xml:space="preserve">. </w:t>
      </w:r>
    </w:p>
    <w:p w:rsidR="00DD6D77" w:rsidRDefault="00DD6D77" w:rsidP="00557F67">
      <w:pPr>
        <w:pStyle w:val="Odlomakpopisa"/>
        <w:ind w:left="1080"/>
        <w:jc w:val="both"/>
        <w:rPr>
          <w:rFonts w:ascii="Arial" w:hAnsi="Arial" w:cs="Arial"/>
          <w:color w:val="auto"/>
        </w:rPr>
      </w:pPr>
    </w:p>
    <w:p w:rsidR="00326606" w:rsidRDefault="00326606" w:rsidP="007D7897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SADRŽAJ TESTIRANJA</w:t>
      </w:r>
      <w:r w:rsidR="00E043B6">
        <w:rPr>
          <w:rFonts w:ascii="Arial" w:hAnsi="Arial" w:cs="Arial"/>
          <w:color w:val="auto"/>
        </w:rPr>
        <w:t>:</w:t>
      </w:r>
    </w:p>
    <w:p w:rsidR="00326606" w:rsidRDefault="00326606" w:rsidP="00326606">
      <w:pPr>
        <w:pStyle w:val="Odlomakpopisa"/>
        <w:ind w:left="1080"/>
        <w:jc w:val="both"/>
        <w:rPr>
          <w:rFonts w:ascii="Arial" w:hAnsi="Arial" w:cs="Arial"/>
          <w:color w:val="auto"/>
        </w:rPr>
      </w:pPr>
    </w:p>
    <w:p w:rsidR="00326606" w:rsidRDefault="00326606" w:rsidP="00621B7E">
      <w:pPr>
        <w:pStyle w:val="Odlomakpopisa"/>
        <w:ind w:left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 dolasku na testiranje od kandidata će biti zatraženo predočenje odgovarajuće isprave radi utvrđivanja identiteta. Kandidati koji ne mogu dokazati identitet ne mogu pristupiti testiranju. </w:t>
      </w:r>
    </w:p>
    <w:p w:rsidR="008565DD" w:rsidRDefault="008565DD" w:rsidP="00621B7E">
      <w:pPr>
        <w:pStyle w:val="Odlomakpopisa"/>
        <w:ind w:left="142" w:firstLine="436"/>
        <w:jc w:val="both"/>
        <w:rPr>
          <w:rFonts w:ascii="Arial" w:hAnsi="Arial" w:cs="Arial"/>
          <w:color w:val="auto"/>
        </w:rPr>
      </w:pPr>
    </w:p>
    <w:p w:rsidR="00326606" w:rsidRDefault="00326606" w:rsidP="00621B7E">
      <w:pPr>
        <w:pStyle w:val="Odlomakpopisa"/>
        <w:ind w:left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Nakon utvrđivanja identiteta kandidati će pristupiti pisanom testiranju za provjeru znanja iz područja organizacije rada u državnom odvjetništvu, prema Zakonu o državnom odvjetništvu i Poslovniku državnog odvjetništva u trajanju od 15 minuta, zatim provjeri </w:t>
      </w:r>
      <w:r w:rsidR="007D7897">
        <w:rPr>
          <w:rFonts w:ascii="Arial" w:hAnsi="Arial" w:cs="Arial"/>
          <w:color w:val="auto"/>
        </w:rPr>
        <w:t xml:space="preserve">znanja </w:t>
      </w:r>
      <w:r w:rsidR="00E043B6">
        <w:rPr>
          <w:rFonts w:ascii="Arial" w:hAnsi="Arial" w:cs="Arial"/>
          <w:color w:val="auto"/>
        </w:rPr>
        <w:t>rada na računalu u trajanju od 1</w:t>
      </w:r>
      <w:r>
        <w:rPr>
          <w:rFonts w:ascii="Arial" w:hAnsi="Arial" w:cs="Arial"/>
          <w:color w:val="auto"/>
        </w:rPr>
        <w:t xml:space="preserve">0 minuta, a potom slijedi razgovor s Komisijom (intervju). </w:t>
      </w:r>
    </w:p>
    <w:p w:rsidR="00124A1D" w:rsidRDefault="00124A1D" w:rsidP="00621B7E">
      <w:pPr>
        <w:pStyle w:val="Odlomakpopisa"/>
        <w:ind w:left="142" w:firstLine="65"/>
        <w:jc w:val="both"/>
        <w:rPr>
          <w:rFonts w:ascii="Arial" w:hAnsi="Arial" w:cs="Arial"/>
          <w:color w:val="auto"/>
        </w:rPr>
      </w:pPr>
    </w:p>
    <w:p w:rsidR="007D7897" w:rsidRDefault="007D7897" w:rsidP="00621B7E">
      <w:pPr>
        <w:pStyle w:val="Odlomakpopisa"/>
        <w:ind w:left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Pisana provjera znanja iz područja organizacije rada u državnom odvjetništvu (prva faza testiranja) sastoji se od pisanog testa s 10 pitanja te se dodjeljuje 1 bod za svaki točan odgovor, što znači da kandidat u ovoj fazi testiranja može ostvariti ukupno 10 bodova. </w:t>
      </w:r>
    </w:p>
    <w:p w:rsidR="007D7897" w:rsidRDefault="007D7897" w:rsidP="00621B7E">
      <w:pPr>
        <w:pStyle w:val="Odlomakpopisa"/>
        <w:ind w:left="142" w:firstLine="65"/>
        <w:jc w:val="both"/>
        <w:rPr>
          <w:rFonts w:ascii="Arial" w:hAnsi="Arial" w:cs="Arial"/>
          <w:color w:val="auto"/>
        </w:rPr>
      </w:pPr>
    </w:p>
    <w:p w:rsidR="007D7897" w:rsidRDefault="007D7897" w:rsidP="00621B7E">
      <w:pPr>
        <w:pStyle w:val="Odlomakpopisa"/>
        <w:ind w:left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Provjera znanja rada na računalu (druga faza testiranja) sastoji se od 10 zadataka u Wordu na računalu, s time da svaki točno izvršeni zadatak nosi 1 bod, što znači da kandidat u ovoj fazi testiranja može ostvariti ukupno 10 bodova. Ovoj provjeri znanja mogu pristupiti samo kandidati koji su prethodno zadovoljili na pisanoj provjeri znanja iz područja organizacije rada u državnom odvjetništvu, odnosno koji su na provjeri ostvarili najmanje 5 bodova. </w:t>
      </w:r>
    </w:p>
    <w:p w:rsidR="007D7897" w:rsidRDefault="007D7897" w:rsidP="00621B7E">
      <w:pPr>
        <w:pStyle w:val="Odlomakpopisa"/>
        <w:ind w:left="142" w:firstLine="65"/>
        <w:jc w:val="both"/>
        <w:rPr>
          <w:rFonts w:ascii="Arial" w:hAnsi="Arial" w:cs="Arial"/>
          <w:color w:val="auto"/>
        </w:rPr>
      </w:pPr>
    </w:p>
    <w:p w:rsidR="007D7897" w:rsidRDefault="005E6927" w:rsidP="00621B7E">
      <w:pPr>
        <w:pStyle w:val="Odlomakpopisa"/>
        <w:ind w:left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Raspored održavanja razgovora s kandidatima bit će utvrđen po završetku pisanog dijela testiranja, o čemu će kandidati biti na odgovarajući način obaviješteni. </w:t>
      </w:r>
    </w:p>
    <w:p w:rsidR="00124A1D" w:rsidRDefault="00124A1D" w:rsidP="00621B7E">
      <w:pPr>
        <w:pStyle w:val="Odlomakpopisa"/>
        <w:ind w:left="142" w:firstLine="65"/>
        <w:jc w:val="both"/>
        <w:rPr>
          <w:rFonts w:ascii="Arial" w:hAnsi="Arial" w:cs="Arial"/>
          <w:color w:val="auto"/>
        </w:rPr>
      </w:pPr>
    </w:p>
    <w:p w:rsidR="005E6927" w:rsidRDefault="005E6927" w:rsidP="00621B7E">
      <w:pPr>
        <w:pStyle w:val="Odlomakpopisa"/>
        <w:ind w:left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Razgovoru mogu pristupiti kandidati koji su za svaki pojedini dio provedenih provjera ostvarili najmanje 5 bodova. Razgovor s kandidatima zasebno se boduje dodjeljivanjem određenog broja bodova od 0 do 10, a smatra se da je kandidat zadovoljio ako je ostvario najmanje 5 bodova. </w:t>
      </w:r>
    </w:p>
    <w:p w:rsidR="00C07DC4" w:rsidRDefault="00C533C5" w:rsidP="00621B7E">
      <w:pPr>
        <w:pStyle w:val="Odlomakpopisa"/>
        <w:ind w:left="142" w:firstLine="6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C07DC4" w:rsidRDefault="00C07DC4" w:rsidP="00621B7E">
      <w:pPr>
        <w:pStyle w:val="Odlomakpopisa"/>
        <w:ind w:left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Nakon provedenog testiranja i razgovora (intervjua) Komisija </w:t>
      </w:r>
      <w:r w:rsidR="005E6927">
        <w:rPr>
          <w:rFonts w:ascii="Arial" w:hAnsi="Arial" w:cs="Arial"/>
          <w:color w:val="auto"/>
        </w:rPr>
        <w:t xml:space="preserve">za provedbu natječaja </w:t>
      </w:r>
      <w:r>
        <w:rPr>
          <w:rFonts w:ascii="Arial" w:hAnsi="Arial" w:cs="Arial"/>
          <w:color w:val="auto"/>
        </w:rPr>
        <w:t xml:space="preserve">utvrđuje rang-listu kandidata prema ukupnom broju ostvarenih bodova na testiranju i razgovoru (intervju). </w:t>
      </w:r>
    </w:p>
    <w:p w:rsidR="00C07DC4" w:rsidRDefault="00C07DC4" w:rsidP="00621B7E">
      <w:pPr>
        <w:pStyle w:val="Odlomakpopisa"/>
        <w:ind w:left="142"/>
        <w:jc w:val="both"/>
        <w:rPr>
          <w:rFonts w:ascii="Arial" w:hAnsi="Arial" w:cs="Arial"/>
          <w:color w:val="auto"/>
        </w:rPr>
      </w:pPr>
    </w:p>
    <w:p w:rsidR="00C07DC4" w:rsidRDefault="00621B7E" w:rsidP="00621B7E">
      <w:pPr>
        <w:pStyle w:val="Odlomakpopisa"/>
        <w:ind w:left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Komisija općinskom državnom odvjetniku</w:t>
      </w:r>
      <w:r w:rsidR="00C07DC4">
        <w:rPr>
          <w:rFonts w:ascii="Arial" w:hAnsi="Arial" w:cs="Arial"/>
          <w:color w:val="auto"/>
        </w:rPr>
        <w:t xml:space="preserve"> dostavlja izvješće o provedenom postupku koje potpisuju svi članovi Komisije. Uz izvješće se prileže rang-lista kandidata prema ukupnom broju bodova ostvarenih na testiranju i razgovoru (intervjuu). </w:t>
      </w:r>
    </w:p>
    <w:p w:rsidR="000802FB" w:rsidRDefault="000802FB" w:rsidP="00621B7E">
      <w:pPr>
        <w:pStyle w:val="Odlomakpopisa"/>
        <w:ind w:left="142"/>
        <w:jc w:val="both"/>
        <w:rPr>
          <w:rFonts w:ascii="Arial" w:hAnsi="Arial" w:cs="Arial"/>
          <w:color w:val="auto"/>
        </w:rPr>
      </w:pPr>
    </w:p>
    <w:p w:rsidR="005E6927" w:rsidRDefault="005E6927" w:rsidP="00621B7E">
      <w:pPr>
        <w:pStyle w:val="Odlomakpopisa"/>
        <w:ind w:left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Komisija općinskom državnom odvjetniku dostavlja izvješće o provedenom postupku koje potpisuju svi članovi Komisije. Uz izvješće se prilaže rang-lista kandidata prema ukupnom broju bodova ostvarenih na testiranju i razgovoru (intervju). </w:t>
      </w:r>
    </w:p>
    <w:p w:rsidR="005E6927" w:rsidRDefault="005E6927" w:rsidP="005E6927">
      <w:pPr>
        <w:pStyle w:val="Odlomakpopisa"/>
        <w:ind w:left="1080" w:hanging="79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4B122F" w:rsidRPr="000802FB" w:rsidRDefault="004B122F" w:rsidP="004D511F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0802FB">
        <w:rPr>
          <w:rFonts w:ascii="Arial" w:hAnsi="Arial" w:cs="Arial"/>
          <w:color w:val="auto"/>
          <w:szCs w:val="24"/>
        </w:rPr>
        <w:lastRenderedPageBreak/>
        <w:t>PRAVNI</w:t>
      </w:r>
      <w:r w:rsidR="005E6927">
        <w:rPr>
          <w:rFonts w:ascii="Arial" w:hAnsi="Arial" w:cs="Arial"/>
          <w:color w:val="auto"/>
          <w:szCs w:val="24"/>
        </w:rPr>
        <w:t xml:space="preserve"> </w:t>
      </w:r>
      <w:r w:rsidRPr="000802FB">
        <w:rPr>
          <w:rFonts w:ascii="Arial" w:hAnsi="Arial" w:cs="Arial"/>
          <w:color w:val="auto"/>
          <w:szCs w:val="24"/>
        </w:rPr>
        <w:t xml:space="preserve">IZVORI ZA PRIPREMANJE KANDIDATA ZA </w:t>
      </w:r>
      <w:r w:rsidR="000802FB">
        <w:rPr>
          <w:rFonts w:ascii="Arial" w:hAnsi="Arial" w:cs="Arial"/>
          <w:color w:val="auto"/>
          <w:szCs w:val="24"/>
        </w:rPr>
        <w:t>PISANU PROVJERU ZNANJA SU:</w:t>
      </w:r>
    </w:p>
    <w:p w:rsidR="004B122F" w:rsidRPr="0067442D" w:rsidRDefault="004B122F" w:rsidP="004B122F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</w:p>
    <w:p w:rsidR="00F93CB1" w:rsidRDefault="00F93CB1" w:rsidP="00F93CB1">
      <w:pPr>
        <w:tabs>
          <w:tab w:val="left" w:pos="0"/>
        </w:tabs>
        <w:ind w:left="720"/>
        <w:jc w:val="both"/>
        <w:rPr>
          <w:rFonts w:ascii="Arial" w:hAnsi="Arial" w:cs="Arial"/>
          <w:color w:val="auto"/>
          <w:szCs w:val="24"/>
        </w:rPr>
      </w:pPr>
    </w:p>
    <w:p w:rsidR="004B122F" w:rsidRPr="0067442D" w:rsidRDefault="008565DD" w:rsidP="004B122F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  <w:t>1</w:t>
      </w:r>
      <w:r w:rsidR="00F93CB1">
        <w:rPr>
          <w:rFonts w:ascii="Arial" w:hAnsi="Arial" w:cs="Arial"/>
          <w:color w:val="auto"/>
          <w:szCs w:val="24"/>
        </w:rPr>
        <w:t xml:space="preserve">. </w:t>
      </w:r>
      <w:r w:rsidR="004B122F" w:rsidRPr="0067442D">
        <w:rPr>
          <w:rFonts w:ascii="Arial" w:hAnsi="Arial" w:cs="Arial"/>
          <w:color w:val="auto"/>
          <w:szCs w:val="24"/>
        </w:rPr>
        <w:t>Zakon o državnom odvjetništvu (Narodne novine</w:t>
      </w:r>
      <w:r w:rsidR="009B3B1E" w:rsidRPr="0067442D">
        <w:rPr>
          <w:rFonts w:ascii="Arial" w:hAnsi="Arial" w:cs="Arial"/>
          <w:color w:val="auto"/>
          <w:szCs w:val="24"/>
        </w:rPr>
        <w:t>, broj</w:t>
      </w:r>
      <w:r w:rsidR="004B122F" w:rsidRPr="0067442D">
        <w:rPr>
          <w:rFonts w:ascii="Arial" w:hAnsi="Arial" w:cs="Arial"/>
          <w:color w:val="auto"/>
          <w:szCs w:val="24"/>
        </w:rPr>
        <w:t xml:space="preserve"> 67/18</w:t>
      </w:r>
      <w:r w:rsidR="005E6927">
        <w:rPr>
          <w:rFonts w:ascii="Arial" w:hAnsi="Arial" w:cs="Arial"/>
          <w:color w:val="auto"/>
          <w:szCs w:val="24"/>
        </w:rPr>
        <w:t xml:space="preserve"> i 21/22</w:t>
      </w:r>
      <w:r w:rsidR="004B122F" w:rsidRPr="0067442D">
        <w:rPr>
          <w:rFonts w:ascii="Arial" w:hAnsi="Arial" w:cs="Arial"/>
          <w:color w:val="auto"/>
          <w:szCs w:val="24"/>
        </w:rPr>
        <w:t>)</w:t>
      </w:r>
    </w:p>
    <w:p w:rsidR="004B122F" w:rsidRPr="0067442D" w:rsidRDefault="008565DD" w:rsidP="004B122F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  <w:t>2</w:t>
      </w:r>
      <w:r w:rsidR="000802FB">
        <w:rPr>
          <w:rFonts w:ascii="Arial" w:hAnsi="Arial" w:cs="Arial"/>
          <w:color w:val="auto"/>
          <w:szCs w:val="24"/>
        </w:rPr>
        <w:t xml:space="preserve">. </w:t>
      </w:r>
      <w:r w:rsidR="004B122F" w:rsidRPr="0067442D">
        <w:rPr>
          <w:rFonts w:ascii="Arial" w:hAnsi="Arial" w:cs="Arial"/>
          <w:color w:val="auto"/>
          <w:szCs w:val="24"/>
        </w:rPr>
        <w:t>Poslovnik državnog odvjetništva (Narodne novine</w:t>
      </w:r>
      <w:r w:rsidR="009B3B1E" w:rsidRPr="0067442D">
        <w:rPr>
          <w:rFonts w:ascii="Arial" w:hAnsi="Arial" w:cs="Arial"/>
          <w:color w:val="auto"/>
          <w:szCs w:val="24"/>
        </w:rPr>
        <w:t>, broj</w:t>
      </w:r>
      <w:r w:rsidR="000802FB">
        <w:rPr>
          <w:rFonts w:ascii="Arial" w:hAnsi="Arial" w:cs="Arial"/>
          <w:color w:val="auto"/>
          <w:szCs w:val="24"/>
        </w:rPr>
        <w:t xml:space="preserve"> 128/19</w:t>
      </w:r>
      <w:r w:rsidR="004B122F" w:rsidRPr="0067442D">
        <w:rPr>
          <w:rFonts w:ascii="Arial" w:hAnsi="Arial" w:cs="Arial"/>
          <w:color w:val="auto"/>
          <w:szCs w:val="24"/>
        </w:rPr>
        <w:t>)</w:t>
      </w:r>
    </w:p>
    <w:p w:rsidR="004B122F" w:rsidRPr="0067442D" w:rsidRDefault="004B122F" w:rsidP="004B122F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4B122F" w:rsidRPr="0067442D" w:rsidRDefault="004B122F" w:rsidP="004B122F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5E6927" w:rsidRDefault="005E6927" w:rsidP="004B122F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  <w:t xml:space="preserve">          </w:t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  <w:t xml:space="preserve">OPĆINSKO DRŽAVNO ODVJETNIŠTVO </w:t>
      </w:r>
    </w:p>
    <w:p w:rsidR="004B122F" w:rsidRDefault="00B73468" w:rsidP="004B122F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  <w:t xml:space="preserve">          </w:t>
      </w:r>
      <w:r w:rsidR="005E6927">
        <w:rPr>
          <w:rFonts w:ascii="Arial" w:hAnsi="Arial" w:cs="Arial"/>
          <w:color w:val="auto"/>
          <w:szCs w:val="24"/>
        </w:rPr>
        <w:t>U VINKOVCIMA</w:t>
      </w:r>
    </w:p>
    <w:p w:rsidR="00DD6D77" w:rsidRPr="0067442D" w:rsidRDefault="00DD6D77" w:rsidP="004B122F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  <w:t xml:space="preserve">         </w:t>
      </w:r>
    </w:p>
    <w:p w:rsidR="004B122F" w:rsidRPr="0067442D" w:rsidRDefault="004B122F" w:rsidP="004B122F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2F1C5A" w:rsidRPr="0067442D" w:rsidRDefault="009B3B1E" w:rsidP="000802FB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 w:rsidRPr="0067442D">
        <w:rPr>
          <w:rFonts w:ascii="Arial" w:hAnsi="Arial" w:cs="Arial"/>
          <w:color w:val="auto"/>
          <w:szCs w:val="24"/>
        </w:rPr>
        <w:tab/>
      </w:r>
      <w:r w:rsidRPr="0067442D">
        <w:rPr>
          <w:rFonts w:ascii="Arial" w:hAnsi="Arial" w:cs="Arial"/>
          <w:color w:val="auto"/>
          <w:szCs w:val="24"/>
        </w:rPr>
        <w:tab/>
      </w:r>
      <w:r w:rsidRPr="0067442D">
        <w:rPr>
          <w:rFonts w:ascii="Arial" w:hAnsi="Arial" w:cs="Arial"/>
          <w:color w:val="auto"/>
          <w:szCs w:val="24"/>
        </w:rPr>
        <w:tab/>
      </w:r>
      <w:r w:rsidRPr="0067442D">
        <w:rPr>
          <w:rFonts w:ascii="Arial" w:hAnsi="Arial" w:cs="Arial"/>
          <w:color w:val="auto"/>
          <w:szCs w:val="24"/>
        </w:rPr>
        <w:tab/>
      </w:r>
    </w:p>
    <w:p w:rsidR="002F1C5A" w:rsidRPr="0067442D" w:rsidRDefault="002F1C5A" w:rsidP="00651BF4">
      <w:pPr>
        <w:tabs>
          <w:tab w:val="left" w:pos="0"/>
        </w:tabs>
        <w:ind w:left="720"/>
        <w:jc w:val="center"/>
        <w:rPr>
          <w:rFonts w:ascii="Arial" w:hAnsi="Arial" w:cs="Arial"/>
          <w:color w:val="auto"/>
          <w:szCs w:val="24"/>
        </w:rPr>
      </w:pPr>
    </w:p>
    <w:p w:rsidR="002F1C5A" w:rsidRPr="0067442D" w:rsidRDefault="002F1C5A" w:rsidP="00651BF4">
      <w:pPr>
        <w:tabs>
          <w:tab w:val="left" w:pos="0"/>
        </w:tabs>
        <w:ind w:left="720"/>
        <w:jc w:val="center"/>
        <w:rPr>
          <w:rFonts w:ascii="Arial" w:hAnsi="Arial" w:cs="Arial"/>
          <w:color w:val="auto"/>
          <w:szCs w:val="24"/>
        </w:rPr>
      </w:pPr>
    </w:p>
    <w:p w:rsidR="00EA74CD" w:rsidRPr="0067442D" w:rsidRDefault="00EA74CD" w:rsidP="00651BF4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</w:p>
    <w:sectPr w:rsidR="00EA74CD" w:rsidRPr="0067442D" w:rsidSect="0019521C">
      <w:headerReference w:type="even" r:id="rId9"/>
      <w:headerReference w:type="default" r:id="rId10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05" w:rsidRDefault="003D4105">
      <w:r>
        <w:separator/>
      </w:r>
    </w:p>
  </w:endnote>
  <w:endnote w:type="continuationSeparator" w:id="0">
    <w:p w:rsidR="003D4105" w:rsidRDefault="003D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05" w:rsidRDefault="003D4105">
      <w:r>
        <w:separator/>
      </w:r>
    </w:p>
  </w:footnote>
  <w:footnote w:type="continuationSeparator" w:id="0">
    <w:p w:rsidR="003D4105" w:rsidRDefault="003D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C4" w:rsidRDefault="00C07DC4" w:rsidP="002426B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07DC4" w:rsidRDefault="00C07DC4" w:rsidP="0019521C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C4" w:rsidRDefault="00C07DC4" w:rsidP="0019521C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217"/>
    <w:multiLevelType w:val="hybridMultilevel"/>
    <w:tmpl w:val="5F6E7FB6"/>
    <w:lvl w:ilvl="0" w:tplc="A974539E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A9600D3"/>
    <w:multiLevelType w:val="hybridMultilevel"/>
    <w:tmpl w:val="2EAA7B7C"/>
    <w:lvl w:ilvl="0" w:tplc="A1B8BA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3596F"/>
    <w:multiLevelType w:val="hybridMultilevel"/>
    <w:tmpl w:val="334E90EC"/>
    <w:lvl w:ilvl="0" w:tplc="7CA06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5C69"/>
    <w:multiLevelType w:val="hybridMultilevel"/>
    <w:tmpl w:val="94C603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7B5160"/>
    <w:multiLevelType w:val="hybridMultilevel"/>
    <w:tmpl w:val="9572BD38"/>
    <w:lvl w:ilvl="0" w:tplc="5FEEB4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051A"/>
    <w:multiLevelType w:val="hybridMultilevel"/>
    <w:tmpl w:val="DADCB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73E28"/>
    <w:multiLevelType w:val="hybridMultilevel"/>
    <w:tmpl w:val="79960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9F362F"/>
    <w:multiLevelType w:val="hybridMultilevel"/>
    <w:tmpl w:val="BB66ADDE"/>
    <w:lvl w:ilvl="0" w:tplc="A3321C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A771CC"/>
    <w:multiLevelType w:val="hybridMultilevel"/>
    <w:tmpl w:val="D1E4C682"/>
    <w:lvl w:ilvl="0" w:tplc="862E1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D711F1"/>
    <w:multiLevelType w:val="hybridMultilevel"/>
    <w:tmpl w:val="1E98F674"/>
    <w:lvl w:ilvl="0" w:tplc="12221A4C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99297D"/>
    <w:multiLevelType w:val="hybridMultilevel"/>
    <w:tmpl w:val="6D1C4BCC"/>
    <w:lvl w:ilvl="0" w:tplc="FBDA7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A5D72"/>
    <w:multiLevelType w:val="hybridMultilevel"/>
    <w:tmpl w:val="0AE2FBDA"/>
    <w:lvl w:ilvl="0" w:tplc="0C127E5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550567"/>
    <w:multiLevelType w:val="hybridMultilevel"/>
    <w:tmpl w:val="D3FE42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86"/>
    <w:rsid w:val="0000074A"/>
    <w:rsid w:val="0001446E"/>
    <w:rsid w:val="00014C87"/>
    <w:rsid w:val="000341C0"/>
    <w:rsid w:val="00041725"/>
    <w:rsid w:val="000429E7"/>
    <w:rsid w:val="00042F2A"/>
    <w:rsid w:val="00044450"/>
    <w:rsid w:val="0005075F"/>
    <w:rsid w:val="0005671E"/>
    <w:rsid w:val="0006005C"/>
    <w:rsid w:val="00072A32"/>
    <w:rsid w:val="00073296"/>
    <w:rsid w:val="00073B0B"/>
    <w:rsid w:val="00075707"/>
    <w:rsid w:val="000802FB"/>
    <w:rsid w:val="00086AB8"/>
    <w:rsid w:val="00087DB8"/>
    <w:rsid w:val="000902F1"/>
    <w:rsid w:val="000A42A3"/>
    <w:rsid w:val="000A6B38"/>
    <w:rsid w:val="000B0F19"/>
    <w:rsid w:val="000B20AD"/>
    <w:rsid w:val="000B6CEB"/>
    <w:rsid w:val="000B7966"/>
    <w:rsid w:val="000B7A16"/>
    <w:rsid w:val="000C3352"/>
    <w:rsid w:val="000C4381"/>
    <w:rsid w:val="000D413C"/>
    <w:rsid w:val="000E0C4D"/>
    <w:rsid w:val="000E48AB"/>
    <w:rsid w:val="000E6313"/>
    <w:rsid w:val="000F0998"/>
    <w:rsid w:val="000F0BCB"/>
    <w:rsid w:val="000F0CF6"/>
    <w:rsid w:val="000F464F"/>
    <w:rsid w:val="00120336"/>
    <w:rsid w:val="0012180A"/>
    <w:rsid w:val="00123194"/>
    <w:rsid w:val="00124A1D"/>
    <w:rsid w:val="0012675F"/>
    <w:rsid w:val="00130933"/>
    <w:rsid w:val="00134831"/>
    <w:rsid w:val="00157E3C"/>
    <w:rsid w:val="00157FE0"/>
    <w:rsid w:val="00161070"/>
    <w:rsid w:val="00164402"/>
    <w:rsid w:val="00164AFF"/>
    <w:rsid w:val="0017762C"/>
    <w:rsid w:val="001927E5"/>
    <w:rsid w:val="0019521C"/>
    <w:rsid w:val="0019669D"/>
    <w:rsid w:val="00196898"/>
    <w:rsid w:val="001A2D3A"/>
    <w:rsid w:val="001A44CD"/>
    <w:rsid w:val="001A5405"/>
    <w:rsid w:val="001A5598"/>
    <w:rsid w:val="001B4851"/>
    <w:rsid w:val="001B7D9F"/>
    <w:rsid w:val="001C3EBC"/>
    <w:rsid w:val="001C49E2"/>
    <w:rsid w:val="001C7F23"/>
    <w:rsid w:val="001D0CCA"/>
    <w:rsid w:val="001D0E09"/>
    <w:rsid w:val="001D410E"/>
    <w:rsid w:val="001E5AEF"/>
    <w:rsid w:val="001F38C8"/>
    <w:rsid w:val="00204014"/>
    <w:rsid w:val="00204F06"/>
    <w:rsid w:val="002078FA"/>
    <w:rsid w:val="00211263"/>
    <w:rsid w:val="0021611A"/>
    <w:rsid w:val="0021648C"/>
    <w:rsid w:val="00222E56"/>
    <w:rsid w:val="00230981"/>
    <w:rsid w:val="002361BC"/>
    <w:rsid w:val="002426B3"/>
    <w:rsid w:val="002451A0"/>
    <w:rsid w:val="00245DC1"/>
    <w:rsid w:val="00246484"/>
    <w:rsid w:val="00250DBB"/>
    <w:rsid w:val="00253802"/>
    <w:rsid w:val="00254BC8"/>
    <w:rsid w:val="00262F4E"/>
    <w:rsid w:val="002662F1"/>
    <w:rsid w:val="00266F7D"/>
    <w:rsid w:val="002742AB"/>
    <w:rsid w:val="00274EAC"/>
    <w:rsid w:val="002751D7"/>
    <w:rsid w:val="00286D63"/>
    <w:rsid w:val="002911EA"/>
    <w:rsid w:val="002914EE"/>
    <w:rsid w:val="00297913"/>
    <w:rsid w:val="002A27A1"/>
    <w:rsid w:val="002A5744"/>
    <w:rsid w:val="002B0211"/>
    <w:rsid w:val="002B0BA5"/>
    <w:rsid w:val="002B232E"/>
    <w:rsid w:val="002C09F5"/>
    <w:rsid w:val="002C5AB7"/>
    <w:rsid w:val="002D36A6"/>
    <w:rsid w:val="002D3E70"/>
    <w:rsid w:val="002D4E48"/>
    <w:rsid w:val="002D57F0"/>
    <w:rsid w:val="002D676F"/>
    <w:rsid w:val="002E6319"/>
    <w:rsid w:val="002F0F1E"/>
    <w:rsid w:val="002F1B55"/>
    <w:rsid w:val="002F1C5A"/>
    <w:rsid w:val="002F296F"/>
    <w:rsid w:val="002F7D65"/>
    <w:rsid w:val="00300FC4"/>
    <w:rsid w:val="00302F93"/>
    <w:rsid w:val="003065B5"/>
    <w:rsid w:val="00306F44"/>
    <w:rsid w:val="00312024"/>
    <w:rsid w:val="0032068D"/>
    <w:rsid w:val="003243A4"/>
    <w:rsid w:val="00326606"/>
    <w:rsid w:val="00326E8A"/>
    <w:rsid w:val="003346CE"/>
    <w:rsid w:val="00335015"/>
    <w:rsid w:val="00342867"/>
    <w:rsid w:val="0034394E"/>
    <w:rsid w:val="00350BC5"/>
    <w:rsid w:val="00352FB0"/>
    <w:rsid w:val="003536ED"/>
    <w:rsid w:val="003629F2"/>
    <w:rsid w:val="0036698F"/>
    <w:rsid w:val="003716FB"/>
    <w:rsid w:val="0038280A"/>
    <w:rsid w:val="00383C86"/>
    <w:rsid w:val="003863CD"/>
    <w:rsid w:val="00387A4E"/>
    <w:rsid w:val="003A17AD"/>
    <w:rsid w:val="003A794F"/>
    <w:rsid w:val="003B0721"/>
    <w:rsid w:val="003B246F"/>
    <w:rsid w:val="003C2907"/>
    <w:rsid w:val="003C2DB8"/>
    <w:rsid w:val="003C4F85"/>
    <w:rsid w:val="003D3942"/>
    <w:rsid w:val="003D4105"/>
    <w:rsid w:val="003E2D5C"/>
    <w:rsid w:val="003E5B96"/>
    <w:rsid w:val="003F12E9"/>
    <w:rsid w:val="003F4ED5"/>
    <w:rsid w:val="0041489A"/>
    <w:rsid w:val="0043082F"/>
    <w:rsid w:val="00432ACF"/>
    <w:rsid w:val="00432E58"/>
    <w:rsid w:val="00446BF9"/>
    <w:rsid w:val="0044733F"/>
    <w:rsid w:val="00451200"/>
    <w:rsid w:val="00451494"/>
    <w:rsid w:val="0045304F"/>
    <w:rsid w:val="00464FFB"/>
    <w:rsid w:val="00471A0F"/>
    <w:rsid w:val="004757F9"/>
    <w:rsid w:val="004813EC"/>
    <w:rsid w:val="0048730C"/>
    <w:rsid w:val="0049303A"/>
    <w:rsid w:val="0049642F"/>
    <w:rsid w:val="00497864"/>
    <w:rsid w:val="004A0D1A"/>
    <w:rsid w:val="004A3308"/>
    <w:rsid w:val="004A342F"/>
    <w:rsid w:val="004A3A33"/>
    <w:rsid w:val="004A4E83"/>
    <w:rsid w:val="004A615C"/>
    <w:rsid w:val="004B122F"/>
    <w:rsid w:val="004B262E"/>
    <w:rsid w:val="004C39AF"/>
    <w:rsid w:val="004C4BAB"/>
    <w:rsid w:val="004D511F"/>
    <w:rsid w:val="004D7697"/>
    <w:rsid w:val="004F06DD"/>
    <w:rsid w:val="004F2B6A"/>
    <w:rsid w:val="004F70E6"/>
    <w:rsid w:val="00501D9F"/>
    <w:rsid w:val="00505329"/>
    <w:rsid w:val="005102CE"/>
    <w:rsid w:val="00513D88"/>
    <w:rsid w:val="00520F90"/>
    <w:rsid w:val="00523C19"/>
    <w:rsid w:val="00534F0A"/>
    <w:rsid w:val="00540847"/>
    <w:rsid w:val="005449AB"/>
    <w:rsid w:val="005455CE"/>
    <w:rsid w:val="00546248"/>
    <w:rsid w:val="00547A21"/>
    <w:rsid w:val="005507EF"/>
    <w:rsid w:val="005514F9"/>
    <w:rsid w:val="00553B6F"/>
    <w:rsid w:val="00557490"/>
    <w:rsid w:val="00557F67"/>
    <w:rsid w:val="005944E2"/>
    <w:rsid w:val="00597096"/>
    <w:rsid w:val="005A4664"/>
    <w:rsid w:val="005A5512"/>
    <w:rsid w:val="005B24EB"/>
    <w:rsid w:val="005B3724"/>
    <w:rsid w:val="005D10E6"/>
    <w:rsid w:val="005D3BAD"/>
    <w:rsid w:val="005E3770"/>
    <w:rsid w:val="005E512A"/>
    <w:rsid w:val="005E6927"/>
    <w:rsid w:val="005F015C"/>
    <w:rsid w:val="005F73C3"/>
    <w:rsid w:val="00601CC2"/>
    <w:rsid w:val="006068C1"/>
    <w:rsid w:val="00606971"/>
    <w:rsid w:val="006073FE"/>
    <w:rsid w:val="00617D15"/>
    <w:rsid w:val="00621B7E"/>
    <w:rsid w:val="00633ED3"/>
    <w:rsid w:val="0063740D"/>
    <w:rsid w:val="006405D5"/>
    <w:rsid w:val="00651BF4"/>
    <w:rsid w:val="006537A1"/>
    <w:rsid w:val="0066185E"/>
    <w:rsid w:val="00661C9B"/>
    <w:rsid w:val="006636C9"/>
    <w:rsid w:val="00670F1B"/>
    <w:rsid w:val="00671420"/>
    <w:rsid w:val="0067442D"/>
    <w:rsid w:val="006749C0"/>
    <w:rsid w:val="006827E2"/>
    <w:rsid w:val="0069157D"/>
    <w:rsid w:val="006952C9"/>
    <w:rsid w:val="0069773C"/>
    <w:rsid w:val="006B067A"/>
    <w:rsid w:val="006B108B"/>
    <w:rsid w:val="006B52CF"/>
    <w:rsid w:val="006C172B"/>
    <w:rsid w:val="006C3395"/>
    <w:rsid w:val="006C3B14"/>
    <w:rsid w:val="006C7B95"/>
    <w:rsid w:val="006D184E"/>
    <w:rsid w:val="006D1ABA"/>
    <w:rsid w:val="006D444F"/>
    <w:rsid w:val="006D74B8"/>
    <w:rsid w:val="006E2A76"/>
    <w:rsid w:val="006F43CB"/>
    <w:rsid w:val="00701E69"/>
    <w:rsid w:val="00711A03"/>
    <w:rsid w:val="007168E1"/>
    <w:rsid w:val="0072076D"/>
    <w:rsid w:val="007309C4"/>
    <w:rsid w:val="007356B4"/>
    <w:rsid w:val="00742D0B"/>
    <w:rsid w:val="00747AC3"/>
    <w:rsid w:val="007559A7"/>
    <w:rsid w:val="00764F1A"/>
    <w:rsid w:val="00765374"/>
    <w:rsid w:val="007656E1"/>
    <w:rsid w:val="007660BE"/>
    <w:rsid w:val="00766135"/>
    <w:rsid w:val="00767C3B"/>
    <w:rsid w:val="00770A49"/>
    <w:rsid w:val="0077533D"/>
    <w:rsid w:val="007807AE"/>
    <w:rsid w:val="007813D3"/>
    <w:rsid w:val="00783119"/>
    <w:rsid w:val="00783CE4"/>
    <w:rsid w:val="007876E1"/>
    <w:rsid w:val="007A6897"/>
    <w:rsid w:val="007A6D53"/>
    <w:rsid w:val="007B0584"/>
    <w:rsid w:val="007B5F95"/>
    <w:rsid w:val="007C7133"/>
    <w:rsid w:val="007D2331"/>
    <w:rsid w:val="007D7897"/>
    <w:rsid w:val="007F0DEF"/>
    <w:rsid w:val="007F1851"/>
    <w:rsid w:val="007F7148"/>
    <w:rsid w:val="00800A4A"/>
    <w:rsid w:val="00824572"/>
    <w:rsid w:val="008263F7"/>
    <w:rsid w:val="00831220"/>
    <w:rsid w:val="00834F00"/>
    <w:rsid w:val="0083660B"/>
    <w:rsid w:val="00843CC5"/>
    <w:rsid w:val="0084451D"/>
    <w:rsid w:val="0085139B"/>
    <w:rsid w:val="008565DD"/>
    <w:rsid w:val="00856B45"/>
    <w:rsid w:val="00857EC6"/>
    <w:rsid w:val="00863584"/>
    <w:rsid w:val="0086608B"/>
    <w:rsid w:val="00873F04"/>
    <w:rsid w:val="00875B04"/>
    <w:rsid w:val="00880D64"/>
    <w:rsid w:val="0088301D"/>
    <w:rsid w:val="0088792D"/>
    <w:rsid w:val="008A39D2"/>
    <w:rsid w:val="008A4D65"/>
    <w:rsid w:val="008B3150"/>
    <w:rsid w:val="008B506B"/>
    <w:rsid w:val="008D53AB"/>
    <w:rsid w:val="008E2B3C"/>
    <w:rsid w:val="008E4BC1"/>
    <w:rsid w:val="008F21A0"/>
    <w:rsid w:val="008F3A4B"/>
    <w:rsid w:val="00901B8C"/>
    <w:rsid w:val="009073E7"/>
    <w:rsid w:val="00911BF3"/>
    <w:rsid w:val="00912641"/>
    <w:rsid w:val="00920FE6"/>
    <w:rsid w:val="00921D64"/>
    <w:rsid w:val="009229AB"/>
    <w:rsid w:val="0092472D"/>
    <w:rsid w:val="0093510B"/>
    <w:rsid w:val="00937914"/>
    <w:rsid w:val="00946CB1"/>
    <w:rsid w:val="00947D29"/>
    <w:rsid w:val="009553DC"/>
    <w:rsid w:val="00956C98"/>
    <w:rsid w:val="009609EF"/>
    <w:rsid w:val="009646B6"/>
    <w:rsid w:val="009676D6"/>
    <w:rsid w:val="00976C32"/>
    <w:rsid w:val="00977021"/>
    <w:rsid w:val="00977C6F"/>
    <w:rsid w:val="0099041B"/>
    <w:rsid w:val="009944C8"/>
    <w:rsid w:val="00994CF9"/>
    <w:rsid w:val="009A4198"/>
    <w:rsid w:val="009A5082"/>
    <w:rsid w:val="009B3B1E"/>
    <w:rsid w:val="009B4633"/>
    <w:rsid w:val="009C5DE8"/>
    <w:rsid w:val="009C6500"/>
    <w:rsid w:val="009C6539"/>
    <w:rsid w:val="009D0F9F"/>
    <w:rsid w:val="009D2401"/>
    <w:rsid w:val="009D2D9D"/>
    <w:rsid w:val="009D42D7"/>
    <w:rsid w:val="009E3D4B"/>
    <w:rsid w:val="009E445C"/>
    <w:rsid w:val="009E5B13"/>
    <w:rsid w:val="00A03D4A"/>
    <w:rsid w:val="00A0440A"/>
    <w:rsid w:val="00A11418"/>
    <w:rsid w:val="00A11726"/>
    <w:rsid w:val="00A154B2"/>
    <w:rsid w:val="00A243B0"/>
    <w:rsid w:val="00A31D3B"/>
    <w:rsid w:val="00A34D1C"/>
    <w:rsid w:val="00A465C4"/>
    <w:rsid w:val="00A478E0"/>
    <w:rsid w:val="00A52B52"/>
    <w:rsid w:val="00A54C5C"/>
    <w:rsid w:val="00A6365D"/>
    <w:rsid w:val="00A72F80"/>
    <w:rsid w:val="00A87387"/>
    <w:rsid w:val="00A92F61"/>
    <w:rsid w:val="00AA1804"/>
    <w:rsid w:val="00AA49C7"/>
    <w:rsid w:val="00AB28F8"/>
    <w:rsid w:val="00AB452E"/>
    <w:rsid w:val="00AC07CE"/>
    <w:rsid w:val="00AD758E"/>
    <w:rsid w:val="00AD76A7"/>
    <w:rsid w:val="00AE2805"/>
    <w:rsid w:val="00AF0F65"/>
    <w:rsid w:val="00AF4A2F"/>
    <w:rsid w:val="00AF4FE4"/>
    <w:rsid w:val="00AF7C8D"/>
    <w:rsid w:val="00B0138E"/>
    <w:rsid w:val="00B03AC3"/>
    <w:rsid w:val="00B108A2"/>
    <w:rsid w:val="00B11436"/>
    <w:rsid w:val="00B172EA"/>
    <w:rsid w:val="00B176C7"/>
    <w:rsid w:val="00B338C5"/>
    <w:rsid w:val="00B3408F"/>
    <w:rsid w:val="00B543D9"/>
    <w:rsid w:val="00B55395"/>
    <w:rsid w:val="00B64865"/>
    <w:rsid w:val="00B67851"/>
    <w:rsid w:val="00B70C66"/>
    <w:rsid w:val="00B726EC"/>
    <w:rsid w:val="00B73446"/>
    <w:rsid w:val="00B73468"/>
    <w:rsid w:val="00B755C1"/>
    <w:rsid w:val="00B75EB9"/>
    <w:rsid w:val="00B82AD1"/>
    <w:rsid w:val="00B9315C"/>
    <w:rsid w:val="00B9737F"/>
    <w:rsid w:val="00BA52A4"/>
    <w:rsid w:val="00BB6C02"/>
    <w:rsid w:val="00BC0A87"/>
    <w:rsid w:val="00BD7511"/>
    <w:rsid w:val="00BD7F9A"/>
    <w:rsid w:val="00BE7CAE"/>
    <w:rsid w:val="00BF4942"/>
    <w:rsid w:val="00BF4DB5"/>
    <w:rsid w:val="00C025E0"/>
    <w:rsid w:val="00C05389"/>
    <w:rsid w:val="00C07DC4"/>
    <w:rsid w:val="00C134FA"/>
    <w:rsid w:val="00C137EE"/>
    <w:rsid w:val="00C14360"/>
    <w:rsid w:val="00C201B0"/>
    <w:rsid w:val="00C30A66"/>
    <w:rsid w:val="00C47ABD"/>
    <w:rsid w:val="00C47E33"/>
    <w:rsid w:val="00C533C5"/>
    <w:rsid w:val="00C53F9A"/>
    <w:rsid w:val="00C60601"/>
    <w:rsid w:val="00C62B83"/>
    <w:rsid w:val="00C65512"/>
    <w:rsid w:val="00C73C0B"/>
    <w:rsid w:val="00C75CED"/>
    <w:rsid w:val="00C762DB"/>
    <w:rsid w:val="00C86116"/>
    <w:rsid w:val="00C902D4"/>
    <w:rsid w:val="00C94A21"/>
    <w:rsid w:val="00CA1192"/>
    <w:rsid w:val="00CA2C16"/>
    <w:rsid w:val="00CA5217"/>
    <w:rsid w:val="00CA718E"/>
    <w:rsid w:val="00CB0668"/>
    <w:rsid w:val="00CB4220"/>
    <w:rsid w:val="00CC2BB4"/>
    <w:rsid w:val="00CC40D6"/>
    <w:rsid w:val="00CC50B1"/>
    <w:rsid w:val="00CD4000"/>
    <w:rsid w:val="00CE2C0E"/>
    <w:rsid w:val="00D0013F"/>
    <w:rsid w:val="00D13931"/>
    <w:rsid w:val="00D141B9"/>
    <w:rsid w:val="00D175AD"/>
    <w:rsid w:val="00D2128F"/>
    <w:rsid w:val="00D21A47"/>
    <w:rsid w:val="00D2423C"/>
    <w:rsid w:val="00D41D50"/>
    <w:rsid w:val="00D41DBE"/>
    <w:rsid w:val="00D44EC9"/>
    <w:rsid w:val="00D4639F"/>
    <w:rsid w:val="00D46696"/>
    <w:rsid w:val="00D6036B"/>
    <w:rsid w:val="00D64343"/>
    <w:rsid w:val="00D720C9"/>
    <w:rsid w:val="00D76160"/>
    <w:rsid w:val="00D77AE9"/>
    <w:rsid w:val="00D77D3E"/>
    <w:rsid w:val="00D80262"/>
    <w:rsid w:val="00D82C0B"/>
    <w:rsid w:val="00D83AFE"/>
    <w:rsid w:val="00D93326"/>
    <w:rsid w:val="00DA4115"/>
    <w:rsid w:val="00DB0264"/>
    <w:rsid w:val="00DB3F7A"/>
    <w:rsid w:val="00DB6DC3"/>
    <w:rsid w:val="00DB70B2"/>
    <w:rsid w:val="00DC1C70"/>
    <w:rsid w:val="00DD12B1"/>
    <w:rsid w:val="00DD18E9"/>
    <w:rsid w:val="00DD1E1B"/>
    <w:rsid w:val="00DD2615"/>
    <w:rsid w:val="00DD38E8"/>
    <w:rsid w:val="00DD63D8"/>
    <w:rsid w:val="00DD6D77"/>
    <w:rsid w:val="00DE1DCC"/>
    <w:rsid w:val="00DF4A8B"/>
    <w:rsid w:val="00E043B6"/>
    <w:rsid w:val="00E11074"/>
    <w:rsid w:val="00E11D30"/>
    <w:rsid w:val="00E26D4A"/>
    <w:rsid w:val="00E31EE1"/>
    <w:rsid w:val="00E34954"/>
    <w:rsid w:val="00E3550D"/>
    <w:rsid w:val="00E41DB2"/>
    <w:rsid w:val="00E44E90"/>
    <w:rsid w:val="00E45A01"/>
    <w:rsid w:val="00E46AD5"/>
    <w:rsid w:val="00E46CFF"/>
    <w:rsid w:val="00E52383"/>
    <w:rsid w:val="00E6367A"/>
    <w:rsid w:val="00E67A1C"/>
    <w:rsid w:val="00E70391"/>
    <w:rsid w:val="00E7143C"/>
    <w:rsid w:val="00E72195"/>
    <w:rsid w:val="00E73E99"/>
    <w:rsid w:val="00E76CCB"/>
    <w:rsid w:val="00E83961"/>
    <w:rsid w:val="00E86479"/>
    <w:rsid w:val="00E87C31"/>
    <w:rsid w:val="00E907CB"/>
    <w:rsid w:val="00E90A06"/>
    <w:rsid w:val="00E95BB8"/>
    <w:rsid w:val="00E96A18"/>
    <w:rsid w:val="00EA74CD"/>
    <w:rsid w:val="00EB2F5B"/>
    <w:rsid w:val="00EB4BA8"/>
    <w:rsid w:val="00EB5F60"/>
    <w:rsid w:val="00ED2590"/>
    <w:rsid w:val="00ED42AE"/>
    <w:rsid w:val="00EE16F5"/>
    <w:rsid w:val="00EE2DDF"/>
    <w:rsid w:val="00EE35F6"/>
    <w:rsid w:val="00EE469A"/>
    <w:rsid w:val="00EE7F55"/>
    <w:rsid w:val="00EF197D"/>
    <w:rsid w:val="00EF2231"/>
    <w:rsid w:val="00EF372C"/>
    <w:rsid w:val="00F00B71"/>
    <w:rsid w:val="00F01245"/>
    <w:rsid w:val="00F019FF"/>
    <w:rsid w:val="00F13E97"/>
    <w:rsid w:val="00F1610B"/>
    <w:rsid w:val="00F178D9"/>
    <w:rsid w:val="00F21F23"/>
    <w:rsid w:val="00F22FA4"/>
    <w:rsid w:val="00F25C52"/>
    <w:rsid w:val="00F44D0E"/>
    <w:rsid w:val="00F45098"/>
    <w:rsid w:val="00F458B7"/>
    <w:rsid w:val="00F472F3"/>
    <w:rsid w:val="00F50B5D"/>
    <w:rsid w:val="00F51E9E"/>
    <w:rsid w:val="00F54452"/>
    <w:rsid w:val="00F552EA"/>
    <w:rsid w:val="00F575EE"/>
    <w:rsid w:val="00F57FF7"/>
    <w:rsid w:val="00F600BC"/>
    <w:rsid w:val="00F6563E"/>
    <w:rsid w:val="00F729CF"/>
    <w:rsid w:val="00F81701"/>
    <w:rsid w:val="00F87B24"/>
    <w:rsid w:val="00F929DA"/>
    <w:rsid w:val="00F92C3A"/>
    <w:rsid w:val="00F93CB1"/>
    <w:rsid w:val="00FA6A56"/>
    <w:rsid w:val="00FB33D5"/>
    <w:rsid w:val="00FC3E9D"/>
    <w:rsid w:val="00FC5DF5"/>
    <w:rsid w:val="00FD1D67"/>
    <w:rsid w:val="00FD3187"/>
    <w:rsid w:val="00FD35E9"/>
    <w:rsid w:val="00FE5B19"/>
    <w:rsid w:val="00FE6647"/>
    <w:rsid w:val="00FF028B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7D188"/>
  <w15:docId w15:val="{1BD4AE5E-5FF5-4CD2-B7BB-D24DCEAA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86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19521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521C"/>
  </w:style>
  <w:style w:type="paragraph" w:styleId="Tekstbalonia">
    <w:name w:val="Balloon Text"/>
    <w:basedOn w:val="Normal"/>
    <w:semiHidden/>
    <w:rsid w:val="009C5DE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31202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3A794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57F67"/>
    <w:pPr>
      <w:ind w:left="720"/>
      <w:contextualSpacing/>
    </w:pPr>
  </w:style>
  <w:style w:type="paragraph" w:styleId="Podnoje">
    <w:name w:val="footer"/>
    <w:basedOn w:val="Normal"/>
    <w:link w:val="PodnojeChar"/>
    <w:rsid w:val="003669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6698F"/>
    <w:rPr>
      <w:color w:val="0000FF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36698F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0D2C-F6D9-4E8D-8701-079F55B3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mp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553y7l0</dc:creator>
  <cp:keywords/>
  <cp:lastModifiedBy>ODOVK Tajništvo</cp:lastModifiedBy>
  <cp:revision>8</cp:revision>
  <cp:lastPrinted>2023-09-05T12:49:00Z</cp:lastPrinted>
  <dcterms:created xsi:type="dcterms:W3CDTF">2023-09-05T12:28:00Z</dcterms:created>
  <dcterms:modified xsi:type="dcterms:W3CDTF">2023-09-07T06:50:00Z</dcterms:modified>
</cp:coreProperties>
</file>