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9ACC" w14:textId="4E9AC6A7" w:rsidR="00331890" w:rsidRPr="007E71F5" w:rsidRDefault="00331890" w:rsidP="00331890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Opis poslova 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radnog mjesta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višeg </w:t>
      </w:r>
      <w:r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>referent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>odsjeku za materijalno-financijsko poslovanje</w:t>
      </w:r>
      <w:r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072A83">
        <w:rPr>
          <w:rFonts w:ascii="Arial" w:eastAsia="Times New Roman" w:hAnsi="Arial" w:cs="Arial"/>
          <w:sz w:val="24"/>
          <w:szCs w:val="24"/>
          <w:lang w:eastAsia="hr-HR"/>
        </w:rPr>
        <w:t xml:space="preserve">– </w:t>
      </w:r>
      <w:r w:rsidRPr="007E71F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</w:p>
    <w:p w14:paraId="51FB56FB" w14:textId="77777777" w:rsidR="00331890" w:rsidRDefault="00331890" w:rsidP="00331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44B0FA" w14:textId="77777777" w:rsidR="00331890" w:rsidRPr="00072A83" w:rsidRDefault="00331890" w:rsidP="0033189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Viši referent </w:t>
      </w:r>
      <w:r w:rsidRPr="009C4834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o</w:t>
      </w:r>
      <w:r w:rsidRPr="009C4834">
        <w:rPr>
          <w:rFonts w:ascii="Arial" w:hAnsi="Arial" w:cs="Arial"/>
          <w:sz w:val="24"/>
          <w:szCs w:val="24"/>
        </w:rPr>
        <w:t>dsjeku za materijalno-financijsko poslovanje</w:t>
      </w:r>
      <w:r w:rsidRPr="00072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072A83">
        <w:rPr>
          <w:rFonts w:ascii="Arial" w:hAnsi="Arial" w:cs="Arial"/>
          <w:sz w:val="24"/>
          <w:szCs w:val="24"/>
        </w:rPr>
        <w:t>bavlja poslove knjigovodstva, likvidature, blagajne, obračuna plaća, putnih i drugih troškova, te ostalih naknada, naručuje robu, usluge i radove, izrađuje nacrte jednostavnijih financijskih izvješća, vodi i ažurira podatke o prisutnosti zaposlenika u aplikaciji COP, obavlja i druge poslove financijsko-materijalnog poslovanja u skladu s Poslovnikom državnog odvjetništva i Godišnjim rasporedom poslova.</w:t>
      </w:r>
    </w:p>
    <w:p w14:paraId="10463FD7" w14:textId="77777777" w:rsidR="00331890" w:rsidRPr="00DE3D92" w:rsidRDefault="00331890" w:rsidP="00331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0ACE41C" w14:textId="4BD56E6B" w:rsidR="00331890" w:rsidRPr="00EC5C06" w:rsidRDefault="00331890" w:rsidP="003318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Opis poslova 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radnog mjesta </w:t>
      </w:r>
      <w:r w:rsidRPr="00EC5C06">
        <w:rPr>
          <w:rFonts w:ascii="Arial" w:eastAsia="Times New Roman" w:hAnsi="Arial" w:cs="Arial"/>
          <w:b/>
          <w:sz w:val="24"/>
          <w:szCs w:val="24"/>
          <w:lang w:eastAsia="hr-HR"/>
        </w:rPr>
        <w:t>referenta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>u odsjeku za materijalno-financijsko poslovanje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Pr="007E71F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</w:p>
    <w:p w14:paraId="03B7A8B8" w14:textId="77777777" w:rsidR="00331890" w:rsidRDefault="00331890" w:rsidP="00331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D04435" w14:textId="7D47B8B8" w:rsidR="00331890" w:rsidRDefault="00331890" w:rsidP="003318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C06">
        <w:rPr>
          <w:rFonts w:ascii="Arial" w:eastAsia="Times New Roman" w:hAnsi="Arial" w:cs="Arial"/>
          <w:sz w:val="24"/>
          <w:szCs w:val="24"/>
          <w:lang w:eastAsia="hr-HR"/>
        </w:rPr>
        <w:t xml:space="preserve">Referent 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>dsjeku za materijalno-financijsko poslovanje</w:t>
      </w:r>
      <w:r w:rsidRPr="00EC5C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EC5C06">
        <w:rPr>
          <w:rFonts w:ascii="Arial" w:hAnsi="Arial" w:cs="Arial"/>
          <w:sz w:val="24"/>
          <w:szCs w:val="24"/>
        </w:rPr>
        <w:t>obavlja poslove likvidature, blagajne, obračuna plaća, putnih i drugih troškova te ostalih naknada, otprema poštu, naručuje robu, usluge i radove, vodi i ažurira podatke o prisutnosti zaposlenika u aplikaciji COP te obavlja i druge poslove financijsko-materijalnog poslovanja u skladu s Poslovnikom državnog odvjetništva i Godišnjim rasporedom poslova.</w:t>
      </w:r>
    </w:p>
    <w:p w14:paraId="438665A7" w14:textId="15F6866C" w:rsidR="00D83495" w:rsidRPr="00D83495" w:rsidRDefault="00D83495" w:rsidP="00331890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E1481EB" w14:textId="77777777" w:rsidR="00D83495" w:rsidRPr="00EC5C06" w:rsidRDefault="00D83495" w:rsidP="00D8349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83495">
        <w:rPr>
          <w:rFonts w:ascii="Arial" w:hAnsi="Arial" w:cs="Arial"/>
          <w:b/>
          <w:bCs/>
          <w:sz w:val="24"/>
          <w:szCs w:val="24"/>
        </w:rPr>
        <w:t>Opis poslova radnog mjesta državnoodvjetničkog savjetnika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– </w:t>
      </w:r>
      <w:r w:rsidRPr="007E71F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</w:p>
    <w:p w14:paraId="4FED0538" w14:textId="0873E3D6" w:rsidR="00D83495" w:rsidRDefault="00D83495" w:rsidP="00D8349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8F8D0A" w14:textId="52EE0F7B" w:rsidR="00D83495" w:rsidRDefault="00D83495" w:rsidP="00D834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495">
        <w:rPr>
          <w:rFonts w:ascii="Arial" w:hAnsi="Arial" w:cs="Arial"/>
          <w:sz w:val="24"/>
          <w:szCs w:val="24"/>
        </w:rPr>
        <w:t>Savjetnik pomaže državnom odvjetniku ili njegovom zamjeniku u radu, izrađuje nacrte odluka i drugih podnesaka te obavlja samostalno ili pod nadzorom i po uputama državnog odvjetnika ili njegovog zamjenika druge stručne poslove predviđene zakonom i propisima donesenim na osnovi zakona, kao i godišnjim rasporedom poslova.</w:t>
      </w:r>
    </w:p>
    <w:p w14:paraId="5CDF2475" w14:textId="77777777" w:rsidR="00A52128" w:rsidRDefault="00A52128" w:rsidP="00D83495">
      <w:pPr>
        <w:spacing w:after="0" w:line="240" w:lineRule="auto"/>
        <w:jc w:val="both"/>
      </w:pPr>
    </w:p>
    <w:p w14:paraId="46F076CD" w14:textId="682B36B8" w:rsidR="00D83495" w:rsidRPr="00EC5C06" w:rsidRDefault="00D83495" w:rsidP="00D8349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83495">
        <w:rPr>
          <w:rFonts w:ascii="Arial" w:hAnsi="Arial" w:cs="Arial"/>
          <w:b/>
          <w:bCs/>
          <w:sz w:val="24"/>
          <w:szCs w:val="24"/>
        </w:rPr>
        <w:t>Opis poslova radnog mjesta informatičkog tehničara</w:t>
      </w:r>
      <w:r w:rsidRPr="00D83495">
        <w:rPr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– </w:t>
      </w:r>
      <w:r w:rsidRPr="007E71F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</w:p>
    <w:p w14:paraId="0C95B385" w14:textId="77777777" w:rsidR="00D83495" w:rsidRPr="00D83495" w:rsidRDefault="00D83495" w:rsidP="00D83495">
      <w:pPr>
        <w:pStyle w:val="Default"/>
      </w:pPr>
    </w:p>
    <w:p w14:paraId="3DF68D38" w14:textId="2CB06AD2" w:rsidR="00D83495" w:rsidRPr="00D83495" w:rsidRDefault="00D83495" w:rsidP="00D83495">
      <w:pPr>
        <w:pStyle w:val="Default"/>
        <w:numPr>
          <w:ilvl w:val="0"/>
          <w:numId w:val="3"/>
        </w:numPr>
        <w:spacing w:after="21"/>
      </w:pPr>
      <w:r w:rsidRPr="00D83495">
        <w:t xml:space="preserve">pruža tehničku podršku korisnicima </w:t>
      </w:r>
    </w:p>
    <w:p w14:paraId="369464FA" w14:textId="1148F494" w:rsidR="00D83495" w:rsidRPr="00D83495" w:rsidRDefault="00D83495" w:rsidP="00D83495">
      <w:pPr>
        <w:pStyle w:val="Default"/>
        <w:numPr>
          <w:ilvl w:val="0"/>
          <w:numId w:val="3"/>
        </w:numPr>
        <w:spacing w:after="21"/>
      </w:pPr>
      <w:r w:rsidRPr="00D83495">
        <w:t xml:space="preserve">obavlja posao CTS koordinatora </w:t>
      </w:r>
    </w:p>
    <w:p w14:paraId="75F2972B" w14:textId="36DB9E91" w:rsidR="00D83495" w:rsidRPr="00D83495" w:rsidRDefault="00D83495" w:rsidP="00D83495">
      <w:pPr>
        <w:pStyle w:val="Default"/>
        <w:numPr>
          <w:ilvl w:val="0"/>
          <w:numId w:val="3"/>
        </w:numPr>
        <w:spacing w:after="21"/>
      </w:pPr>
      <w:r w:rsidRPr="00D83495">
        <w:t xml:space="preserve">organizira čuvanje elektroničkih (digitalnih) dokumenata </w:t>
      </w:r>
    </w:p>
    <w:p w14:paraId="769E5058" w14:textId="225F017C" w:rsidR="00D83495" w:rsidRPr="00D83495" w:rsidRDefault="00D83495" w:rsidP="00D83495">
      <w:pPr>
        <w:pStyle w:val="Default"/>
        <w:numPr>
          <w:ilvl w:val="0"/>
          <w:numId w:val="3"/>
        </w:numPr>
        <w:spacing w:after="21"/>
      </w:pPr>
      <w:r w:rsidRPr="00D83495">
        <w:t xml:space="preserve">izrađuje jednostavnija programska rješenja </w:t>
      </w:r>
    </w:p>
    <w:p w14:paraId="327D2666" w14:textId="31C8BF99" w:rsidR="00D83495" w:rsidRPr="00D83495" w:rsidRDefault="00D83495" w:rsidP="00D83495">
      <w:pPr>
        <w:pStyle w:val="Default"/>
        <w:numPr>
          <w:ilvl w:val="0"/>
          <w:numId w:val="3"/>
        </w:numPr>
        <w:spacing w:after="21"/>
      </w:pPr>
      <w:r w:rsidRPr="00D83495">
        <w:t xml:space="preserve">obavlja upis, obradu i razmjenu elektroničkih (digitalnih) dokumenata </w:t>
      </w:r>
    </w:p>
    <w:p w14:paraId="0636D639" w14:textId="7D6B2A58" w:rsidR="00D83495" w:rsidRPr="00D83495" w:rsidRDefault="00D83495" w:rsidP="00D83495">
      <w:pPr>
        <w:pStyle w:val="Default"/>
        <w:numPr>
          <w:ilvl w:val="0"/>
          <w:numId w:val="3"/>
        </w:numPr>
        <w:spacing w:after="21"/>
      </w:pPr>
      <w:r w:rsidRPr="00D83495">
        <w:t xml:space="preserve">upisuje podatke u računalne baze podataka </w:t>
      </w:r>
    </w:p>
    <w:p w14:paraId="2DB80731" w14:textId="1344630A" w:rsidR="00D83495" w:rsidRPr="00D83495" w:rsidRDefault="00D83495" w:rsidP="00D83495">
      <w:pPr>
        <w:pStyle w:val="Default"/>
        <w:numPr>
          <w:ilvl w:val="0"/>
          <w:numId w:val="3"/>
        </w:numPr>
      </w:pPr>
      <w:r w:rsidRPr="00D83495">
        <w:t>obavlja druge stručne i tehničke poslove u skladu s Poslovnikom državnog odvjetništva i Godišnjim rasporedom poslova.</w:t>
      </w:r>
    </w:p>
    <w:sectPr w:rsidR="00D83495" w:rsidRPr="00D8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BD3"/>
    <w:multiLevelType w:val="hybridMultilevel"/>
    <w:tmpl w:val="1750E0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2CD1"/>
    <w:multiLevelType w:val="hybridMultilevel"/>
    <w:tmpl w:val="F9585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1A9E"/>
    <w:multiLevelType w:val="hybridMultilevel"/>
    <w:tmpl w:val="1D06C820"/>
    <w:lvl w:ilvl="0" w:tplc="06F082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812224">
    <w:abstractNumId w:val="0"/>
  </w:num>
  <w:num w:numId="2" w16cid:durableId="1642273322">
    <w:abstractNumId w:val="2"/>
  </w:num>
  <w:num w:numId="3" w16cid:durableId="16128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EF"/>
    <w:rsid w:val="00007719"/>
    <w:rsid w:val="000C1567"/>
    <w:rsid w:val="00331890"/>
    <w:rsid w:val="003B49EF"/>
    <w:rsid w:val="00A52128"/>
    <w:rsid w:val="00AB350C"/>
    <w:rsid w:val="00D8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8AB7"/>
  <w15:chartTrackingRefBased/>
  <w15:docId w15:val="{A580F04B-150B-436C-90DD-14D6143F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9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83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Company>MPU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Lošenc</dc:creator>
  <cp:keywords/>
  <dc:description/>
  <cp:lastModifiedBy>Ivana Lošenc</cp:lastModifiedBy>
  <cp:revision>4</cp:revision>
  <dcterms:created xsi:type="dcterms:W3CDTF">2024-04-19T08:07:00Z</dcterms:created>
  <dcterms:modified xsi:type="dcterms:W3CDTF">2024-04-19T08:27:00Z</dcterms:modified>
</cp:coreProperties>
</file>