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7A" w:rsidRPr="00460AF3"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DB1D12" w:rsidRPr="00DB1D12" w:rsidRDefault="00F65279" w:rsidP="00DB1D12">
      <w:pPr>
        <w:widowControl w:val="0"/>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Broj: P-196/2024-5</w:t>
      </w:r>
    </w:p>
    <w:p w:rsidR="00484D7A" w:rsidRPr="00FA34DB" w:rsidRDefault="00484D7A" w:rsidP="00DB1D12">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 xml:space="preserve">Zagreb, </w:t>
      </w:r>
      <w:r w:rsidR="00F65279">
        <w:rPr>
          <w:rFonts w:ascii="Arial" w:hAnsi="Arial" w:cs="Arial"/>
          <w:sz w:val="24"/>
          <w:szCs w:val="24"/>
        </w:rPr>
        <w:t>18</w:t>
      </w:r>
      <w:r w:rsidR="0020307D" w:rsidRPr="00FA34DB">
        <w:rPr>
          <w:rFonts w:ascii="Arial" w:hAnsi="Arial" w:cs="Arial"/>
          <w:sz w:val="24"/>
          <w:szCs w:val="24"/>
        </w:rPr>
        <w:t xml:space="preserve">. </w:t>
      </w:r>
      <w:r w:rsidR="00F65279">
        <w:rPr>
          <w:rFonts w:ascii="Arial" w:hAnsi="Arial" w:cs="Arial"/>
          <w:sz w:val="24"/>
          <w:szCs w:val="24"/>
        </w:rPr>
        <w:t>listopada</w:t>
      </w:r>
      <w:r w:rsidR="0020307D" w:rsidRPr="00FA34DB">
        <w:rPr>
          <w:rFonts w:ascii="Arial" w:hAnsi="Arial" w:cs="Arial"/>
          <w:sz w:val="24"/>
          <w:szCs w:val="24"/>
        </w:rPr>
        <w:t xml:space="preserve"> 20</w:t>
      </w:r>
      <w:r w:rsidR="00D61B9E">
        <w:rPr>
          <w:rFonts w:ascii="Arial" w:hAnsi="Arial" w:cs="Arial"/>
          <w:sz w:val="24"/>
          <w:szCs w:val="24"/>
        </w:rPr>
        <w:t>2</w:t>
      </w:r>
      <w:r w:rsidR="00EA1B8E">
        <w:rPr>
          <w:rFonts w:ascii="Arial" w:hAnsi="Arial" w:cs="Arial"/>
          <w:sz w:val="24"/>
          <w:szCs w:val="24"/>
        </w:rPr>
        <w:t>4</w:t>
      </w:r>
      <w:r w:rsidR="0020307D" w:rsidRPr="00FA34DB">
        <w:rPr>
          <w:rFonts w:ascii="Arial" w:hAnsi="Arial" w:cs="Arial"/>
          <w:sz w:val="24"/>
          <w:szCs w:val="24"/>
        </w:rPr>
        <w:t xml:space="preserve">. </w:t>
      </w:r>
    </w:p>
    <w:p w:rsidR="00484D7A" w:rsidRPr="00FA34DB" w:rsidRDefault="00484D7A" w:rsidP="00786644">
      <w:pPr>
        <w:spacing w:after="0" w:line="240" w:lineRule="auto"/>
        <w:rPr>
          <w:rFonts w:ascii="Arial" w:hAnsi="Arial" w:cs="Arial"/>
          <w:sz w:val="24"/>
          <w:szCs w:val="24"/>
        </w:rPr>
      </w:pPr>
    </w:p>
    <w:p w:rsidR="00484D7A" w:rsidRPr="00B972DE" w:rsidRDefault="0020307D" w:rsidP="0020307D">
      <w:pPr>
        <w:spacing w:after="0" w:line="240" w:lineRule="auto"/>
        <w:jc w:val="both"/>
        <w:rPr>
          <w:rFonts w:ascii="Arial" w:eastAsia="Times New Roman" w:hAnsi="Arial" w:cs="Arial"/>
          <w:sz w:val="24"/>
          <w:szCs w:val="24"/>
          <w:lang w:eastAsia="hr-HR"/>
        </w:rPr>
      </w:pPr>
      <w:r w:rsidRPr="00B972DE">
        <w:rPr>
          <w:rFonts w:ascii="Arial" w:eastAsia="Times New Roman" w:hAnsi="Arial" w:cs="Arial"/>
          <w:sz w:val="24"/>
          <w:szCs w:val="24"/>
          <w:lang w:eastAsia="hr-HR"/>
        </w:rPr>
        <w:t>Te</w:t>
      </w:r>
      <w:r w:rsidR="00484D7A" w:rsidRPr="00B972DE">
        <w:rPr>
          <w:rFonts w:ascii="Arial" w:eastAsia="Times New Roman" w:hAnsi="Arial" w:cs="Arial"/>
          <w:sz w:val="24"/>
          <w:szCs w:val="24"/>
          <w:lang w:eastAsia="hr-HR"/>
        </w:rPr>
        <w:t>meljem članka 4. Uredbe o raspisivanju i provedbi javnog natječaja i internog oglasa u državnoj službi (Narodne novine</w:t>
      </w:r>
      <w:r w:rsidRPr="00B972DE">
        <w:rPr>
          <w:rFonts w:ascii="Arial" w:eastAsia="Times New Roman" w:hAnsi="Arial" w:cs="Arial"/>
          <w:sz w:val="24"/>
          <w:szCs w:val="24"/>
          <w:lang w:eastAsia="hr-HR"/>
        </w:rPr>
        <w:t>,</w:t>
      </w:r>
      <w:r w:rsidR="00EA1B8E">
        <w:rPr>
          <w:rFonts w:ascii="Arial" w:eastAsia="Times New Roman" w:hAnsi="Arial" w:cs="Arial"/>
          <w:sz w:val="24"/>
          <w:szCs w:val="24"/>
          <w:lang w:eastAsia="hr-HR"/>
        </w:rPr>
        <w:t xml:space="preserve"> broj 78/17, </w:t>
      </w:r>
      <w:r w:rsidR="00FA34DB" w:rsidRPr="00B972DE">
        <w:rPr>
          <w:rFonts w:ascii="Arial" w:eastAsia="Times New Roman" w:hAnsi="Arial" w:cs="Arial"/>
          <w:sz w:val="24"/>
          <w:szCs w:val="24"/>
          <w:lang w:eastAsia="hr-HR"/>
        </w:rPr>
        <w:t>8</w:t>
      </w:r>
      <w:r w:rsidR="003146C2" w:rsidRPr="00B972DE">
        <w:rPr>
          <w:rFonts w:ascii="Arial" w:eastAsia="Times New Roman" w:hAnsi="Arial" w:cs="Arial"/>
          <w:sz w:val="24"/>
          <w:szCs w:val="24"/>
          <w:lang w:eastAsia="hr-HR"/>
        </w:rPr>
        <w:t>9</w:t>
      </w:r>
      <w:r w:rsidR="00FA34DB" w:rsidRPr="00B972DE">
        <w:rPr>
          <w:rFonts w:ascii="Arial" w:eastAsia="Times New Roman" w:hAnsi="Arial" w:cs="Arial"/>
          <w:sz w:val="24"/>
          <w:szCs w:val="24"/>
          <w:lang w:eastAsia="hr-HR"/>
        </w:rPr>
        <w:t>/19</w:t>
      </w:r>
      <w:r w:rsidR="00EA1B8E">
        <w:rPr>
          <w:rFonts w:ascii="Arial" w:eastAsia="Times New Roman" w:hAnsi="Arial" w:cs="Arial"/>
          <w:sz w:val="24"/>
          <w:szCs w:val="24"/>
          <w:lang w:eastAsia="hr-HR"/>
        </w:rPr>
        <w:t>, 155/23</w:t>
      </w:r>
      <w:r w:rsidR="000E7A08" w:rsidRPr="00B972DE">
        <w:rPr>
          <w:rFonts w:ascii="Arial" w:eastAsia="Times New Roman" w:hAnsi="Arial" w:cs="Arial"/>
          <w:sz w:val="24"/>
          <w:szCs w:val="24"/>
          <w:lang w:eastAsia="hr-HR"/>
        </w:rPr>
        <w:t>;</w:t>
      </w:r>
      <w:r w:rsidR="00FA34DB"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u daljnj</w:t>
      </w:r>
      <w:r w:rsidR="00786737" w:rsidRPr="00B972DE">
        <w:rPr>
          <w:rFonts w:ascii="Arial" w:eastAsia="Times New Roman" w:hAnsi="Arial" w:cs="Arial"/>
          <w:sz w:val="24"/>
          <w:szCs w:val="24"/>
          <w:lang w:eastAsia="hr-HR"/>
        </w:rPr>
        <w:t>em tekstu: Uredbe) te sukladno J</w:t>
      </w:r>
      <w:r w:rsidR="00484D7A" w:rsidRPr="00B972DE">
        <w:rPr>
          <w:rFonts w:ascii="Arial" w:eastAsia="Times New Roman" w:hAnsi="Arial" w:cs="Arial"/>
          <w:sz w:val="24"/>
          <w:szCs w:val="24"/>
          <w:lang w:eastAsia="hr-HR"/>
        </w:rPr>
        <w:t xml:space="preserve">avnom natječaju </w:t>
      </w:r>
      <w:r w:rsidR="00D61B9E">
        <w:rPr>
          <w:rFonts w:ascii="Arial" w:eastAsia="Times New Roman" w:hAnsi="Arial" w:cs="Arial"/>
          <w:sz w:val="24"/>
          <w:szCs w:val="24"/>
          <w:lang w:eastAsia="hr-HR"/>
        </w:rPr>
        <w:t xml:space="preserve">od </w:t>
      </w:r>
      <w:r w:rsidR="00F65279">
        <w:rPr>
          <w:rFonts w:ascii="Arial" w:eastAsia="Times New Roman" w:hAnsi="Arial" w:cs="Arial"/>
          <w:sz w:val="24"/>
          <w:szCs w:val="24"/>
          <w:lang w:eastAsia="hr-HR"/>
        </w:rPr>
        <w:t>18</w:t>
      </w:r>
      <w:r w:rsidR="00D61B9E">
        <w:rPr>
          <w:rFonts w:ascii="Arial" w:eastAsia="Times New Roman" w:hAnsi="Arial" w:cs="Arial"/>
          <w:sz w:val="24"/>
          <w:szCs w:val="24"/>
          <w:lang w:eastAsia="hr-HR"/>
        </w:rPr>
        <w:t xml:space="preserve">. </w:t>
      </w:r>
      <w:r w:rsidR="00F65279">
        <w:rPr>
          <w:rFonts w:ascii="Arial" w:eastAsia="Times New Roman" w:hAnsi="Arial" w:cs="Arial"/>
          <w:sz w:val="24"/>
          <w:szCs w:val="24"/>
          <w:lang w:eastAsia="hr-HR"/>
        </w:rPr>
        <w:t xml:space="preserve">listopada </w:t>
      </w:r>
      <w:r w:rsidR="00D61B9E">
        <w:rPr>
          <w:rFonts w:ascii="Arial" w:eastAsia="Times New Roman" w:hAnsi="Arial" w:cs="Arial"/>
          <w:sz w:val="24"/>
          <w:szCs w:val="24"/>
          <w:lang w:eastAsia="hr-HR"/>
        </w:rPr>
        <w:t>202</w:t>
      </w:r>
      <w:r w:rsidR="00EA1B8E">
        <w:rPr>
          <w:rFonts w:ascii="Arial" w:eastAsia="Times New Roman" w:hAnsi="Arial" w:cs="Arial"/>
          <w:sz w:val="24"/>
          <w:szCs w:val="24"/>
          <w:lang w:eastAsia="hr-HR"/>
        </w:rPr>
        <w:t>4</w:t>
      </w:r>
      <w:r w:rsidR="00786737" w:rsidRPr="00B972DE">
        <w:rPr>
          <w:rFonts w:ascii="Arial" w:eastAsia="Times New Roman" w:hAnsi="Arial" w:cs="Arial"/>
          <w:sz w:val="24"/>
          <w:szCs w:val="24"/>
          <w:lang w:eastAsia="hr-HR"/>
        </w:rPr>
        <w:t xml:space="preserve">. </w:t>
      </w:r>
      <w:r w:rsidR="00435C4F" w:rsidRPr="00B972DE">
        <w:rPr>
          <w:rFonts w:ascii="Arial" w:eastAsia="Times New Roman" w:hAnsi="Arial" w:cs="Arial"/>
          <w:sz w:val="24"/>
          <w:szCs w:val="24"/>
          <w:lang w:eastAsia="hr-HR"/>
        </w:rPr>
        <w:t>godine,</w:t>
      </w:r>
      <w:r w:rsidR="00786737"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za prijam u državnu službu na neodređeno vrijeme</w:t>
      </w:r>
      <w:r w:rsidR="00786737" w:rsidRPr="00B972DE">
        <w:rPr>
          <w:rFonts w:ascii="Arial" w:eastAsia="Times New Roman" w:hAnsi="Arial" w:cs="Arial"/>
          <w:sz w:val="24"/>
          <w:szCs w:val="24"/>
          <w:lang w:eastAsia="hr-HR"/>
        </w:rPr>
        <w:t xml:space="preserve"> </w:t>
      </w:r>
      <w:r w:rsidR="00484D7A" w:rsidRPr="00B972DE">
        <w:rPr>
          <w:rFonts w:ascii="Arial" w:eastAsia="Times New Roman" w:hAnsi="Arial" w:cs="Arial"/>
          <w:sz w:val="24"/>
          <w:szCs w:val="24"/>
          <w:lang w:eastAsia="hr-HR"/>
        </w:rPr>
        <w:t xml:space="preserve">u </w:t>
      </w:r>
      <w:r w:rsidR="008C5EDF" w:rsidRPr="00B972DE">
        <w:rPr>
          <w:rFonts w:ascii="Arial" w:eastAsia="Times New Roman" w:hAnsi="Arial" w:cs="Arial"/>
          <w:sz w:val="24"/>
          <w:szCs w:val="24"/>
          <w:lang w:eastAsia="hr-HR"/>
        </w:rPr>
        <w:t xml:space="preserve">Državno odvjetništvo Republike Hrvatske, </w:t>
      </w:r>
      <w:r w:rsidR="00223B53" w:rsidRPr="00B972DE">
        <w:rPr>
          <w:rFonts w:ascii="Arial" w:eastAsia="Times New Roman" w:hAnsi="Arial" w:cs="Arial"/>
          <w:sz w:val="24"/>
          <w:szCs w:val="24"/>
          <w:lang w:eastAsia="hr-HR"/>
        </w:rPr>
        <w:t>og</w:t>
      </w:r>
      <w:r w:rsidR="00484D7A" w:rsidRPr="00B972DE">
        <w:rPr>
          <w:rFonts w:ascii="Arial" w:eastAsia="Times New Roman" w:hAnsi="Arial" w:cs="Arial"/>
          <w:sz w:val="24"/>
          <w:szCs w:val="24"/>
          <w:lang w:eastAsia="hr-HR"/>
        </w:rPr>
        <w:t>lašava se sljedeća</w:t>
      </w:r>
    </w:p>
    <w:p w:rsidR="00563B36" w:rsidRPr="00B972DE" w:rsidRDefault="00563B36" w:rsidP="0020307D">
      <w:pPr>
        <w:spacing w:after="0" w:line="240" w:lineRule="auto"/>
        <w:jc w:val="both"/>
        <w:rPr>
          <w:rFonts w:ascii="Arial" w:eastAsia="Times New Roman" w:hAnsi="Arial" w:cs="Arial"/>
          <w:sz w:val="24"/>
          <w:szCs w:val="24"/>
          <w:lang w:eastAsia="hr-HR"/>
        </w:rPr>
      </w:pPr>
    </w:p>
    <w:p w:rsidR="001D721F" w:rsidRPr="00B972DE" w:rsidRDefault="00484D7A" w:rsidP="00786644">
      <w:pPr>
        <w:spacing w:after="0" w:line="240" w:lineRule="auto"/>
        <w:jc w:val="center"/>
        <w:rPr>
          <w:rFonts w:ascii="Arial" w:hAnsi="Arial" w:cs="Arial"/>
          <w:sz w:val="24"/>
          <w:szCs w:val="24"/>
        </w:rPr>
      </w:pPr>
      <w:r w:rsidRPr="00B972DE">
        <w:rPr>
          <w:rFonts w:ascii="Arial" w:hAnsi="Arial" w:cs="Arial"/>
          <w:sz w:val="24"/>
          <w:szCs w:val="24"/>
        </w:rPr>
        <w:t xml:space="preserve">O B A V I J E S T </w:t>
      </w:r>
    </w:p>
    <w:p w:rsidR="00E33DC2" w:rsidRDefault="00E33DC2" w:rsidP="00786644">
      <w:pPr>
        <w:spacing w:after="0" w:line="240" w:lineRule="auto"/>
        <w:jc w:val="center"/>
        <w:rPr>
          <w:rFonts w:ascii="Arial" w:hAnsi="Arial" w:cs="Arial"/>
          <w:sz w:val="24"/>
          <w:szCs w:val="24"/>
          <w:highlight w:val="yellow"/>
        </w:rPr>
      </w:pPr>
    </w:p>
    <w:p w:rsidR="001F41C2" w:rsidRPr="009D125A" w:rsidRDefault="001F41C2" w:rsidP="00786644">
      <w:pPr>
        <w:spacing w:after="0" w:line="240" w:lineRule="auto"/>
        <w:jc w:val="center"/>
        <w:rPr>
          <w:rFonts w:ascii="Arial" w:hAnsi="Arial" w:cs="Arial"/>
          <w:sz w:val="24"/>
          <w:szCs w:val="24"/>
          <w:highlight w:val="yellow"/>
        </w:rPr>
      </w:pPr>
    </w:p>
    <w:p w:rsidR="001F41C2" w:rsidRDefault="001F41C2" w:rsidP="001F41C2">
      <w:pPr>
        <w:spacing w:after="0" w:line="240" w:lineRule="auto"/>
        <w:jc w:val="both"/>
        <w:rPr>
          <w:rFonts w:ascii="Arial" w:hAnsi="Arial" w:cs="Arial"/>
          <w:b/>
          <w:sz w:val="24"/>
          <w:szCs w:val="24"/>
        </w:rPr>
      </w:pPr>
      <w:r>
        <w:rPr>
          <w:rFonts w:ascii="Arial" w:hAnsi="Arial" w:cs="Arial"/>
          <w:b/>
          <w:sz w:val="24"/>
          <w:szCs w:val="24"/>
        </w:rPr>
        <w:t xml:space="preserve">I. Opis poslova radnog mjesta </w:t>
      </w:r>
      <w:r w:rsidR="00872A4D">
        <w:rPr>
          <w:rFonts w:ascii="Arial" w:hAnsi="Arial" w:cs="Arial"/>
          <w:b/>
          <w:sz w:val="24"/>
          <w:szCs w:val="24"/>
        </w:rPr>
        <w:t>v</w:t>
      </w:r>
      <w:r>
        <w:rPr>
          <w:rFonts w:ascii="Arial" w:hAnsi="Arial" w:cs="Arial"/>
          <w:b/>
          <w:sz w:val="24"/>
          <w:szCs w:val="24"/>
        </w:rPr>
        <w:t xml:space="preserve">oditelja </w:t>
      </w:r>
      <w:r w:rsidR="00F65279">
        <w:rPr>
          <w:rFonts w:ascii="Arial" w:hAnsi="Arial" w:cs="Arial"/>
          <w:b/>
          <w:sz w:val="24"/>
          <w:szCs w:val="24"/>
        </w:rPr>
        <w:t xml:space="preserve">Odjeljka općih i tehničkih poslova </w:t>
      </w:r>
    </w:p>
    <w:p w:rsidR="001F41C2" w:rsidRDefault="001F41C2" w:rsidP="001F41C2">
      <w:pPr>
        <w:spacing w:after="0" w:line="240" w:lineRule="auto"/>
        <w:jc w:val="both"/>
        <w:rPr>
          <w:rFonts w:ascii="Arial" w:hAnsi="Arial" w:cs="Arial"/>
          <w:b/>
          <w:sz w:val="24"/>
          <w:szCs w:val="24"/>
        </w:rPr>
      </w:pPr>
    </w:p>
    <w:p w:rsidR="00F65279" w:rsidRPr="00F65279" w:rsidRDefault="00F65279" w:rsidP="00C7124C">
      <w:pPr>
        <w:spacing w:after="0" w:line="240" w:lineRule="auto"/>
        <w:jc w:val="both"/>
        <w:rPr>
          <w:rFonts w:ascii="Arial" w:hAnsi="Arial" w:cs="Arial"/>
          <w:sz w:val="24"/>
          <w:szCs w:val="24"/>
        </w:rPr>
      </w:pPr>
      <w:r w:rsidRPr="00C7124C">
        <w:rPr>
          <w:rFonts w:ascii="Arial" w:hAnsi="Arial" w:cs="Arial"/>
          <w:sz w:val="24"/>
          <w:szCs w:val="24"/>
        </w:rPr>
        <w:t xml:space="preserve">Voditelj Odjeljka općih i tehničkih poslova </w:t>
      </w:r>
      <w:r w:rsidRPr="00F65279">
        <w:rPr>
          <w:rFonts w:ascii="Arial" w:eastAsia="Times New Roman" w:hAnsi="Arial" w:cs="Arial"/>
          <w:sz w:val="24"/>
          <w:szCs w:val="24"/>
          <w:lang w:eastAsia="hr-HR"/>
        </w:rPr>
        <w:t>organizira, vrši nadzor  i odgovoran je za rad Odjeljka,</w:t>
      </w:r>
      <w:r w:rsidRPr="00C7124C">
        <w:rPr>
          <w:rFonts w:ascii="Arial" w:hAnsi="Arial" w:cs="Arial"/>
          <w:sz w:val="24"/>
          <w:szCs w:val="24"/>
        </w:rPr>
        <w:t xml:space="preserve"> </w:t>
      </w:r>
      <w:r w:rsidRPr="00F65279">
        <w:rPr>
          <w:rFonts w:ascii="Arial" w:eastAsia="Times New Roman" w:hAnsi="Arial" w:cs="Arial"/>
          <w:sz w:val="24"/>
          <w:szCs w:val="24"/>
          <w:lang w:eastAsia="hr-HR"/>
        </w:rPr>
        <w:t>vrši dnevni raspored poslova i zaduženja zaposlenih u Odjeljku,</w:t>
      </w:r>
      <w:r w:rsidRPr="00C7124C">
        <w:rPr>
          <w:rFonts w:ascii="Arial" w:hAnsi="Arial" w:cs="Arial"/>
          <w:sz w:val="24"/>
          <w:szCs w:val="24"/>
        </w:rPr>
        <w:t xml:space="preserve"> </w:t>
      </w:r>
      <w:r w:rsidRPr="00F65279">
        <w:rPr>
          <w:rFonts w:ascii="Arial" w:eastAsia="Times New Roman" w:hAnsi="Arial" w:cs="Arial"/>
          <w:sz w:val="24"/>
          <w:szCs w:val="24"/>
          <w:lang w:eastAsia="hr-HR"/>
        </w:rPr>
        <w:t xml:space="preserve">vodi i organizira poslove tekućeg i investicijskog održavanja zgrade, uredskih prostorija i opreme </w:t>
      </w:r>
      <w:r w:rsidR="00132125">
        <w:rPr>
          <w:rFonts w:ascii="Arial" w:eastAsia="Times New Roman" w:hAnsi="Arial" w:cs="Arial"/>
          <w:sz w:val="24"/>
          <w:szCs w:val="24"/>
          <w:lang w:eastAsia="hr-HR"/>
        </w:rPr>
        <w:t xml:space="preserve">Državnog odvjetništva Republike Hrvatske, </w:t>
      </w:r>
      <w:r w:rsidRPr="00F65279">
        <w:rPr>
          <w:rFonts w:ascii="Arial" w:eastAsia="Times New Roman" w:hAnsi="Arial" w:cs="Arial"/>
          <w:sz w:val="24"/>
          <w:szCs w:val="24"/>
          <w:lang w:eastAsia="hr-HR"/>
        </w:rPr>
        <w:t>vrši nadzor nad korištenjem i održavanjem  službenih vozila i vrši njihov raspored,</w:t>
      </w:r>
      <w:r w:rsidRPr="00C7124C">
        <w:rPr>
          <w:rFonts w:ascii="Arial" w:hAnsi="Arial" w:cs="Arial"/>
          <w:sz w:val="24"/>
          <w:szCs w:val="24"/>
        </w:rPr>
        <w:t xml:space="preserve"> </w:t>
      </w:r>
      <w:r w:rsidRPr="00F65279">
        <w:rPr>
          <w:rFonts w:ascii="Arial" w:eastAsia="Times New Roman" w:hAnsi="Arial" w:cs="Arial"/>
          <w:sz w:val="24"/>
          <w:szCs w:val="24"/>
          <w:lang w:eastAsia="hr-HR"/>
        </w:rPr>
        <w:t>organizira i koordinira rad vozača,</w:t>
      </w:r>
      <w:r w:rsidRPr="00C7124C">
        <w:rPr>
          <w:rFonts w:ascii="Arial" w:hAnsi="Arial" w:cs="Arial"/>
          <w:sz w:val="24"/>
          <w:szCs w:val="24"/>
        </w:rPr>
        <w:t xml:space="preserve"> </w:t>
      </w:r>
      <w:r w:rsidRPr="00F65279">
        <w:rPr>
          <w:rFonts w:ascii="Arial" w:eastAsia="Times New Roman" w:hAnsi="Arial" w:cs="Arial"/>
          <w:sz w:val="24"/>
          <w:szCs w:val="24"/>
          <w:lang w:eastAsia="hr-HR"/>
        </w:rPr>
        <w:t>vodi evidenciju relacije vožnje, kilometražu i potrošnju goriva,</w:t>
      </w:r>
      <w:r w:rsidRPr="00C7124C">
        <w:rPr>
          <w:rFonts w:ascii="Arial" w:hAnsi="Arial" w:cs="Arial"/>
          <w:sz w:val="24"/>
          <w:szCs w:val="24"/>
        </w:rPr>
        <w:t xml:space="preserve"> </w:t>
      </w:r>
      <w:r w:rsidRPr="00F65279">
        <w:rPr>
          <w:rFonts w:ascii="Arial" w:eastAsia="Times New Roman" w:hAnsi="Arial" w:cs="Arial"/>
          <w:sz w:val="24"/>
          <w:szCs w:val="24"/>
          <w:lang w:eastAsia="hr-HR"/>
        </w:rPr>
        <w:t>organizira i koordinira unutarnju i vanjsku dostavu,</w:t>
      </w:r>
      <w:r w:rsidRPr="00C7124C">
        <w:rPr>
          <w:rFonts w:ascii="Arial" w:hAnsi="Arial" w:cs="Arial"/>
          <w:sz w:val="24"/>
          <w:szCs w:val="24"/>
        </w:rPr>
        <w:t xml:space="preserve"> </w:t>
      </w:r>
      <w:r w:rsidRPr="00F65279">
        <w:rPr>
          <w:rFonts w:ascii="Arial" w:eastAsia="Times New Roman" w:hAnsi="Arial" w:cs="Arial"/>
          <w:sz w:val="24"/>
          <w:szCs w:val="24"/>
          <w:lang w:eastAsia="hr-HR"/>
        </w:rPr>
        <w:t>organizira i nadzire snabdijevanje i rad čajne kuhinje,</w:t>
      </w:r>
      <w:r w:rsidRPr="00C7124C">
        <w:rPr>
          <w:rFonts w:ascii="Arial" w:hAnsi="Arial" w:cs="Arial"/>
          <w:sz w:val="24"/>
          <w:szCs w:val="24"/>
        </w:rPr>
        <w:t xml:space="preserve"> </w:t>
      </w:r>
      <w:r w:rsidRPr="00F65279">
        <w:rPr>
          <w:rFonts w:ascii="Arial" w:eastAsia="Times New Roman" w:hAnsi="Arial" w:cs="Arial"/>
          <w:sz w:val="24"/>
          <w:szCs w:val="24"/>
          <w:lang w:eastAsia="hr-HR"/>
        </w:rPr>
        <w:t>organizira i nadzire rad spremača/</w:t>
      </w:r>
      <w:proofErr w:type="spellStart"/>
      <w:r w:rsidRPr="00F65279">
        <w:rPr>
          <w:rFonts w:ascii="Arial" w:eastAsia="Times New Roman" w:hAnsi="Arial" w:cs="Arial"/>
          <w:sz w:val="24"/>
          <w:szCs w:val="24"/>
          <w:lang w:eastAsia="hr-HR"/>
        </w:rPr>
        <w:t>ica</w:t>
      </w:r>
      <w:proofErr w:type="spellEnd"/>
      <w:r w:rsidRPr="00F65279">
        <w:rPr>
          <w:rFonts w:ascii="Arial" w:eastAsia="Times New Roman" w:hAnsi="Arial" w:cs="Arial"/>
          <w:sz w:val="24"/>
          <w:szCs w:val="24"/>
          <w:lang w:eastAsia="hr-HR"/>
        </w:rPr>
        <w:t xml:space="preserve">, preuzima prijave kvarova u zgradi </w:t>
      </w:r>
      <w:r w:rsidR="00132125">
        <w:rPr>
          <w:rFonts w:ascii="Arial" w:eastAsia="Times New Roman" w:hAnsi="Arial" w:cs="Arial"/>
          <w:sz w:val="24"/>
          <w:szCs w:val="24"/>
          <w:lang w:eastAsia="hr-HR"/>
        </w:rPr>
        <w:t>Državnog odvjetništva Republike Hrvatske i</w:t>
      </w:r>
      <w:r w:rsidRPr="00F65279">
        <w:rPr>
          <w:rFonts w:ascii="Arial" w:eastAsia="Times New Roman" w:hAnsi="Arial" w:cs="Arial"/>
          <w:sz w:val="24"/>
          <w:szCs w:val="24"/>
          <w:lang w:eastAsia="hr-HR"/>
        </w:rPr>
        <w:t xml:space="preserve"> poduzima potrebne radnje radi njihova uklanjanja,</w:t>
      </w:r>
      <w:r w:rsidRPr="00C7124C">
        <w:rPr>
          <w:rFonts w:ascii="Arial" w:hAnsi="Arial" w:cs="Arial"/>
          <w:sz w:val="24"/>
          <w:szCs w:val="24"/>
        </w:rPr>
        <w:t xml:space="preserve"> </w:t>
      </w:r>
      <w:r w:rsidRPr="00F65279">
        <w:rPr>
          <w:rFonts w:ascii="Arial" w:eastAsia="Times New Roman" w:hAnsi="Arial" w:cs="Arial"/>
          <w:sz w:val="24"/>
          <w:szCs w:val="24"/>
          <w:lang w:eastAsia="hr-HR"/>
        </w:rPr>
        <w:t>organizira periodična ispitivanja sustava zaštite na radu i vodi evidenciju o izvršenim servisima,</w:t>
      </w:r>
      <w:r w:rsidRPr="00C7124C">
        <w:rPr>
          <w:rFonts w:ascii="Arial" w:hAnsi="Arial" w:cs="Arial"/>
          <w:sz w:val="24"/>
          <w:szCs w:val="24"/>
        </w:rPr>
        <w:t xml:space="preserve"> </w:t>
      </w:r>
      <w:r w:rsidRPr="00F65279">
        <w:rPr>
          <w:rFonts w:ascii="Arial" w:eastAsia="Times New Roman" w:hAnsi="Arial" w:cs="Arial"/>
          <w:sz w:val="24"/>
          <w:szCs w:val="24"/>
          <w:lang w:eastAsia="hr-HR"/>
        </w:rPr>
        <w:t>nadzire provođenje svih poslova zaštitite na radu i zaštite od požara, evakuacije i spašavanja,</w:t>
      </w:r>
      <w:r w:rsidR="00C7124C" w:rsidRPr="00C7124C">
        <w:rPr>
          <w:rFonts w:ascii="Arial" w:hAnsi="Arial" w:cs="Arial"/>
          <w:sz w:val="24"/>
          <w:szCs w:val="24"/>
        </w:rPr>
        <w:t xml:space="preserve"> </w:t>
      </w:r>
      <w:r w:rsidRPr="00F65279">
        <w:rPr>
          <w:rFonts w:ascii="Arial" w:eastAsia="Times New Roman" w:hAnsi="Arial" w:cs="Arial"/>
          <w:sz w:val="24"/>
          <w:szCs w:val="24"/>
          <w:lang w:eastAsia="hr-HR"/>
        </w:rPr>
        <w:t>organizira i nadzire  propisano odlaganje otpada,</w:t>
      </w:r>
      <w:r w:rsidR="00C7124C" w:rsidRPr="00C7124C">
        <w:rPr>
          <w:rFonts w:ascii="Arial" w:hAnsi="Arial" w:cs="Arial"/>
          <w:sz w:val="24"/>
          <w:szCs w:val="24"/>
        </w:rPr>
        <w:t xml:space="preserve"> </w:t>
      </w:r>
      <w:r w:rsidRPr="00F65279">
        <w:rPr>
          <w:rFonts w:ascii="Arial" w:eastAsia="Times New Roman" w:hAnsi="Arial" w:cs="Arial"/>
          <w:sz w:val="24"/>
          <w:szCs w:val="24"/>
          <w:lang w:eastAsia="hr-HR"/>
        </w:rPr>
        <w:t xml:space="preserve">obavlja i druge poslove koje mu dodjeljuje Glavni državni odvjetnik Republike Hrvatske i ravnatelj </w:t>
      </w:r>
      <w:proofErr w:type="spellStart"/>
      <w:r w:rsidRPr="00F65279">
        <w:rPr>
          <w:rFonts w:ascii="Arial" w:eastAsia="Times New Roman" w:hAnsi="Arial" w:cs="Arial"/>
          <w:sz w:val="24"/>
          <w:szCs w:val="24"/>
          <w:lang w:eastAsia="hr-HR"/>
        </w:rPr>
        <w:t>državnoodvjetničke</w:t>
      </w:r>
      <w:proofErr w:type="spellEnd"/>
      <w:r w:rsidRPr="00F65279">
        <w:rPr>
          <w:rFonts w:ascii="Arial" w:eastAsia="Times New Roman" w:hAnsi="Arial" w:cs="Arial"/>
          <w:sz w:val="24"/>
          <w:szCs w:val="24"/>
          <w:lang w:eastAsia="hr-HR"/>
        </w:rPr>
        <w:t xml:space="preserve"> uprave.</w:t>
      </w:r>
    </w:p>
    <w:p w:rsidR="00F65279" w:rsidRPr="00F65279" w:rsidRDefault="00F65279" w:rsidP="001F41C2">
      <w:pPr>
        <w:spacing w:after="0" w:line="240" w:lineRule="auto"/>
        <w:jc w:val="both"/>
        <w:rPr>
          <w:rFonts w:ascii="Arial" w:hAnsi="Arial" w:cs="Arial"/>
          <w:b/>
          <w:sz w:val="24"/>
          <w:szCs w:val="24"/>
        </w:rPr>
      </w:pPr>
    </w:p>
    <w:p w:rsidR="00934291" w:rsidRPr="00800025" w:rsidRDefault="00F65279" w:rsidP="00934291">
      <w:pPr>
        <w:spacing w:after="0" w:line="240" w:lineRule="auto"/>
        <w:jc w:val="both"/>
        <w:rPr>
          <w:rFonts w:ascii="Arial" w:hAnsi="Arial" w:cs="Arial"/>
          <w:b/>
          <w:sz w:val="24"/>
          <w:szCs w:val="24"/>
        </w:rPr>
      </w:pPr>
      <w:r>
        <w:rPr>
          <w:rFonts w:ascii="Arial" w:hAnsi="Arial" w:cs="Arial"/>
          <w:b/>
          <w:sz w:val="24"/>
          <w:szCs w:val="24"/>
        </w:rPr>
        <w:t>II</w:t>
      </w:r>
      <w:r w:rsidR="007360F4" w:rsidRPr="00800025">
        <w:rPr>
          <w:rFonts w:ascii="Arial" w:hAnsi="Arial" w:cs="Arial"/>
          <w:b/>
          <w:sz w:val="24"/>
          <w:szCs w:val="24"/>
        </w:rPr>
        <w:t xml:space="preserve">. Podaci o plaći </w:t>
      </w:r>
      <w:r w:rsidR="005C181C" w:rsidRPr="00800025">
        <w:rPr>
          <w:rFonts w:ascii="Arial" w:hAnsi="Arial" w:cs="Arial"/>
          <w:b/>
          <w:sz w:val="24"/>
          <w:szCs w:val="24"/>
        </w:rPr>
        <w:t>radnog mjesta</w:t>
      </w:r>
      <w:r w:rsidR="00E44A36" w:rsidRPr="00800025">
        <w:rPr>
          <w:rFonts w:ascii="Arial" w:hAnsi="Arial" w:cs="Arial"/>
          <w:b/>
          <w:sz w:val="24"/>
          <w:szCs w:val="24"/>
        </w:rPr>
        <w:t xml:space="preserve"> </w:t>
      </w:r>
    </w:p>
    <w:p w:rsidR="005C181C" w:rsidRPr="009D125A" w:rsidRDefault="005C181C" w:rsidP="00934291">
      <w:pPr>
        <w:spacing w:after="0" w:line="240" w:lineRule="auto"/>
        <w:jc w:val="both"/>
        <w:rPr>
          <w:rFonts w:ascii="Arial" w:hAnsi="Arial" w:cs="Arial"/>
          <w:b/>
          <w:snapToGrid w:val="0"/>
          <w:sz w:val="24"/>
          <w:szCs w:val="24"/>
          <w:highlight w:val="yellow"/>
        </w:rPr>
      </w:pPr>
    </w:p>
    <w:p w:rsidR="00EA1B8E" w:rsidRPr="00EA1B8E" w:rsidRDefault="00EA1B8E" w:rsidP="00EA1B8E">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temelju</w:t>
      </w:r>
      <w:r w:rsidRPr="00EA1B8E">
        <w:rPr>
          <w:rFonts w:ascii="Arial" w:eastAsia="Times New Roman" w:hAnsi="Arial" w:cs="Arial"/>
          <w:sz w:val="24"/>
          <w:szCs w:val="24"/>
          <w:lang w:eastAsia="hr-HR"/>
        </w:rPr>
        <w:t xml:space="preserve"> odredbe članka 11. Zakona o plaćama u državnoj službi i javnim službama (Narodne novine, broj: 155/2023) plaća službenika i namještenika sastoji se od osnovne plaće i dodataka na osnovnu plaću utvrđenih tim Zakonom te ostalih primitaka u skladu s ovim Zakonom i općim propisom o radu.</w:t>
      </w:r>
    </w:p>
    <w:p w:rsidR="00EA1B8E" w:rsidRPr="00EA1B8E" w:rsidRDefault="00EA1B8E" w:rsidP="00EA1B8E">
      <w:pPr>
        <w:spacing w:after="0" w:line="240" w:lineRule="auto"/>
        <w:jc w:val="both"/>
        <w:rPr>
          <w:rFonts w:ascii="Arial" w:eastAsia="Times New Roman" w:hAnsi="Arial" w:cs="Arial"/>
          <w:sz w:val="24"/>
          <w:szCs w:val="24"/>
          <w:lang w:eastAsia="hr-HR"/>
        </w:rPr>
      </w:pPr>
    </w:p>
    <w:p w:rsidR="00EA1B8E" w:rsidRPr="00EA1B8E" w:rsidRDefault="00EA1B8E" w:rsidP="00EA1B8E">
      <w:pPr>
        <w:spacing w:after="0" w:line="240" w:lineRule="auto"/>
        <w:jc w:val="both"/>
        <w:rPr>
          <w:rFonts w:ascii="Arial" w:eastAsia="Times New Roman" w:hAnsi="Arial" w:cs="Arial"/>
          <w:sz w:val="24"/>
          <w:szCs w:val="24"/>
          <w:lang w:eastAsia="hr-HR"/>
        </w:rPr>
      </w:pPr>
      <w:r w:rsidRPr="00EA1B8E">
        <w:rPr>
          <w:rFonts w:ascii="Arial" w:eastAsia="Times New Roman" w:hAnsi="Arial" w:cs="Arial"/>
          <w:sz w:val="24"/>
          <w:szCs w:val="24"/>
          <w:lang w:eastAsia="hr-HR"/>
        </w:rPr>
        <w:t>Sukladno članku 12. stavku 2. Zakona o plaćama u državnoj službi i javnim službama osnovna plaća je umnožak koeficijenta za obračun plaće radnog mjesta na koje je službenik i namještenik raspoređen ili za koje je sklopio ugovor o radu i osnovice za obračun plaće.</w:t>
      </w:r>
    </w:p>
    <w:p w:rsidR="00EA1B8E" w:rsidRPr="00EA1B8E" w:rsidRDefault="00EA1B8E" w:rsidP="00EA1B8E">
      <w:pPr>
        <w:spacing w:after="0" w:line="240" w:lineRule="auto"/>
        <w:jc w:val="both"/>
        <w:rPr>
          <w:rFonts w:ascii="Arial" w:eastAsia="Times New Roman" w:hAnsi="Arial" w:cs="Arial"/>
          <w:sz w:val="24"/>
          <w:szCs w:val="24"/>
          <w:lang w:eastAsia="hr-HR"/>
        </w:rPr>
      </w:pPr>
    </w:p>
    <w:p w:rsidR="00EA1B8E" w:rsidRPr="00EA1B8E" w:rsidRDefault="00EA1B8E" w:rsidP="00EA1B8E">
      <w:pPr>
        <w:spacing w:after="0" w:line="240" w:lineRule="auto"/>
        <w:jc w:val="both"/>
        <w:rPr>
          <w:rFonts w:ascii="Arial" w:eastAsia="Times New Roman" w:hAnsi="Arial" w:cs="Arial"/>
          <w:sz w:val="24"/>
          <w:szCs w:val="24"/>
          <w:lang w:eastAsia="hr-HR"/>
        </w:rPr>
      </w:pPr>
      <w:r w:rsidRPr="00EA1B8E">
        <w:rPr>
          <w:rFonts w:ascii="Arial" w:eastAsia="Times New Roman" w:hAnsi="Arial" w:cs="Arial"/>
          <w:sz w:val="24"/>
          <w:szCs w:val="24"/>
          <w:lang w:eastAsia="hr-HR"/>
        </w:rPr>
        <w:lastRenderedPageBreak/>
        <w:t xml:space="preserve">Temeljem članka 18. stavka 1. Zakona o plaćama u državnoj službi i javnim službama dodatak za radni staž iznosi 0,5% na osnovnu plaću za svaku navršenu godinu radnog staža. </w:t>
      </w:r>
    </w:p>
    <w:p w:rsidR="00EA1B8E" w:rsidRPr="00EA1B8E" w:rsidRDefault="00EA1B8E" w:rsidP="00EA1B8E">
      <w:pPr>
        <w:spacing w:after="0" w:line="240" w:lineRule="auto"/>
        <w:jc w:val="both"/>
        <w:rPr>
          <w:rFonts w:ascii="Arial" w:eastAsia="Times New Roman" w:hAnsi="Arial" w:cs="Arial"/>
          <w:sz w:val="24"/>
          <w:szCs w:val="24"/>
          <w:lang w:eastAsia="hr-HR"/>
        </w:rPr>
      </w:pPr>
    </w:p>
    <w:p w:rsidR="00EA1B8E" w:rsidRPr="00EA1B8E" w:rsidRDefault="00EA1B8E" w:rsidP="00EA1B8E">
      <w:pPr>
        <w:spacing w:after="0" w:line="240" w:lineRule="auto"/>
        <w:jc w:val="both"/>
        <w:rPr>
          <w:rFonts w:ascii="Arial" w:eastAsia="Times New Roman" w:hAnsi="Arial" w:cs="Arial"/>
          <w:sz w:val="24"/>
          <w:szCs w:val="24"/>
          <w:lang w:eastAsia="hr-HR"/>
        </w:rPr>
      </w:pPr>
      <w:r w:rsidRPr="00EA1B8E">
        <w:rPr>
          <w:rFonts w:ascii="Arial" w:eastAsia="Times New Roman" w:hAnsi="Arial" w:cs="Arial"/>
          <w:sz w:val="24"/>
          <w:szCs w:val="24"/>
          <w:lang w:eastAsia="hr-HR"/>
        </w:rPr>
        <w:t xml:space="preserve">Koeficijent za obračun plaće za </w:t>
      </w:r>
      <w:r w:rsidR="00C7124C">
        <w:rPr>
          <w:rFonts w:ascii="Arial" w:eastAsia="Times New Roman" w:hAnsi="Arial" w:cs="Arial"/>
          <w:sz w:val="24"/>
          <w:szCs w:val="24"/>
          <w:lang w:eastAsia="hr-HR"/>
        </w:rPr>
        <w:t>radno mjesto voditelja Odjeljka utvrđen je člankom 7</w:t>
      </w:r>
      <w:r w:rsidRPr="00EA1B8E">
        <w:rPr>
          <w:rFonts w:ascii="Arial" w:eastAsia="Times New Roman" w:hAnsi="Arial" w:cs="Arial"/>
          <w:sz w:val="24"/>
          <w:szCs w:val="24"/>
          <w:lang w:eastAsia="hr-HR"/>
        </w:rPr>
        <w:t xml:space="preserve">. </w:t>
      </w:r>
      <w:r w:rsidR="00C7124C">
        <w:rPr>
          <w:rFonts w:ascii="Arial" w:eastAsia="Times New Roman" w:hAnsi="Arial" w:cs="Arial"/>
          <w:sz w:val="24"/>
          <w:szCs w:val="24"/>
          <w:lang w:eastAsia="hr-HR"/>
        </w:rPr>
        <w:t>stavkom 1., u T</w:t>
      </w:r>
      <w:r w:rsidR="00387192">
        <w:rPr>
          <w:rFonts w:ascii="Arial" w:eastAsia="Times New Roman" w:hAnsi="Arial" w:cs="Arial"/>
          <w:sz w:val="24"/>
          <w:szCs w:val="24"/>
          <w:lang w:eastAsia="hr-HR"/>
        </w:rPr>
        <w:t xml:space="preserve">ablici 1. (položaj III. vrste) </w:t>
      </w:r>
      <w:r w:rsidRPr="00EA1B8E">
        <w:rPr>
          <w:rFonts w:ascii="Arial" w:eastAsia="Times New Roman" w:hAnsi="Arial" w:cs="Arial"/>
          <w:sz w:val="24"/>
          <w:szCs w:val="24"/>
          <w:lang w:eastAsia="hr-HR"/>
        </w:rPr>
        <w:t>Uredbe o nazivima radnih mjesta, uvjetima za raspored i koeficijentima za obračun plaće u državnoj službi (Narodne novine, broj: 22/</w:t>
      </w:r>
      <w:r w:rsidR="00C7124C">
        <w:rPr>
          <w:rFonts w:ascii="Arial" w:eastAsia="Times New Roman" w:hAnsi="Arial" w:cs="Arial"/>
          <w:sz w:val="24"/>
          <w:szCs w:val="24"/>
          <w:lang w:eastAsia="hr-HR"/>
        </w:rPr>
        <w:t>20</w:t>
      </w:r>
      <w:r w:rsidRPr="00EA1B8E">
        <w:rPr>
          <w:rFonts w:ascii="Arial" w:eastAsia="Times New Roman" w:hAnsi="Arial" w:cs="Arial"/>
          <w:sz w:val="24"/>
          <w:szCs w:val="24"/>
          <w:lang w:eastAsia="hr-HR"/>
        </w:rPr>
        <w:t>24, 33/</w:t>
      </w:r>
      <w:r w:rsidR="00C7124C">
        <w:rPr>
          <w:rFonts w:ascii="Arial" w:eastAsia="Times New Roman" w:hAnsi="Arial" w:cs="Arial"/>
          <w:sz w:val="24"/>
          <w:szCs w:val="24"/>
          <w:lang w:eastAsia="hr-HR"/>
        </w:rPr>
        <w:t>2024) te iznosi 1,43.</w:t>
      </w:r>
    </w:p>
    <w:p w:rsidR="00C7124C" w:rsidRDefault="00C7124C" w:rsidP="00EA1B8E">
      <w:pPr>
        <w:spacing w:after="0" w:line="240" w:lineRule="auto"/>
        <w:jc w:val="both"/>
        <w:rPr>
          <w:rFonts w:ascii="Arial" w:hAnsi="Arial" w:cs="Arial"/>
          <w:sz w:val="24"/>
          <w:szCs w:val="24"/>
          <w:highlight w:val="yellow"/>
        </w:rPr>
      </w:pPr>
    </w:p>
    <w:p w:rsidR="00800025" w:rsidRPr="003C2034" w:rsidRDefault="00F65279" w:rsidP="00800025">
      <w:pPr>
        <w:spacing w:after="0" w:line="240" w:lineRule="auto"/>
        <w:jc w:val="both"/>
        <w:rPr>
          <w:rFonts w:ascii="Arial" w:hAnsi="Arial" w:cs="Arial"/>
          <w:b/>
          <w:sz w:val="24"/>
          <w:szCs w:val="24"/>
        </w:rPr>
      </w:pPr>
      <w:r>
        <w:rPr>
          <w:rFonts w:ascii="Arial" w:hAnsi="Arial" w:cs="Arial"/>
          <w:b/>
          <w:sz w:val="24"/>
          <w:szCs w:val="24"/>
        </w:rPr>
        <w:t>II</w:t>
      </w:r>
      <w:r w:rsidR="00D447A0">
        <w:rPr>
          <w:rFonts w:ascii="Arial" w:hAnsi="Arial" w:cs="Arial"/>
          <w:b/>
          <w:sz w:val="24"/>
          <w:szCs w:val="24"/>
        </w:rPr>
        <w:t>I</w:t>
      </w:r>
      <w:r w:rsidR="00800025" w:rsidRPr="003C2034">
        <w:rPr>
          <w:rFonts w:ascii="Arial" w:hAnsi="Arial" w:cs="Arial"/>
          <w:b/>
          <w:sz w:val="24"/>
          <w:szCs w:val="24"/>
        </w:rPr>
        <w:t>. Sadržaj, način i pravila testiranja</w:t>
      </w:r>
    </w:p>
    <w:p w:rsidR="00800025" w:rsidRPr="009D125A" w:rsidRDefault="00800025" w:rsidP="00800025">
      <w:pPr>
        <w:spacing w:after="0" w:line="240" w:lineRule="auto"/>
        <w:jc w:val="both"/>
        <w:rPr>
          <w:rFonts w:ascii="Arial" w:hAnsi="Arial" w:cs="Arial"/>
          <w:b/>
          <w:sz w:val="24"/>
          <w:szCs w:val="24"/>
          <w:highlight w:val="yellow"/>
        </w:rPr>
      </w:pPr>
    </w:p>
    <w:p w:rsidR="00800025" w:rsidRPr="003C2034" w:rsidRDefault="00800025" w:rsidP="00800025">
      <w:pPr>
        <w:spacing w:after="0" w:line="240" w:lineRule="auto"/>
        <w:ind w:left="4"/>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p>
    <w:p w:rsidR="00800025" w:rsidRPr="003C2034" w:rsidRDefault="00800025" w:rsidP="00800025">
      <w:pPr>
        <w:spacing w:after="0" w:line="240" w:lineRule="auto"/>
        <w:jc w:val="both"/>
        <w:textAlignment w:val="baseline"/>
        <w:rPr>
          <w:rFonts w:ascii="Arial" w:eastAsia="Times New Roman" w:hAnsi="Arial" w:cs="Arial"/>
          <w:sz w:val="24"/>
          <w:szCs w:val="24"/>
          <w:lang w:eastAsia="hr-HR"/>
        </w:rPr>
      </w:pPr>
      <w:r w:rsidRPr="003C2034">
        <w:rPr>
          <w:rFonts w:ascii="Arial" w:eastAsia="Times New Roman" w:hAnsi="Arial" w:cs="Arial"/>
          <w:sz w:val="24"/>
          <w:szCs w:val="24"/>
          <w:lang w:eastAsia="hr-HR"/>
        </w:rPr>
        <w:t>Na testiranje se upućuju svi kandidati koji ispunjavaju formalne uvjete iz javnog natječaja, a čije su prijave pravodobne i potpune. Testiranje se sastoji od provjere znanja, sposobnosti i vještina bitnih za obavljanje poslova pojedinog radnog mjesta.</w:t>
      </w:r>
    </w:p>
    <w:p w:rsidR="00800025" w:rsidRPr="009D125A" w:rsidRDefault="00800025" w:rsidP="00800025">
      <w:pPr>
        <w:spacing w:after="0" w:line="240" w:lineRule="auto"/>
        <w:jc w:val="both"/>
        <w:textAlignment w:val="baseline"/>
        <w:rPr>
          <w:rFonts w:ascii="Arial" w:eastAsia="Times New Roman" w:hAnsi="Arial" w:cs="Arial"/>
          <w:sz w:val="24"/>
          <w:szCs w:val="24"/>
          <w:highlight w:val="yellow"/>
          <w:lang w:eastAsia="hr-HR"/>
        </w:rPr>
      </w:pPr>
    </w:p>
    <w:p w:rsidR="008D5FFA" w:rsidRPr="000830CA" w:rsidRDefault="000830CA" w:rsidP="000830CA">
      <w:pPr>
        <w:pStyle w:val="Odlomakpopisa"/>
        <w:numPr>
          <w:ilvl w:val="0"/>
          <w:numId w:val="17"/>
        </w:numPr>
        <w:spacing w:after="0" w:line="240" w:lineRule="auto"/>
        <w:ind w:left="0" w:firstLine="0"/>
        <w:jc w:val="both"/>
        <w:textAlignment w:val="baseline"/>
        <w:rPr>
          <w:rFonts w:ascii="Arial" w:eastAsia="Times New Roman" w:hAnsi="Arial" w:cs="Arial"/>
          <w:b/>
          <w:sz w:val="24"/>
          <w:szCs w:val="24"/>
          <w:lang w:eastAsia="hr-HR"/>
        </w:rPr>
      </w:pPr>
      <w:r>
        <w:rPr>
          <w:rFonts w:ascii="Arial" w:eastAsia="Times New Roman" w:hAnsi="Arial" w:cs="Arial"/>
          <w:b/>
          <w:sz w:val="24"/>
          <w:szCs w:val="24"/>
          <w:lang w:eastAsia="hr-HR"/>
        </w:rPr>
        <w:t>Prva faza testiranja</w:t>
      </w:r>
      <w:r w:rsidR="008D5FFA" w:rsidRPr="000830CA">
        <w:rPr>
          <w:rFonts w:ascii="Arial" w:eastAsia="Times New Roman" w:hAnsi="Arial" w:cs="Arial"/>
          <w:b/>
          <w:sz w:val="24"/>
          <w:szCs w:val="24"/>
          <w:lang w:eastAsia="hr-HR"/>
        </w:rPr>
        <w:t xml:space="preserve"> sastoji </w:t>
      </w:r>
      <w:r>
        <w:rPr>
          <w:rFonts w:ascii="Arial" w:eastAsia="Times New Roman" w:hAnsi="Arial" w:cs="Arial"/>
          <w:b/>
          <w:sz w:val="24"/>
          <w:szCs w:val="24"/>
          <w:lang w:eastAsia="hr-HR"/>
        </w:rPr>
        <w:t xml:space="preserve">se </w:t>
      </w:r>
      <w:r w:rsidR="008D5FFA" w:rsidRPr="000830CA">
        <w:rPr>
          <w:rFonts w:ascii="Arial" w:eastAsia="Times New Roman" w:hAnsi="Arial" w:cs="Arial"/>
          <w:b/>
          <w:sz w:val="24"/>
          <w:szCs w:val="24"/>
          <w:lang w:eastAsia="hr-HR"/>
        </w:rPr>
        <w:t>od pisane provjere:</w:t>
      </w:r>
    </w:p>
    <w:p w:rsidR="008D5FFA" w:rsidRPr="00E40123" w:rsidRDefault="008D5FFA" w:rsidP="008D5FFA">
      <w:pPr>
        <w:pStyle w:val="Odlomakpopisa"/>
        <w:spacing w:after="0" w:line="240" w:lineRule="auto"/>
        <w:ind w:left="360"/>
        <w:jc w:val="both"/>
        <w:textAlignment w:val="baseline"/>
        <w:rPr>
          <w:rFonts w:ascii="Arial" w:eastAsia="Times New Roman" w:hAnsi="Arial" w:cs="Arial"/>
          <w:b/>
          <w:sz w:val="24"/>
          <w:szCs w:val="24"/>
          <w:highlight w:val="yellow"/>
          <w:lang w:eastAsia="hr-HR"/>
        </w:rPr>
      </w:pPr>
    </w:p>
    <w:p w:rsidR="008D5FFA" w:rsidRDefault="008D5FFA" w:rsidP="008D5FFA">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provjere znanja o organizaciji i načinu rada u državnom odvjetništvu - pisani test (10 bodova)</w:t>
      </w:r>
    </w:p>
    <w:p w:rsidR="00C7124C" w:rsidRPr="00D064F2" w:rsidRDefault="00C7124C" w:rsidP="00C7124C">
      <w:pPr>
        <w:pStyle w:val="Odlomakpopisa"/>
        <w:spacing w:before="100" w:beforeAutospacing="1" w:after="0" w:line="240" w:lineRule="auto"/>
        <w:ind w:left="360"/>
        <w:jc w:val="both"/>
        <w:rPr>
          <w:rFonts w:ascii="Arial" w:hAnsi="Arial" w:cs="Arial"/>
          <w:sz w:val="24"/>
          <w:szCs w:val="24"/>
        </w:rPr>
      </w:pPr>
    </w:p>
    <w:p w:rsidR="008D5FFA" w:rsidRPr="00FA34DB" w:rsidRDefault="008D5FFA" w:rsidP="00AF4583">
      <w:pPr>
        <w:spacing w:after="0" w:line="240" w:lineRule="auto"/>
        <w:jc w:val="both"/>
        <w:rPr>
          <w:rFonts w:ascii="Arial" w:hAnsi="Arial" w:cs="Arial"/>
          <w:sz w:val="24"/>
          <w:szCs w:val="24"/>
        </w:rPr>
      </w:pPr>
      <w:r w:rsidRPr="00FA34DB">
        <w:rPr>
          <w:rFonts w:ascii="Arial" w:hAnsi="Arial" w:cs="Arial"/>
          <w:sz w:val="24"/>
          <w:szCs w:val="24"/>
        </w:rPr>
        <w:t>Smatra se da je kandidat koji je ostv</w:t>
      </w:r>
      <w:r w:rsidR="00C7124C">
        <w:rPr>
          <w:rFonts w:ascii="Arial" w:hAnsi="Arial" w:cs="Arial"/>
          <w:sz w:val="24"/>
          <w:szCs w:val="24"/>
        </w:rPr>
        <w:t>ario naj</w:t>
      </w:r>
      <w:r w:rsidR="004E2B10">
        <w:rPr>
          <w:rFonts w:ascii="Arial" w:hAnsi="Arial" w:cs="Arial"/>
          <w:sz w:val="24"/>
          <w:szCs w:val="24"/>
        </w:rPr>
        <w:t>manje 5 bodova zadovoljio u ovoj fazi</w:t>
      </w:r>
      <w:r w:rsidR="00C7124C">
        <w:rPr>
          <w:rFonts w:ascii="Arial" w:hAnsi="Arial" w:cs="Arial"/>
          <w:sz w:val="24"/>
          <w:szCs w:val="24"/>
        </w:rPr>
        <w:t xml:space="preserve"> testiranja. </w:t>
      </w:r>
      <w:r w:rsidRPr="00FA34DB">
        <w:rPr>
          <w:rFonts w:ascii="Arial" w:hAnsi="Arial" w:cs="Arial"/>
          <w:sz w:val="24"/>
          <w:szCs w:val="24"/>
        </w:rPr>
        <w:t xml:space="preserve"> </w:t>
      </w:r>
    </w:p>
    <w:p w:rsidR="008D5FFA" w:rsidRDefault="008D5FFA" w:rsidP="008D5FFA">
      <w:pPr>
        <w:pStyle w:val="Odlomakpopisa"/>
        <w:spacing w:before="100" w:beforeAutospacing="1" w:after="0" w:line="240" w:lineRule="auto"/>
        <w:ind w:left="0"/>
        <w:jc w:val="both"/>
        <w:rPr>
          <w:rFonts w:ascii="Arial" w:hAnsi="Arial" w:cs="Arial"/>
          <w:sz w:val="24"/>
          <w:szCs w:val="24"/>
        </w:rPr>
      </w:pPr>
      <w:r w:rsidRPr="00387192">
        <w:rPr>
          <w:rFonts w:ascii="Arial" w:hAnsi="Arial" w:cs="Arial"/>
          <w:sz w:val="24"/>
          <w:szCs w:val="24"/>
        </w:rPr>
        <w:t>Kandidati koji su ostvarili najbolje rezultate u ovoj fazi testiranja, i to 15 kandidata, upućuju se u drugu fazu testiranja. Ako je u ovoj fazi testiranja zadovoljilo manje od 15 kandidata, u sljedeću fazu postupka pozvat će se svi kandidati koji su zadovoljili u ovoj fazi testiranja. Svi kandidati koji dijele 15. mjesto u ovoj fazi testiranja</w:t>
      </w:r>
      <w:r w:rsidR="004B333F" w:rsidRPr="00387192">
        <w:rPr>
          <w:rFonts w:ascii="Arial" w:hAnsi="Arial" w:cs="Arial"/>
          <w:sz w:val="24"/>
          <w:szCs w:val="24"/>
        </w:rPr>
        <w:t xml:space="preserve"> </w:t>
      </w:r>
      <w:r w:rsidRPr="00387192">
        <w:rPr>
          <w:rFonts w:ascii="Arial" w:hAnsi="Arial" w:cs="Arial"/>
          <w:sz w:val="24"/>
          <w:szCs w:val="24"/>
        </w:rPr>
        <w:t>pozvat će se u drugu fazu testiranja.</w:t>
      </w:r>
    </w:p>
    <w:p w:rsidR="00AF4583" w:rsidRDefault="00AF4583" w:rsidP="008D5FFA">
      <w:pPr>
        <w:pStyle w:val="Odlomakpopisa"/>
        <w:spacing w:before="100" w:beforeAutospacing="1" w:after="0" w:line="240" w:lineRule="auto"/>
        <w:ind w:left="360"/>
        <w:jc w:val="both"/>
        <w:rPr>
          <w:rFonts w:ascii="Arial" w:hAnsi="Arial" w:cs="Arial"/>
          <w:sz w:val="24"/>
          <w:szCs w:val="24"/>
        </w:rPr>
      </w:pPr>
    </w:p>
    <w:p w:rsidR="008D5FFA"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B) Druga faza testiranja sastoji se od pisane provjere znanja rada na računalu:</w:t>
      </w:r>
    </w:p>
    <w:p w:rsidR="003174AF" w:rsidRDefault="003174AF" w:rsidP="008D5FFA">
      <w:pPr>
        <w:spacing w:after="0" w:line="240" w:lineRule="auto"/>
        <w:jc w:val="both"/>
        <w:rPr>
          <w:rFonts w:ascii="Arial" w:eastAsia="Times New Roman" w:hAnsi="Arial" w:cs="Arial"/>
          <w:b/>
          <w:sz w:val="24"/>
          <w:szCs w:val="24"/>
          <w:lang w:eastAsia="hr-HR"/>
        </w:rPr>
      </w:pPr>
    </w:p>
    <w:p w:rsidR="003174AF" w:rsidRPr="003174AF" w:rsidRDefault="003174AF" w:rsidP="003174AF">
      <w:pPr>
        <w:spacing w:after="0" w:line="240" w:lineRule="auto"/>
        <w:jc w:val="both"/>
        <w:rPr>
          <w:rFonts w:ascii="Arial" w:eastAsia="Times New Roman" w:hAnsi="Arial" w:cs="Arial"/>
          <w:sz w:val="24"/>
          <w:szCs w:val="24"/>
          <w:lang w:eastAsia="hr-HR"/>
        </w:rPr>
      </w:pPr>
      <w:r w:rsidRPr="003174AF">
        <w:rPr>
          <w:rFonts w:ascii="Arial" w:eastAsia="Times New Roman" w:hAnsi="Arial" w:cs="Arial"/>
          <w:sz w:val="24"/>
          <w:szCs w:val="24"/>
          <w:lang w:eastAsia="hr-HR"/>
        </w:rPr>
        <w:t>- provjera znanja na računalu - u programu</w:t>
      </w:r>
      <w:r w:rsidR="00132125">
        <w:rPr>
          <w:rFonts w:ascii="Arial" w:eastAsia="Times New Roman" w:hAnsi="Arial" w:cs="Arial"/>
          <w:sz w:val="24"/>
          <w:szCs w:val="24"/>
          <w:lang w:eastAsia="hr-HR"/>
        </w:rPr>
        <w:t xml:space="preserve"> Microsoft</w:t>
      </w:r>
      <w:r w:rsidRPr="003174AF">
        <w:rPr>
          <w:rFonts w:ascii="Arial" w:eastAsia="Times New Roman" w:hAnsi="Arial" w:cs="Arial"/>
          <w:sz w:val="24"/>
          <w:szCs w:val="24"/>
          <w:lang w:eastAsia="hr-HR"/>
        </w:rPr>
        <w:t xml:space="preserve"> Word i Excel</w:t>
      </w:r>
    </w:p>
    <w:p w:rsidR="003174AF" w:rsidRPr="003174AF" w:rsidRDefault="003174AF" w:rsidP="003174AF">
      <w:pPr>
        <w:spacing w:after="0" w:line="240" w:lineRule="auto"/>
        <w:jc w:val="both"/>
        <w:rPr>
          <w:rFonts w:ascii="Arial" w:eastAsia="Times New Roman" w:hAnsi="Arial" w:cs="Arial"/>
          <w:sz w:val="24"/>
          <w:szCs w:val="24"/>
          <w:lang w:eastAsia="hr-HR"/>
        </w:rPr>
      </w:pPr>
    </w:p>
    <w:p w:rsidR="003174AF" w:rsidRPr="003174AF" w:rsidRDefault="003174AF" w:rsidP="003174AF">
      <w:pPr>
        <w:spacing w:after="0" w:line="240" w:lineRule="auto"/>
        <w:jc w:val="both"/>
        <w:rPr>
          <w:rFonts w:ascii="Arial" w:eastAsia="Times New Roman" w:hAnsi="Arial" w:cs="Arial"/>
          <w:sz w:val="24"/>
          <w:szCs w:val="24"/>
          <w:lang w:eastAsia="hr-HR"/>
        </w:rPr>
      </w:pPr>
      <w:r w:rsidRPr="003174AF">
        <w:rPr>
          <w:rFonts w:ascii="Arial" w:eastAsia="Times New Roman" w:hAnsi="Arial" w:cs="Arial"/>
          <w:sz w:val="24"/>
          <w:szCs w:val="24"/>
          <w:lang w:eastAsia="hr-HR"/>
        </w:rPr>
        <w:t>Smatra se da je kandidat koji je ostvario najmanje 5 bodova u pr</w:t>
      </w:r>
      <w:r w:rsidR="00132125">
        <w:rPr>
          <w:rFonts w:ascii="Arial" w:eastAsia="Times New Roman" w:hAnsi="Arial" w:cs="Arial"/>
          <w:sz w:val="24"/>
          <w:szCs w:val="24"/>
          <w:lang w:eastAsia="hr-HR"/>
        </w:rPr>
        <w:t xml:space="preserve">ovjeri znanja rada na računalu </w:t>
      </w:r>
      <w:r w:rsidRPr="003174AF">
        <w:rPr>
          <w:rFonts w:ascii="Arial" w:eastAsia="Times New Roman" w:hAnsi="Arial" w:cs="Arial"/>
          <w:sz w:val="24"/>
          <w:szCs w:val="24"/>
          <w:lang w:eastAsia="hr-HR"/>
        </w:rPr>
        <w:t>zadovoljio na testiranju.</w:t>
      </w:r>
    </w:p>
    <w:p w:rsidR="003174AF" w:rsidRPr="003174AF" w:rsidRDefault="003174AF" w:rsidP="003174AF">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C) Razgovor (intervju</w:t>
      </w:r>
      <w:r w:rsidRPr="00FA34DB">
        <w:rPr>
          <w:rFonts w:ascii="Arial" w:eastAsia="Times New Roman" w:hAnsi="Arial" w:cs="Arial"/>
          <w:b/>
          <w:sz w:val="24"/>
          <w:szCs w:val="24"/>
          <w:lang w:eastAsia="hr-HR"/>
        </w:rPr>
        <w:t>) s Komisijom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Default="008D5FFA" w:rsidP="008D5FFA">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Na razgovor (intervju) pozvat će se</w:t>
      </w:r>
      <w:r w:rsidR="00132125">
        <w:rPr>
          <w:rFonts w:ascii="Arial" w:eastAsia="Times New Roman" w:hAnsi="Arial" w:cs="Arial"/>
          <w:sz w:val="24"/>
          <w:szCs w:val="24"/>
          <w:lang w:eastAsia="hr-HR"/>
        </w:rPr>
        <w:t xml:space="preserve"> 10 kandidata</w:t>
      </w:r>
      <w:r>
        <w:rPr>
          <w:rFonts w:ascii="Arial" w:eastAsia="Times New Roman" w:hAnsi="Arial" w:cs="Arial"/>
          <w:sz w:val="24"/>
          <w:szCs w:val="24"/>
          <w:lang w:eastAsia="hr-HR"/>
        </w:rPr>
        <w:t xml:space="preserve"> koji su ostvarili ukupno najviše bodova u prvoj i drugoj fazi testiranja</w:t>
      </w:r>
      <w:r w:rsidR="00132125">
        <w:rPr>
          <w:rFonts w:ascii="Arial" w:eastAsia="Times New Roman" w:hAnsi="Arial" w:cs="Arial"/>
          <w:sz w:val="24"/>
          <w:szCs w:val="24"/>
          <w:lang w:eastAsia="hr-HR"/>
        </w:rPr>
        <w:t xml:space="preserve">. </w:t>
      </w:r>
      <w:r>
        <w:rPr>
          <w:rFonts w:ascii="Arial" w:eastAsia="Times New Roman" w:hAnsi="Arial" w:cs="Arial"/>
          <w:sz w:val="24"/>
          <w:szCs w:val="24"/>
          <w:lang w:eastAsia="hr-HR"/>
        </w:rPr>
        <w:t>Svi kandidati koji dijele 10. mjesto, nakon provedenog testiranja u prvoj i drugoj fazi pozvat će se na intervju.</w:t>
      </w:r>
    </w:p>
    <w:p w:rsidR="008D5FFA"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hAnsi="Arial" w:cs="Arial"/>
          <w:sz w:val="24"/>
          <w:szCs w:val="24"/>
        </w:rPr>
      </w:pPr>
      <w:r w:rsidRPr="00FA34DB">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8D5FFA" w:rsidRPr="00FA34DB" w:rsidRDefault="008D5FFA" w:rsidP="008D5FFA">
      <w:pPr>
        <w:spacing w:after="0" w:line="240" w:lineRule="auto"/>
        <w:jc w:val="both"/>
        <w:rPr>
          <w:rFonts w:ascii="Arial" w:hAnsi="Arial" w:cs="Arial"/>
          <w:sz w:val="24"/>
          <w:szCs w:val="24"/>
        </w:rPr>
      </w:pPr>
    </w:p>
    <w:p w:rsidR="008D5FFA" w:rsidRPr="00FA34DB" w:rsidRDefault="008D5FFA" w:rsidP="008D5FFA">
      <w:pPr>
        <w:pStyle w:val="box455405"/>
        <w:spacing w:before="0" w:beforeAutospacing="0" w:after="0" w:afterAutospacing="0"/>
        <w:jc w:val="both"/>
        <w:textAlignment w:val="baseline"/>
        <w:rPr>
          <w:rFonts w:ascii="Arial" w:hAnsi="Arial" w:cs="Arial"/>
        </w:rPr>
      </w:pPr>
      <w:r w:rsidRPr="00FA34DB">
        <w:rPr>
          <w:rFonts w:ascii="Arial" w:hAnsi="Arial" w:cs="Arial"/>
        </w:rPr>
        <w:t>Rezultati intervjua vrednuju se bodovima od 0 do 10. Smatra se da je kandidat zadovoljio na intervjuu ako je dobio najmanje 5 bodova.</w:t>
      </w:r>
      <w:bookmarkStart w:id="0" w:name="_GoBack"/>
      <w:bookmarkEnd w:id="0"/>
    </w:p>
    <w:p w:rsidR="008D5FFA" w:rsidRDefault="008D5FFA" w:rsidP="008D5FFA">
      <w:pPr>
        <w:spacing w:after="0" w:line="240" w:lineRule="auto"/>
        <w:jc w:val="both"/>
        <w:rPr>
          <w:rFonts w:ascii="Arial" w:eastAsia="Times New Roman" w:hAnsi="Arial" w:cs="Arial"/>
          <w:sz w:val="24"/>
          <w:szCs w:val="24"/>
          <w:lang w:eastAsia="hr-HR"/>
        </w:rPr>
      </w:pPr>
    </w:p>
    <w:p w:rsidR="00C35213"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Raspored održavanja razgovora s Komisijom bit će utvrđen po završetku pisanog dijela testiranja i provjere rada na računalu, o čemu će kandidati biti obaviješteni.</w:t>
      </w:r>
    </w:p>
    <w:p w:rsidR="00C35213" w:rsidRPr="00FA34DB" w:rsidRDefault="00C35213" w:rsidP="008D5FFA">
      <w:pPr>
        <w:spacing w:after="0" w:line="240" w:lineRule="auto"/>
        <w:jc w:val="both"/>
        <w:rPr>
          <w:rFonts w:ascii="Arial" w:eastAsia="Times New Roman" w:hAnsi="Arial" w:cs="Arial"/>
          <w:sz w:val="24"/>
          <w:szCs w:val="24"/>
          <w:lang w:eastAsia="hr-HR"/>
        </w:rPr>
      </w:pPr>
    </w:p>
    <w:p w:rsidR="008D5FFA" w:rsidRPr="00800025" w:rsidRDefault="00800025" w:rsidP="008D5FFA">
      <w:pPr>
        <w:spacing w:after="0" w:line="240" w:lineRule="auto"/>
        <w:jc w:val="both"/>
        <w:rPr>
          <w:rFonts w:ascii="Arial" w:hAnsi="Arial" w:cs="Arial"/>
          <w:b/>
          <w:sz w:val="24"/>
          <w:szCs w:val="24"/>
        </w:rPr>
      </w:pPr>
      <w:r w:rsidRPr="00800025">
        <w:rPr>
          <w:rFonts w:ascii="Arial" w:hAnsi="Arial" w:cs="Arial"/>
          <w:b/>
          <w:sz w:val="24"/>
          <w:szCs w:val="24"/>
        </w:rPr>
        <w:t>Pravila testiranja</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Kandidat koji ne pristupi testiranju više se neće smatrati kandidatom u postupku.</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Nakon što se utvrdi identitet kandidata pristupit će se testiranju.</w:t>
      </w:r>
    </w:p>
    <w:p w:rsidR="008D5FFA" w:rsidRPr="00FA34DB" w:rsidRDefault="008D5FFA" w:rsidP="008D5FFA">
      <w:pPr>
        <w:spacing w:after="0" w:line="240" w:lineRule="auto"/>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Kandidati su dužni pridržavati se utvrđenog vremena i rasporeda testiranja. </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Za vrijeme testiranja kandidatima nije dozvoljeno:</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a) koristiti se bilo kakvom literaturom ili bilješkama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b) koristiti mobitel ili druga komunikacijska sredstva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c) napuštati prostoriju u kojoj se vrši provjera znanja</w:t>
      </w: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d) razgovarati s ostalim kandidatima ili na drugi način remetiti mir i red.</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8D5FFA" w:rsidP="008D5FFA">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Zbog povrede navedenih pravila kandidat će biti udaljen s testiranja, a postignuti rezultat Komisija neće priznati niti ocijeniti.</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4E2B10" w:rsidP="008D5FFA">
      <w:pPr>
        <w:spacing w:after="0" w:line="240" w:lineRule="auto"/>
        <w:jc w:val="both"/>
        <w:rPr>
          <w:rFonts w:ascii="Arial" w:hAnsi="Arial" w:cs="Arial"/>
          <w:b/>
          <w:sz w:val="24"/>
          <w:szCs w:val="24"/>
          <w:lang w:eastAsia="hr-HR"/>
        </w:rPr>
      </w:pPr>
      <w:r>
        <w:rPr>
          <w:rFonts w:ascii="Arial" w:hAnsi="Arial" w:cs="Arial"/>
          <w:b/>
          <w:sz w:val="24"/>
          <w:szCs w:val="24"/>
        </w:rPr>
        <w:t>IV</w:t>
      </w:r>
      <w:r w:rsidR="00574DF8">
        <w:rPr>
          <w:rFonts w:ascii="Arial" w:hAnsi="Arial" w:cs="Arial"/>
          <w:b/>
          <w:sz w:val="24"/>
          <w:szCs w:val="24"/>
        </w:rPr>
        <w:t>.</w:t>
      </w:r>
      <w:r w:rsidR="008D5FFA" w:rsidRPr="00FA34DB">
        <w:rPr>
          <w:rFonts w:ascii="Arial" w:hAnsi="Arial" w:cs="Arial"/>
          <w:b/>
          <w:sz w:val="24"/>
          <w:szCs w:val="24"/>
        </w:rPr>
        <w:t xml:space="preserve"> </w:t>
      </w:r>
      <w:r w:rsidR="008D5FFA" w:rsidRPr="00FA34DB">
        <w:rPr>
          <w:rFonts w:ascii="Arial" w:hAnsi="Arial" w:cs="Arial"/>
          <w:b/>
          <w:sz w:val="24"/>
          <w:szCs w:val="24"/>
          <w:lang w:eastAsia="hr-HR"/>
        </w:rPr>
        <w:t>Vrijeme i mjesto održavanja testiranja kandidata</w:t>
      </w:r>
    </w:p>
    <w:p w:rsidR="008D5FFA" w:rsidRPr="00FA34DB" w:rsidRDefault="008D5FFA" w:rsidP="008D5FFA">
      <w:pPr>
        <w:spacing w:after="0" w:line="240" w:lineRule="auto"/>
        <w:jc w:val="both"/>
        <w:rPr>
          <w:rFonts w:ascii="Arial" w:hAnsi="Arial" w:cs="Arial"/>
          <w:b/>
          <w:sz w:val="24"/>
          <w:szCs w:val="24"/>
          <w:lang w:eastAsia="hr-HR"/>
        </w:rPr>
      </w:pPr>
    </w:p>
    <w:p w:rsidR="008D5FFA" w:rsidRPr="00FA34DB" w:rsidRDefault="008D5FFA" w:rsidP="008D5FFA">
      <w:pPr>
        <w:spacing w:after="0" w:line="240" w:lineRule="auto"/>
        <w:jc w:val="both"/>
        <w:rPr>
          <w:rFonts w:ascii="Arial" w:hAnsi="Arial" w:cs="Arial"/>
          <w:sz w:val="24"/>
          <w:szCs w:val="24"/>
          <w:lang w:eastAsia="hr-HR"/>
        </w:rPr>
      </w:pPr>
      <w:r w:rsidRPr="00FA34DB">
        <w:rPr>
          <w:rFonts w:ascii="Arial" w:hAnsi="Arial" w:cs="Arial"/>
          <w:sz w:val="24"/>
          <w:szCs w:val="24"/>
          <w:lang w:eastAsia="hr-HR"/>
        </w:rPr>
        <w:t xml:space="preserve">Vrijeme i mjesto održavanja testiranja kandidata bit će objavljeni na web-stranici Državnog odvjetništva Republike Hrvatske </w:t>
      </w:r>
      <w:hyperlink r:id="rId10" w:history="1">
        <w:r w:rsidR="004E2B10" w:rsidRPr="00637907">
          <w:rPr>
            <w:rStyle w:val="Hiperveza"/>
            <w:rFonts w:ascii="Arial" w:hAnsi="Arial" w:cs="Arial"/>
            <w:sz w:val="24"/>
            <w:szCs w:val="24"/>
            <w:lang w:eastAsia="hr-HR"/>
          </w:rPr>
          <w:t>https://dorh.hr/hr</w:t>
        </w:r>
      </w:hyperlink>
      <w:r w:rsidR="004E2B10">
        <w:rPr>
          <w:rFonts w:ascii="Arial" w:hAnsi="Arial" w:cs="Arial"/>
          <w:sz w:val="24"/>
          <w:szCs w:val="24"/>
          <w:lang w:eastAsia="hr-HR"/>
        </w:rPr>
        <w:t xml:space="preserve">, </w:t>
      </w:r>
      <w:r w:rsidRPr="00FA34DB">
        <w:rPr>
          <w:rFonts w:ascii="Arial" w:hAnsi="Arial" w:cs="Arial"/>
          <w:sz w:val="24"/>
          <w:szCs w:val="24"/>
          <w:lang w:eastAsia="hr-HR"/>
        </w:rPr>
        <w:t>najmanje pet dana prije dana određenog za testiranje.</w:t>
      </w:r>
    </w:p>
    <w:p w:rsidR="008D5FFA" w:rsidRPr="00FA34DB" w:rsidRDefault="008D5FFA" w:rsidP="008D5FFA">
      <w:pPr>
        <w:spacing w:after="0" w:line="240" w:lineRule="auto"/>
        <w:jc w:val="both"/>
        <w:rPr>
          <w:rFonts w:ascii="Arial" w:eastAsia="Times New Roman" w:hAnsi="Arial" w:cs="Arial"/>
          <w:sz w:val="24"/>
          <w:szCs w:val="24"/>
          <w:lang w:eastAsia="hr-HR"/>
        </w:rPr>
      </w:pPr>
    </w:p>
    <w:p w:rsidR="008D5FFA" w:rsidRPr="00FA34DB" w:rsidRDefault="003C0C9F" w:rsidP="008D5FFA">
      <w:pPr>
        <w:spacing w:after="0" w:line="240" w:lineRule="auto"/>
        <w:jc w:val="both"/>
        <w:rPr>
          <w:rFonts w:ascii="Arial" w:hAnsi="Arial" w:cs="Arial"/>
          <w:b/>
          <w:sz w:val="24"/>
          <w:szCs w:val="24"/>
        </w:rPr>
      </w:pPr>
      <w:r>
        <w:rPr>
          <w:rFonts w:ascii="Arial" w:hAnsi="Arial" w:cs="Arial"/>
          <w:b/>
          <w:sz w:val="24"/>
          <w:szCs w:val="24"/>
        </w:rPr>
        <w:t>V</w:t>
      </w:r>
      <w:r w:rsidR="008D5FFA" w:rsidRPr="00FA34DB">
        <w:rPr>
          <w:rFonts w:ascii="Arial" w:hAnsi="Arial" w:cs="Arial"/>
          <w:b/>
          <w:sz w:val="24"/>
          <w:szCs w:val="24"/>
        </w:rPr>
        <w:t>. Pravni izvori za pripremanje kandidata za testiranje</w:t>
      </w:r>
    </w:p>
    <w:p w:rsidR="008D5FFA" w:rsidRPr="00FA34DB" w:rsidRDefault="008D5FFA" w:rsidP="008D5FFA">
      <w:pPr>
        <w:spacing w:after="0" w:line="240" w:lineRule="auto"/>
        <w:jc w:val="both"/>
        <w:rPr>
          <w:rFonts w:ascii="Arial" w:hAnsi="Arial" w:cs="Arial"/>
          <w:b/>
          <w:sz w:val="24"/>
          <w:szCs w:val="24"/>
        </w:rPr>
      </w:pPr>
    </w:p>
    <w:p w:rsidR="008D5FFA" w:rsidRPr="00FA34DB" w:rsidRDefault="008D5FFA" w:rsidP="008D5FFA">
      <w:pPr>
        <w:pStyle w:val="Odlomakpopisa"/>
        <w:numPr>
          <w:ilvl w:val="0"/>
          <w:numId w:val="11"/>
        </w:num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Zakon o državnom odvjetništvu (Narodne novine, </w:t>
      </w:r>
      <w:r>
        <w:rPr>
          <w:rFonts w:ascii="Arial" w:eastAsia="Times New Roman" w:hAnsi="Arial" w:cs="Arial"/>
          <w:sz w:val="24"/>
          <w:szCs w:val="24"/>
          <w:lang w:eastAsia="hr-HR"/>
        </w:rPr>
        <w:t>broj 67/18</w:t>
      </w:r>
      <w:r w:rsidR="00C35213">
        <w:rPr>
          <w:rFonts w:ascii="Arial" w:eastAsia="Times New Roman" w:hAnsi="Arial" w:cs="Arial"/>
          <w:sz w:val="24"/>
          <w:szCs w:val="24"/>
          <w:lang w:eastAsia="hr-HR"/>
        </w:rPr>
        <w:t xml:space="preserve"> i 21/22</w:t>
      </w:r>
      <w:r>
        <w:rPr>
          <w:rFonts w:ascii="Arial" w:eastAsia="Times New Roman" w:hAnsi="Arial" w:cs="Arial"/>
          <w:sz w:val="24"/>
          <w:szCs w:val="24"/>
          <w:lang w:eastAsia="hr-HR"/>
        </w:rPr>
        <w:t>),</w:t>
      </w:r>
    </w:p>
    <w:p w:rsidR="008D5FFA" w:rsidRPr="00D447A0" w:rsidRDefault="008D5FFA" w:rsidP="008D5FFA">
      <w:pPr>
        <w:pStyle w:val="Odlomakpopisa"/>
        <w:numPr>
          <w:ilvl w:val="0"/>
          <w:numId w:val="11"/>
        </w:numPr>
        <w:spacing w:after="0" w:line="240" w:lineRule="auto"/>
        <w:rPr>
          <w:rFonts w:ascii="Arial" w:eastAsia="Times New Roman" w:hAnsi="Arial" w:cs="Arial"/>
          <w:sz w:val="24"/>
          <w:szCs w:val="24"/>
          <w:lang w:eastAsia="hr-HR"/>
        </w:rPr>
      </w:pPr>
      <w:r w:rsidRPr="002A2318">
        <w:rPr>
          <w:rFonts w:ascii="Arial" w:eastAsia="Times New Roman" w:hAnsi="Arial" w:cs="Arial"/>
          <w:sz w:val="24"/>
          <w:szCs w:val="24"/>
          <w:lang w:eastAsia="hr-HR"/>
        </w:rPr>
        <w:t xml:space="preserve">Poslovnik državnog odvjetništva (Narodne novine, broj </w:t>
      </w:r>
      <w:r w:rsidR="00C902A6">
        <w:rPr>
          <w:rFonts w:ascii="Arial" w:hAnsi="Arial" w:cs="Arial"/>
          <w:sz w:val="24"/>
          <w:szCs w:val="24"/>
        </w:rPr>
        <w:t>128/19).</w:t>
      </w:r>
    </w:p>
    <w:p w:rsidR="008D5FFA" w:rsidRDefault="008D5FFA" w:rsidP="008D5FFA">
      <w:pPr>
        <w:pStyle w:val="Odlomakpopisa"/>
        <w:spacing w:after="0" w:line="240" w:lineRule="auto"/>
        <w:ind w:left="360"/>
        <w:rPr>
          <w:rFonts w:ascii="Arial" w:hAnsi="Arial" w:cs="Arial"/>
          <w:sz w:val="24"/>
          <w:szCs w:val="24"/>
        </w:rPr>
      </w:pPr>
    </w:p>
    <w:p w:rsidR="00DE2E0E" w:rsidRPr="009D125A" w:rsidRDefault="00DE2E0E" w:rsidP="00786644">
      <w:pPr>
        <w:spacing w:after="0" w:line="240" w:lineRule="auto"/>
        <w:jc w:val="both"/>
        <w:rPr>
          <w:rFonts w:ascii="Arial" w:hAnsi="Arial" w:cs="Arial"/>
          <w:b/>
          <w:sz w:val="24"/>
          <w:szCs w:val="24"/>
          <w:highlight w:val="yellow"/>
        </w:rPr>
      </w:pPr>
    </w:p>
    <w:p w:rsidR="000737D3" w:rsidRPr="00FA34DB" w:rsidRDefault="00443E85" w:rsidP="00443E85">
      <w:pPr>
        <w:spacing w:after="0" w:line="240" w:lineRule="auto"/>
        <w:jc w:val="right"/>
        <w:rPr>
          <w:rFonts w:ascii="Arial" w:hAnsi="Arial" w:cs="Arial"/>
          <w:sz w:val="24"/>
          <w:szCs w:val="24"/>
        </w:rPr>
      </w:pPr>
      <w:r w:rsidRPr="000830CA">
        <w:rPr>
          <w:rFonts w:ascii="Arial" w:hAnsi="Arial" w:cs="Arial"/>
          <w:sz w:val="24"/>
          <w:szCs w:val="24"/>
          <w:lang w:eastAsia="hr-HR"/>
        </w:rPr>
        <w:t>D</w:t>
      </w:r>
      <w:r w:rsidR="00BA15CD" w:rsidRPr="000830CA">
        <w:rPr>
          <w:rFonts w:ascii="Arial" w:hAnsi="Arial" w:cs="Arial"/>
          <w:sz w:val="24"/>
          <w:szCs w:val="24"/>
          <w:lang w:eastAsia="hr-HR"/>
        </w:rPr>
        <w:t>RŽAVNO ODVJETNIŠTVO REPUBLIKE HRVATSKE</w:t>
      </w:r>
    </w:p>
    <w:sectPr w:rsidR="000737D3" w:rsidRPr="00FA34DB" w:rsidSect="00443E85">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D1" w:rsidRDefault="00CA57D1" w:rsidP="00BA15CD">
      <w:pPr>
        <w:spacing w:after="0" w:line="240" w:lineRule="auto"/>
      </w:pPr>
      <w:r>
        <w:separator/>
      </w:r>
    </w:p>
  </w:endnote>
  <w:endnote w:type="continuationSeparator" w:id="0">
    <w:p w:rsidR="00CA57D1" w:rsidRDefault="00CA57D1"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D1" w:rsidRDefault="00CA57D1" w:rsidP="00BA15CD">
      <w:pPr>
        <w:spacing w:after="0" w:line="240" w:lineRule="auto"/>
      </w:pPr>
      <w:r>
        <w:separator/>
      </w:r>
    </w:p>
  </w:footnote>
  <w:footnote w:type="continuationSeparator" w:id="0">
    <w:p w:rsidR="00CA57D1" w:rsidRDefault="00CA57D1" w:rsidP="00BA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387192">
          <w:rPr>
            <w:noProof/>
          </w:rPr>
          <w:t>2</w:t>
        </w:r>
        <w:r>
          <w:fldChar w:fldCharType="end"/>
        </w:r>
      </w:p>
    </w:sdtContent>
  </w:sdt>
  <w:p w:rsidR="00443E85" w:rsidRDefault="00443E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8D1C2F"/>
    <w:multiLevelType w:val="hybridMultilevel"/>
    <w:tmpl w:val="DC0A08DC"/>
    <w:lvl w:ilvl="0" w:tplc="0EB470A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570BFB"/>
    <w:multiLevelType w:val="hybridMultilevel"/>
    <w:tmpl w:val="78282A08"/>
    <w:lvl w:ilvl="0" w:tplc="7592F910">
      <w:start w:val="1"/>
      <w:numFmt w:val="decimal"/>
      <w:lvlText w:val="%1."/>
      <w:lvlJc w:val="left"/>
      <w:pPr>
        <w:ind w:left="360" w:hanging="360"/>
      </w:pPr>
      <w:rPr>
        <w:rFonts w:eastAsia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037C3E"/>
    <w:multiLevelType w:val="hybridMultilevel"/>
    <w:tmpl w:val="683A0B5C"/>
    <w:lvl w:ilvl="0" w:tplc="B952FB04">
      <w:start w:val="16"/>
      <w:numFmt w:val="bullet"/>
      <w:lvlText w:val="-"/>
      <w:lvlJc w:val="left"/>
      <w:pPr>
        <w:ind w:left="36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7E6375A7"/>
    <w:multiLevelType w:val="hybridMultilevel"/>
    <w:tmpl w:val="B35C4DE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9"/>
  </w:num>
  <w:num w:numId="4">
    <w:abstractNumId w:val="14"/>
  </w:num>
  <w:num w:numId="5">
    <w:abstractNumId w:val="5"/>
  </w:num>
  <w:num w:numId="6">
    <w:abstractNumId w:val="2"/>
  </w:num>
  <w:num w:numId="7">
    <w:abstractNumId w:val="11"/>
  </w:num>
  <w:num w:numId="8">
    <w:abstractNumId w:val="18"/>
  </w:num>
  <w:num w:numId="9">
    <w:abstractNumId w:val="16"/>
  </w:num>
  <w:num w:numId="10">
    <w:abstractNumId w:val="6"/>
  </w:num>
  <w:num w:numId="11">
    <w:abstractNumId w:val="4"/>
  </w:num>
  <w:num w:numId="12">
    <w:abstractNumId w:val="0"/>
  </w:num>
  <w:num w:numId="13">
    <w:abstractNumId w:val="17"/>
  </w:num>
  <w:num w:numId="14">
    <w:abstractNumId w:val="13"/>
  </w:num>
  <w:num w:numId="15">
    <w:abstractNumId w:val="8"/>
  </w:num>
  <w:num w:numId="16">
    <w:abstractNumId w:val="10"/>
  </w:num>
  <w:num w:numId="17">
    <w:abstractNumId w:val="15"/>
  </w:num>
  <w:num w:numId="18">
    <w:abstractNumId w:val="3"/>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1"/>
    <w:rsid w:val="00025D2E"/>
    <w:rsid w:val="00047FBF"/>
    <w:rsid w:val="000737D3"/>
    <w:rsid w:val="000830CA"/>
    <w:rsid w:val="00084F17"/>
    <w:rsid w:val="000B33DF"/>
    <w:rsid w:val="000B7E5E"/>
    <w:rsid w:val="000D340C"/>
    <w:rsid w:val="000D5329"/>
    <w:rsid w:val="000E7A08"/>
    <w:rsid w:val="000F085A"/>
    <w:rsid w:val="000F2D01"/>
    <w:rsid w:val="00104A21"/>
    <w:rsid w:val="00132125"/>
    <w:rsid w:val="00146C3D"/>
    <w:rsid w:val="00156C3D"/>
    <w:rsid w:val="00173573"/>
    <w:rsid w:val="001A0A8E"/>
    <w:rsid w:val="001C340D"/>
    <w:rsid w:val="001D721F"/>
    <w:rsid w:val="001F41C2"/>
    <w:rsid w:val="00202C8D"/>
    <w:rsid w:val="0020307D"/>
    <w:rsid w:val="00213372"/>
    <w:rsid w:val="00223B53"/>
    <w:rsid w:val="0023486C"/>
    <w:rsid w:val="00281EE1"/>
    <w:rsid w:val="00291CA4"/>
    <w:rsid w:val="002A1024"/>
    <w:rsid w:val="002A2318"/>
    <w:rsid w:val="003146C2"/>
    <w:rsid w:val="003174AF"/>
    <w:rsid w:val="003362D3"/>
    <w:rsid w:val="00342788"/>
    <w:rsid w:val="003478CD"/>
    <w:rsid w:val="00347F0D"/>
    <w:rsid w:val="00387192"/>
    <w:rsid w:val="003A6D48"/>
    <w:rsid w:val="003B0E52"/>
    <w:rsid w:val="003C0C9F"/>
    <w:rsid w:val="003C2034"/>
    <w:rsid w:val="003E53FB"/>
    <w:rsid w:val="003E6346"/>
    <w:rsid w:val="003F306A"/>
    <w:rsid w:val="004109E1"/>
    <w:rsid w:val="00415C53"/>
    <w:rsid w:val="004217BC"/>
    <w:rsid w:val="00423668"/>
    <w:rsid w:val="004326CC"/>
    <w:rsid w:val="00435C4F"/>
    <w:rsid w:val="00443E85"/>
    <w:rsid w:val="00460AF3"/>
    <w:rsid w:val="00484D7A"/>
    <w:rsid w:val="0048641C"/>
    <w:rsid w:val="004B333F"/>
    <w:rsid w:val="004E2B10"/>
    <w:rsid w:val="004E56EE"/>
    <w:rsid w:val="004E5ECB"/>
    <w:rsid w:val="005326C6"/>
    <w:rsid w:val="005368C4"/>
    <w:rsid w:val="00562CAE"/>
    <w:rsid w:val="00563B36"/>
    <w:rsid w:val="00574DF8"/>
    <w:rsid w:val="005A1D0D"/>
    <w:rsid w:val="005A6CD0"/>
    <w:rsid w:val="005B5818"/>
    <w:rsid w:val="005C181C"/>
    <w:rsid w:val="005C4407"/>
    <w:rsid w:val="005D24C3"/>
    <w:rsid w:val="005F2B30"/>
    <w:rsid w:val="005F2C85"/>
    <w:rsid w:val="005F316C"/>
    <w:rsid w:val="006005D5"/>
    <w:rsid w:val="00616B83"/>
    <w:rsid w:val="00646F1F"/>
    <w:rsid w:val="006642B2"/>
    <w:rsid w:val="00687CB0"/>
    <w:rsid w:val="006A1541"/>
    <w:rsid w:val="006C01C1"/>
    <w:rsid w:val="006C0A58"/>
    <w:rsid w:val="006C1185"/>
    <w:rsid w:val="006E126C"/>
    <w:rsid w:val="006F5246"/>
    <w:rsid w:val="006F61F3"/>
    <w:rsid w:val="00714B7E"/>
    <w:rsid w:val="00720CE2"/>
    <w:rsid w:val="00734D5F"/>
    <w:rsid w:val="007360F4"/>
    <w:rsid w:val="0075225B"/>
    <w:rsid w:val="00786644"/>
    <w:rsid w:val="00786737"/>
    <w:rsid w:val="007930D4"/>
    <w:rsid w:val="007A3D77"/>
    <w:rsid w:val="007E6DAB"/>
    <w:rsid w:val="007E749F"/>
    <w:rsid w:val="00800025"/>
    <w:rsid w:val="0080367F"/>
    <w:rsid w:val="00822801"/>
    <w:rsid w:val="00844D7E"/>
    <w:rsid w:val="00871045"/>
    <w:rsid w:val="00872A4D"/>
    <w:rsid w:val="00877465"/>
    <w:rsid w:val="00896C61"/>
    <w:rsid w:val="008C5EDF"/>
    <w:rsid w:val="008D1AC9"/>
    <w:rsid w:val="008D28C2"/>
    <w:rsid w:val="008D5FFA"/>
    <w:rsid w:val="008E6406"/>
    <w:rsid w:val="008E6764"/>
    <w:rsid w:val="008F5B23"/>
    <w:rsid w:val="008F73B2"/>
    <w:rsid w:val="0093061F"/>
    <w:rsid w:val="00934291"/>
    <w:rsid w:val="00936FCA"/>
    <w:rsid w:val="00944730"/>
    <w:rsid w:val="009529A3"/>
    <w:rsid w:val="00954902"/>
    <w:rsid w:val="00957A6E"/>
    <w:rsid w:val="00980F0A"/>
    <w:rsid w:val="0099381A"/>
    <w:rsid w:val="009A2FDD"/>
    <w:rsid w:val="009B7CDA"/>
    <w:rsid w:val="009C1269"/>
    <w:rsid w:val="009D125A"/>
    <w:rsid w:val="00A25154"/>
    <w:rsid w:val="00A27AE6"/>
    <w:rsid w:val="00A427CF"/>
    <w:rsid w:val="00A75608"/>
    <w:rsid w:val="00A91427"/>
    <w:rsid w:val="00AB3026"/>
    <w:rsid w:val="00AB7F1E"/>
    <w:rsid w:val="00AC6CF3"/>
    <w:rsid w:val="00AF4583"/>
    <w:rsid w:val="00AF5FDC"/>
    <w:rsid w:val="00B05998"/>
    <w:rsid w:val="00B23FFA"/>
    <w:rsid w:val="00B7370A"/>
    <w:rsid w:val="00B972DE"/>
    <w:rsid w:val="00BA15CD"/>
    <w:rsid w:val="00BD0B52"/>
    <w:rsid w:val="00BD1666"/>
    <w:rsid w:val="00BD7063"/>
    <w:rsid w:val="00BE7E9F"/>
    <w:rsid w:val="00BF7702"/>
    <w:rsid w:val="00C1061B"/>
    <w:rsid w:val="00C16E5B"/>
    <w:rsid w:val="00C2636D"/>
    <w:rsid w:val="00C35213"/>
    <w:rsid w:val="00C42992"/>
    <w:rsid w:val="00C7124C"/>
    <w:rsid w:val="00C808CD"/>
    <w:rsid w:val="00C902A6"/>
    <w:rsid w:val="00CA57D1"/>
    <w:rsid w:val="00CC00CF"/>
    <w:rsid w:val="00CC2AF9"/>
    <w:rsid w:val="00CD63F5"/>
    <w:rsid w:val="00CD7570"/>
    <w:rsid w:val="00D064F2"/>
    <w:rsid w:val="00D07B4B"/>
    <w:rsid w:val="00D07EB3"/>
    <w:rsid w:val="00D200A4"/>
    <w:rsid w:val="00D36A51"/>
    <w:rsid w:val="00D447A0"/>
    <w:rsid w:val="00D61B9E"/>
    <w:rsid w:val="00D854C0"/>
    <w:rsid w:val="00DB1D12"/>
    <w:rsid w:val="00DB37FD"/>
    <w:rsid w:val="00DD3101"/>
    <w:rsid w:val="00DE277D"/>
    <w:rsid w:val="00DE2E0E"/>
    <w:rsid w:val="00E12D7E"/>
    <w:rsid w:val="00E17C2F"/>
    <w:rsid w:val="00E2001E"/>
    <w:rsid w:val="00E33DC2"/>
    <w:rsid w:val="00E40123"/>
    <w:rsid w:val="00E44A36"/>
    <w:rsid w:val="00E7393D"/>
    <w:rsid w:val="00E86679"/>
    <w:rsid w:val="00E8718E"/>
    <w:rsid w:val="00E939A6"/>
    <w:rsid w:val="00EA1B8E"/>
    <w:rsid w:val="00EA3880"/>
    <w:rsid w:val="00EB2DE6"/>
    <w:rsid w:val="00EC790D"/>
    <w:rsid w:val="00ED4626"/>
    <w:rsid w:val="00EF5002"/>
    <w:rsid w:val="00F039F1"/>
    <w:rsid w:val="00F17482"/>
    <w:rsid w:val="00F64C5D"/>
    <w:rsid w:val="00F65279"/>
    <w:rsid w:val="00F84B7F"/>
    <w:rsid w:val="00FA0623"/>
    <w:rsid w:val="00FA34DB"/>
    <w:rsid w:val="00FD4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rh.hr/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g="http://schemas.microsoft.com/office/word/2010/wordprocessingGroup" xmlns:wpc="http://schemas.microsoft.com/office/word/2010/wordprocessingCanvas" xmlns:wps="http://schemas.microsoft.com/office/word/2010/wordprocessingShape"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a14="http://schemas.microsoft.com/office/drawing/2010/main" xmlns:mc="http://schemas.openxmlformats.org/markup-compatibility/2006" xmlns:w15="http://schemas.microsoft.com/office/word/2012/wordml" xmlns:wp14="http://schemas.microsoft.com/office/word/2010/wordprocessingDrawing"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988</Words>
  <Characters>5637</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Ivana Škrlec</cp:lastModifiedBy>
  <cp:revision>4</cp:revision>
  <cp:lastPrinted>2023-03-27T08:54:00Z</cp:lastPrinted>
  <dcterms:created xsi:type="dcterms:W3CDTF">2024-10-16T09:37:00Z</dcterms:created>
  <dcterms:modified xsi:type="dcterms:W3CDTF">2024-10-18T08:33:00Z</dcterms:modified>
</cp:coreProperties>
</file>