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C24D" w14:textId="5BA86D0E" w:rsidR="00F00C13" w:rsidRPr="008C4EF5" w:rsidRDefault="00F00C13" w:rsidP="00F00C13">
      <w:pPr>
        <w:pStyle w:val="Default"/>
      </w:pPr>
      <w:r w:rsidRPr="008C4EF5">
        <w:rPr>
          <w:b/>
          <w:bCs/>
        </w:rPr>
        <w:t xml:space="preserve">RAZDJEL: 109 MINISTARSTVO PRAVOSUĐA I UPRAVE </w:t>
      </w:r>
    </w:p>
    <w:p w14:paraId="315EE83A" w14:textId="77777777" w:rsidR="00F00C13" w:rsidRPr="008C4EF5" w:rsidRDefault="00F00C13" w:rsidP="00F00C13">
      <w:pPr>
        <w:pStyle w:val="Default"/>
      </w:pPr>
      <w:r w:rsidRPr="008C4EF5">
        <w:rPr>
          <w:b/>
          <w:bCs/>
        </w:rPr>
        <w:t xml:space="preserve">GLAVA: 10975 ŽUPANIJSKO DRŽAVNO ODVJETNIŠTVO U BJELOVARU </w:t>
      </w:r>
    </w:p>
    <w:p w14:paraId="20FFD443" w14:textId="77777777" w:rsidR="00F00C13" w:rsidRPr="008C4EF5" w:rsidRDefault="00F00C13" w:rsidP="00F00C13">
      <w:pPr>
        <w:pStyle w:val="Default"/>
      </w:pPr>
      <w:r w:rsidRPr="008C4EF5">
        <w:rPr>
          <w:b/>
          <w:bCs/>
        </w:rPr>
        <w:t xml:space="preserve">RKP: 20647 </w:t>
      </w:r>
    </w:p>
    <w:p w14:paraId="117EC3FE" w14:textId="77777777" w:rsidR="00F00C13" w:rsidRPr="008C4EF5" w:rsidRDefault="00F00C13" w:rsidP="00F00C13">
      <w:pPr>
        <w:pStyle w:val="Default"/>
      </w:pPr>
      <w:r w:rsidRPr="008C4EF5">
        <w:rPr>
          <w:b/>
          <w:bCs/>
        </w:rPr>
        <w:t xml:space="preserve">AKTIVNOST: A640000 </w:t>
      </w:r>
    </w:p>
    <w:p w14:paraId="4E236806" w14:textId="77777777" w:rsidR="00F00C13" w:rsidRDefault="00F00C13" w:rsidP="00F00C13">
      <w:pPr>
        <w:pStyle w:val="Default"/>
        <w:rPr>
          <w:b/>
          <w:bCs/>
        </w:rPr>
      </w:pPr>
    </w:p>
    <w:p w14:paraId="64B7FA32" w14:textId="77777777" w:rsidR="00F20956" w:rsidRDefault="00F20956" w:rsidP="00F00C13">
      <w:pPr>
        <w:pStyle w:val="Default"/>
        <w:rPr>
          <w:b/>
          <w:bCs/>
        </w:rPr>
      </w:pPr>
    </w:p>
    <w:p w14:paraId="0E188564" w14:textId="77777777" w:rsidR="00F00C13" w:rsidRPr="008C4EF5" w:rsidRDefault="00F00C13" w:rsidP="00F00C13">
      <w:pPr>
        <w:pStyle w:val="Default"/>
        <w:rPr>
          <w:b/>
          <w:bCs/>
        </w:rPr>
      </w:pPr>
    </w:p>
    <w:p w14:paraId="47319CD9" w14:textId="5DC1FBDB" w:rsidR="00F00C13" w:rsidRPr="008C4EF5" w:rsidRDefault="00F00C13" w:rsidP="00F00C13">
      <w:pPr>
        <w:pStyle w:val="Default"/>
        <w:jc w:val="center"/>
      </w:pPr>
      <w:r w:rsidRPr="008C4EF5">
        <w:rPr>
          <w:b/>
          <w:bCs/>
        </w:rPr>
        <w:t>OBRAZLOŽENJE POSEBNOG DIJELA FINANCIJSKOG PLANA</w:t>
      </w:r>
    </w:p>
    <w:p w14:paraId="08CCDB09" w14:textId="7687ED58" w:rsidR="005E23D6" w:rsidRPr="008C4EF5" w:rsidRDefault="00F00C13" w:rsidP="00F00C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4EF5">
        <w:rPr>
          <w:rFonts w:ascii="Arial" w:hAnsi="Arial" w:cs="Arial"/>
          <w:b/>
          <w:bCs/>
          <w:sz w:val="24"/>
          <w:szCs w:val="24"/>
        </w:rPr>
        <w:t>ZA RAZDOBLJE 202</w:t>
      </w:r>
      <w:r w:rsidR="0027101C">
        <w:rPr>
          <w:rFonts w:ascii="Arial" w:hAnsi="Arial" w:cs="Arial"/>
          <w:b/>
          <w:bCs/>
          <w:sz w:val="24"/>
          <w:szCs w:val="24"/>
        </w:rPr>
        <w:t>5</w:t>
      </w:r>
      <w:r w:rsidRPr="008C4EF5">
        <w:rPr>
          <w:rFonts w:ascii="Arial" w:hAnsi="Arial" w:cs="Arial"/>
          <w:b/>
          <w:bCs/>
          <w:sz w:val="24"/>
          <w:szCs w:val="24"/>
        </w:rPr>
        <w:t>.-202</w:t>
      </w:r>
      <w:r w:rsidR="0027101C">
        <w:rPr>
          <w:rFonts w:ascii="Arial" w:hAnsi="Arial" w:cs="Arial"/>
          <w:b/>
          <w:bCs/>
          <w:sz w:val="24"/>
          <w:szCs w:val="24"/>
        </w:rPr>
        <w:t>7</w:t>
      </w:r>
      <w:r w:rsidRPr="008C4EF5">
        <w:rPr>
          <w:rFonts w:ascii="Arial" w:hAnsi="Arial" w:cs="Arial"/>
          <w:b/>
          <w:bCs/>
          <w:sz w:val="24"/>
          <w:szCs w:val="24"/>
        </w:rPr>
        <w:t>.</w:t>
      </w:r>
    </w:p>
    <w:p w14:paraId="0D9C8A23" w14:textId="77777777" w:rsidR="00F00C13" w:rsidRPr="008C4EF5" w:rsidRDefault="00F00C13" w:rsidP="00F00C13">
      <w:pPr>
        <w:rPr>
          <w:rFonts w:ascii="Arial" w:hAnsi="Arial" w:cs="Arial"/>
          <w:b/>
          <w:bCs/>
          <w:sz w:val="24"/>
          <w:szCs w:val="24"/>
        </w:rPr>
      </w:pPr>
    </w:p>
    <w:p w14:paraId="2055F23C" w14:textId="77777777" w:rsidR="001418F7" w:rsidRPr="008C4EF5" w:rsidRDefault="001418F7" w:rsidP="00F00C13">
      <w:pPr>
        <w:pStyle w:val="Default"/>
      </w:pPr>
    </w:p>
    <w:p w14:paraId="5ACD70BD" w14:textId="31144DED" w:rsidR="00F00C13" w:rsidRPr="008C4EF5" w:rsidRDefault="00F00C13" w:rsidP="00F00C13">
      <w:pPr>
        <w:pStyle w:val="Default"/>
      </w:pPr>
      <w:r w:rsidRPr="008C4EF5">
        <w:t xml:space="preserve">PLAĆE I DOPRINOSI </w:t>
      </w:r>
    </w:p>
    <w:p w14:paraId="34029119" w14:textId="43D7D180" w:rsidR="00C0310F" w:rsidRDefault="00F00C13" w:rsidP="00693D85">
      <w:pPr>
        <w:pStyle w:val="Default"/>
        <w:jc w:val="both"/>
      </w:pPr>
      <w:r w:rsidRPr="008C4EF5">
        <w:t>U 202</w:t>
      </w:r>
      <w:r w:rsidR="005C6E34">
        <w:t>5</w:t>
      </w:r>
      <w:r w:rsidRPr="008C4EF5">
        <w:t>. godini</w:t>
      </w:r>
      <w:r w:rsidR="00DC2D2A">
        <w:t>,</w:t>
      </w:r>
      <w:r w:rsidRPr="008C4EF5">
        <w:t xml:space="preserve"> </w:t>
      </w:r>
      <w:bookmarkStart w:id="0" w:name="_Hlk148354053"/>
      <w:r w:rsidR="005D6339">
        <w:t>da bi se poštovali limiti određeni za rashode za zaposlene</w:t>
      </w:r>
      <w:bookmarkEnd w:id="0"/>
      <w:r w:rsidR="00DC2D2A">
        <w:t>,</w:t>
      </w:r>
      <w:r w:rsidR="005D6339">
        <w:t xml:space="preserve"> </w:t>
      </w:r>
      <w:r w:rsidRPr="008C4EF5">
        <w:t xml:space="preserve">planiraju se sredstva u iznosu </w:t>
      </w:r>
      <w:r w:rsidR="005C6E34">
        <w:t>1.027.558</w:t>
      </w:r>
      <w:r w:rsidRPr="008C4EF5">
        <w:t xml:space="preserve"> eura (</w:t>
      </w:r>
      <w:r w:rsidR="005C6E34">
        <w:t>880.736</w:t>
      </w:r>
      <w:r w:rsidRPr="008C4EF5">
        <w:t xml:space="preserve"> eura za plaće, za prekovremeni rad </w:t>
      </w:r>
      <w:r w:rsidR="002D5711">
        <w:t>1.</w:t>
      </w:r>
      <w:r w:rsidR="005C6E34">
        <w:t>5</w:t>
      </w:r>
      <w:r w:rsidR="002D5711">
        <w:t xml:space="preserve">00 </w:t>
      </w:r>
      <w:r w:rsidRPr="008C4EF5">
        <w:t xml:space="preserve">eura i za doprinose na plaće </w:t>
      </w:r>
      <w:r w:rsidR="002D5711">
        <w:t>1</w:t>
      </w:r>
      <w:r w:rsidR="005C6E34">
        <w:t>45</w:t>
      </w:r>
      <w:r w:rsidRPr="008C4EF5">
        <w:t>.</w:t>
      </w:r>
      <w:r w:rsidR="005C6E34">
        <w:t>322</w:t>
      </w:r>
      <w:r w:rsidRPr="008C4EF5">
        <w:t xml:space="preserve"> eura)</w:t>
      </w:r>
      <w:r w:rsidR="00326235">
        <w:t xml:space="preserve"> što je oko 84% ukupno planiranih sredstava</w:t>
      </w:r>
      <w:r w:rsidR="002D5711">
        <w:t>.</w:t>
      </w:r>
      <w:r w:rsidR="00693D85">
        <w:t xml:space="preserve"> </w:t>
      </w:r>
      <w:r w:rsidR="00693D85" w:rsidRPr="00693D85">
        <w:t>Izračun temelj</w:t>
      </w:r>
      <w:r w:rsidR="00693D85">
        <w:t>en</w:t>
      </w:r>
      <w:r w:rsidR="00693D85" w:rsidRPr="00693D85">
        <w:t xml:space="preserve"> na plaćama zaposlenih na dan </w:t>
      </w:r>
      <w:r w:rsidR="00693D85">
        <w:t>31</w:t>
      </w:r>
      <w:r w:rsidR="00693D85" w:rsidRPr="00693D85">
        <w:t>.</w:t>
      </w:r>
      <w:r w:rsidR="00693D85">
        <w:t>10</w:t>
      </w:r>
      <w:r w:rsidR="00693D85" w:rsidRPr="00693D85">
        <w:t>.2024. (10 pravosudnih dužnosnika, 14 službenika i 2 namještenika)</w:t>
      </w:r>
      <w:r w:rsidR="00693D85">
        <w:t xml:space="preserve"> pokazuje da će se rebalansom za 2025. godinu morati iskazati nedostatna sredstva samo za trenutno zaposlene za plaće i doprinose na plaću u iznosu </w:t>
      </w:r>
      <w:r w:rsidR="00505BAD">
        <w:t>oko</w:t>
      </w:r>
      <w:r w:rsidR="00693D85">
        <w:t xml:space="preserve"> </w:t>
      </w:r>
      <w:r w:rsidR="0049351A">
        <w:t>51</w:t>
      </w:r>
      <w:r w:rsidR="00693D85">
        <w:t>.000 eura.</w:t>
      </w:r>
      <w:r w:rsidRPr="008C4EF5">
        <w:t xml:space="preserve"> </w:t>
      </w:r>
      <w:r w:rsidR="0008797F">
        <w:t>A t</w:t>
      </w:r>
      <w:r w:rsidR="002D5711">
        <w:t xml:space="preserve">akav izračun potrebno je uvećati </w:t>
      </w:r>
      <w:r w:rsidR="002D5711" w:rsidRPr="002D5711">
        <w:t>za plaće:</w:t>
      </w:r>
      <w:r w:rsidR="00C20936">
        <w:t xml:space="preserve"> </w:t>
      </w:r>
      <w:r w:rsidR="002D5711" w:rsidRPr="002D5711">
        <w:t>jedne zamjenice koja je upućena na rad u USKOK do 28.02.202</w:t>
      </w:r>
      <w:r w:rsidR="0008797F">
        <w:t>5</w:t>
      </w:r>
      <w:r w:rsidR="002D5711" w:rsidRPr="002D5711">
        <w:t xml:space="preserve">. </w:t>
      </w:r>
      <w:r w:rsidR="0008797F">
        <w:t xml:space="preserve">(za 9 mjeseci njena plaća sa doprinosima na plaću iznosi 46.460 eura) i </w:t>
      </w:r>
      <w:r w:rsidR="0008797F" w:rsidRPr="0008797F">
        <w:t xml:space="preserve">jednog državnoodvjetničkog savjetnika </w:t>
      </w:r>
      <w:r w:rsidR="0008797F">
        <w:t xml:space="preserve">za </w:t>
      </w:r>
      <w:r w:rsidR="0008797F" w:rsidRPr="0008797F">
        <w:t>radno mjesto ispražnjeno sa 30.04.2024.</w:t>
      </w:r>
      <w:r w:rsidR="0008797F">
        <w:t xml:space="preserve"> (za 9 mjeseci plaća sa doprinosima na plaću iznosi 23.300 eura)</w:t>
      </w:r>
      <w:r w:rsidR="00D02F1B">
        <w:t>.</w:t>
      </w:r>
    </w:p>
    <w:p w14:paraId="64B15AF4" w14:textId="77777777" w:rsidR="00F00C13" w:rsidRPr="008C4EF5" w:rsidRDefault="00F00C13" w:rsidP="00DC2D2A">
      <w:pPr>
        <w:pStyle w:val="Default"/>
      </w:pPr>
    </w:p>
    <w:p w14:paraId="02FB294C" w14:textId="198315D9" w:rsidR="00F00C13" w:rsidRDefault="00F00C13" w:rsidP="002131E5">
      <w:pPr>
        <w:pStyle w:val="Default"/>
        <w:jc w:val="both"/>
      </w:pPr>
      <w:r w:rsidRPr="008C4EF5">
        <w:t>U 202</w:t>
      </w:r>
      <w:r w:rsidR="00766BD8">
        <w:t>6</w:t>
      </w:r>
      <w:r w:rsidRPr="008C4EF5">
        <w:t>. godini</w:t>
      </w:r>
      <w:r w:rsidR="002131E5">
        <w:t>, da bi se poštovali limiti određeni za rashode za zaposlene,</w:t>
      </w:r>
      <w:r w:rsidRPr="008C4EF5">
        <w:t xml:space="preserve"> planiraju se sredstva u iznosu </w:t>
      </w:r>
      <w:r w:rsidR="00766BD8">
        <w:t>1.046.532</w:t>
      </w:r>
      <w:r w:rsidRPr="008C4EF5">
        <w:t xml:space="preserve"> eura (</w:t>
      </w:r>
      <w:r w:rsidR="00766BD8">
        <w:t>897</w:t>
      </w:r>
      <w:r w:rsidR="00DC2D2A">
        <w:t>.</w:t>
      </w:r>
      <w:r w:rsidR="008A0819">
        <w:t>0</w:t>
      </w:r>
      <w:r w:rsidR="00766BD8">
        <w:t>23</w:t>
      </w:r>
      <w:r w:rsidRPr="008C4EF5">
        <w:t xml:space="preserve"> eura za plaće, za prekovremeni rad </w:t>
      </w:r>
      <w:r w:rsidR="00DC2D2A">
        <w:t>1.</w:t>
      </w:r>
      <w:r w:rsidR="00766BD8">
        <w:t>5</w:t>
      </w:r>
      <w:r w:rsidR="00DC2D2A">
        <w:t>00</w:t>
      </w:r>
      <w:r w:rsidRPr="008C4EF5">
        <w:t xml:space="preserve"> eura i za doprinose zna plaće 1</w:t>
      </w:r>
      <w:r w:rsidR="00766BD8">
        <w:t>48</w:t>
      </w:r>
      <w:r w:rsidRPr="008C4EF5">
        <w:t>.</w:t>
      </w:r>
      <w:r w:rsidR="00766BD8">
        <w:t>009</w:t>
      </w:r>
      <w:r w:rsidRPr="008C4EF5">
        <w:t xml:space="preserve"> eura) </w:t>
      </w:r>
      <w:r w:rsidR="00DC2D2A">
        <w:t xml:space="preserve">što </w:t>
      </w:r>
      <w:r w:rsidR="00766BD8">
        <w:t xml:space="preserve">za oko 35.900 eura manje od iznosa plaća trenutno zaposlenih </w:t>
      </w:r>
      <w:r w:rsidR="00DC2D2A">
        <w:t>uvećan</w:t>
      </w:r>
      <w:r w:rsidR="00766BD8">
        <w:t>o</w:t>
      </w:r>
      <w:r w:rsidR="00DC2D2A">
        <w:t xml:space="preserve"> za 0,5% za minuli rad.</w:t>
      </w:r>
    </w:p>
    <w:p w14:paraId="1751F46A" w14:textId="2CBAE0EC" w:rsidR="00DC2D2A" w:rsidRDefault="00DC2D2A" w:rsidP="002131E5">
      <w:pPr>
        <w:pStyle w:val="Default"/>
        <w:jc w:val="both"/>
      </w:pPr>
      <w:r>
        <w:t xml:space="preserve">Takav izračun potrebno je uvećati </w:t>
      </w:r>
      <w:r w:rsidRPr="002D5711">
        <w:t>za plaće</w:t>
      </w:r>
      <w:r>
        <w:t xml:space="preserve"> </w:t>
      </w:r>
      <w:r w:rsidR="002131E5">
        <w:t>zaposlenika koji će se zaposliti u 202</w:t>
      </w:r>
      <w:r w:rsidR="00766BD8">
        <w:t>5</w:t>
      </w:r>
      <w:r w:rsidR="002131E5">
        <w:t xml:space="preserve">. </w:t>
      </w:r>
      <w:r w:rsidR="008A0819">
        <w:t>godini.</w:t>
      </w:r>
    </w:p>
    <w:p w14:paraId="3F1F2586" w14:textId="77777777" w:rsidR="002131E5" w:rsidRDefault="002131E5" w:rsidP="00DC2D2A">
      <w:pPr>
        <w:pStyle w:val="Default"/>
      </w:pPr>
    </w:p>
    <w:p w14:paraId="60D273C1" w14:textId="59B715F3" w:rsidR="00F00C13" w:rsidRPr="008C4EF5" w:rsidRDefault="00F00C13" w:rsidP="00AC40BB">
      <w:pPr>
        <w:pStyle w:val="Default"/>
        <w:jc w:val="both"/>
      </w:pPr>
      <w:r w:rsidRPr="008C4EF5">
        <w:t>U 202</w:t>
      </w:r>
      <w:r w:rsidR="00766BD8">
        <w:t>7</w:t>
      </w:r>
      <w:r w:rsidRPr="008C4EF5">
        <w:t>. godini</w:t>
      </w:r>
      <w:r w:rsidR="002131E5">
        <w:t>,</w:t>
      </w:r>
      <w:r w:rsidR="002131E5" w:rsidRPr="002131E5">
        <w:t xml:space="preserve"> </w:t>
      </w:r>
      <w:r w:rsidR="002131E5">
        <w:t xml:space="preserve">da bi se poštovali limiti određeni za rashode za zaposlene, </w:t>
      </w:r>
      <w:r w:rsidRPr="008C4EF5">
        <w:t xml:space="preserve">planiraju se sredstva u iznosu </w:t>
      </w:r>
      <w:r w:rsidR="00194B2C">
        <w:t>1.052.455</w:t>
      </w:r>
      <w:r w:rsidRPr="008C4EF5">
        <w:t xml:space="preserve"> eura (</w:t>
      </w:r>
      <w:r w:rsidR="00194B2C">
        <w:t>902</w:t>
      </w:r>
      <w:r w:rsidR="002131E5">
        <w:t>.</w:t>
      </w:r>
      <w:r w:rsidR="00194B2C">
        <w:t>107</w:t>
      </w:r>
      <w:r w:rsidRPr="008C4EF5">
        <w:t xml:space="preserve"> eura za plaće, za prekovremeni rad </w:t>
      </w:r>
      <w:r w:rsidR="002131E5">
        <w:t>1.</w:t>
      </w:r>
      <w:r w:rsidR="00194B2C">
        <w:t>5</w:t>
      </w:r>
      <w:r w:rsidR="002131E5">
        <w:t>00</w:t>
      </w:r>
      <w:r w:rsidRPr="008C4EF5">
        <w:t xml:space="preserve"> eura i za doprinose za plaće 1</w:t>
      </w:r>
      <w:r w:rsidR="00194B2C">
        <w:t>48</w:t>
      </w:r>
      <w:r w:rsidRPr="008C4EF5">
        <w:t>.</w:t>
      </w:r>
      <w:r w:rsidR="00194B2C">
        <w:t>848</w:t>
      </w:r>
      <w:r w:rsidRPr="008C4EF5">
        <w:t xml:space="preserve"> eura)</w:t>
      </w:r>
      <w:r w:rsidR="00194B2C" w:rsidRPr="00194B2C">
        <w:t xml:space="preserve"> </w:t>
      </w:r>
      <w:r w:rsidR="00194B2C">
        <w:t>što za oko 33.900 eura manje od iznosa plaća trenutno zaposlenih uvećano za minuli rad.</w:t>
      </w:r>
    </w:p>
    <w:p w14:paraId="3CC29990" w14:textId="2B7B84F4" w:rsidR="002131E5" w:rsidRDefault="002131E5" w:rsidP="002131E5">
      <w:pPr>
        <w:pStyle w:val="Default"/>
        <w:jc w:val="both"/>
      </w:pPr>
    </w:p>
    <w:p w14:paraId="3C61184C" w14:textId="77777777" w:rsidR="00F00C13" w:rsidRDefault="00F00C13" w:rsidP="00F00C13">
      <w:pPr>
        <w:pStyle w:val="Default"/>
      </w:pPr>
    </w:p>
    <w:p w14:paraId="1C4459B9" w14:textId="77777777" w:rsidR="00AC40BB" w:rsidRDefault="00F00C13" w:rsidP="00AC40BB">
      <w:pPr>
        <w:pStyle w:val="Default"/>
      </w:pPr>
      <w:r w:rsidRPr="008C4EF5">
        <w:t xml:space="preserve">OSTALI RASHODI ZA ZAPOSLENE </w:t>
      </w:r>
    </w:p>
    <w:p w14:paraId="1F3744D1" w14:textId="5C59AE55" w:rsidR="00F00C13" w:rsidRPr="008C4EF5" w:rsidRDefault="00F00C13" w:rsidP="00AC40BB">
      <w:pPr>
        <w:pStyle w:val="Default"/>
        <w:jc w:val="both"/>
      </w:pPr>
      <w:r w:rsidRPr="008C4EF5">
        <w:t>U 202</w:t>
      </w:r>
      <w:r w:rsidR="00194B2C">
        <w:t>5</w:t>
      </w:r>
      <w:r w:rsidRPr="008C4EF5">
        <w:t xml:space="preserve">. godini planiraju se sredstva u iznosu </w:t>
      </w:r>
      <w:r w:rsidR="00194B2C">
        <w:t>21</w:t>
      </w:r>
      <w:r w:rsidRPr="008C4EF5">
        <w:t>.</w:t>
      </w:r>
      <w:r w:rsidR="00194B2C">
        <w:t>9</w:t>
      </w:r>
      <w:r w:rsidR="00417109">
        <w:t>0</w:t>
      </w:r>
      <w:r w:rsidR="00AC40BB">
        <w:t>0</w:t>
      </w:r>
      <w:r w:rsidRPr="008C4EF5">
        <w:t xml:space="preserve"> eura - </w:t>
      </w:r>
      <w:r w:rsidR="00194B2C" w:rsidRPr="00194B2C">
        <w:t xml:space="preserve">potrebno je isplatiti 1 jubilarnu nagradu što iznosi otprilike 380 eura, nagrada za uskršnje blagdane za 17 službenika i namještenika i 11 pravosudnih dužnosnika u iznosu 2.800 eura, regresi za 16 službenika i namještenika i 11 pravosudnih dužnosnika u iznosu 8.100 eura, dar za djecu za 11 djece u iznosu 1.100 eura, nagrada za božićne blagdane za 17 službenika i namještenika i 11 pravosudnih dužnosnika u iznosu 8.400,00 eura, te su planirane 3 pomoći </w:t>
      </w:r>
      <w:r w:rsidR="00245537" w:rsidRPr="008C4EF5">
        <w:t>prema prosjeku iz prethodnih godina</w:t>
      </w:r>
      <w:r w:rsidR="00245537">
        <w:t>.</w:t>
      </w:r>
    </w:p>
    <w:p w14:paraId="09B23D52" w14:textId="12D46387" w:rsidR="00F00C13" w:rsidRPr="008C4EF5" w:rsidRDefault="00F00C13" w:rsidP="00AC40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C1FD8F" w14:textId="4F507F1F" w:rsidR="00245537" w:rsidRDefault="00F00C13" w:rsidP="00245537">
      <w:pPr>
        <w:pStyle w:val="Default"/>
        <w:jc w:val="both"/>
      </w:pPr>
      <w:r w:rsidRPr="008C4EF5">
        <w:t>U 202</w:t>
      </w:r>
      <w:r w:rsidR="00194B2C">
        <w:t>6</w:t>
      </w:r>
      <w:r w:rsidRPr="008C4EF5">
        <w:t xml:space="preserve">. godini planiraju se sredstva u iznosu </w:t>
      </w:r>
      <w:r w:rsidR="00194B2C">
        <w:t>23</w:t>
      </w:r>
      <w:r w:rsidR="00AC40BB">
        <w:t>.</w:t>
      </w:r>
      <w:r w:rsidR="00194B2C">
        <w:t>4</w:t>
      </w:r>
      <w:r w:rsidR="00417109">
        <w:t>00</w:t>
      </w:r>
      <w:r w:rsidRPr="008C4EF5">
        <w:t xml:space="preserve"> eura -</w:t>
      </w:r>
      <w:r w:rsidR="00194B2C">
        <w:t xml:space="preserve"> </w:t>
      </w:r>
      <w:r w:rsidR="00194B2C" w:rsidRPr="00194B2C">
        <w:t xml:space="preserve">potrebno je isplatiti 2 jubilarne nagrade što iznosi otprilike 1.570 eura, nagrada za uskršnje blagdane za 17 službenika i namještenika i 11 pravosudnih dužnosnika u iznosu 2.800 eura, regresi </w:t>
      </w:r>
      <w:r w:rsidR="00194B2C" w:rsidRPr="00194B2C">
        <w:lastRenderedPageBreak/>
        <w:t>za 18 službenika i namještenika (jedna službenica se vraća sa rodiljinoga dopusta pa će imati pravo na godišnji odmor iz prethodne godine) i 11 pravosudnih dužnosnika u iznosu 8.700 eura, dar za djecu za 11 djece u iznosu 1.100 eura, nagrada za božićne blagdane za 16 službenika i namještenika i 11 pravosudnih dužnosnika u iznosu 8.100,00 eura, te su planirane 3 pomoći</w:t>
      </w:r>
      <w:r w:rsidRPr="008C4EF5">
        <w:t xml:space="preserve"> </w:t>
      </w:r>
      <w:r w:rsidR="00245537" w:rsidRPr="008C4EF5">
        <w:t>prema prosjeku iz prethodnih godina</w:t>
      </w:r>
      <w:r w:rsidR="00245537">
        <w:t>.</w:t>
      </w:r>
    </w:p>
    <w:p w14:paraId="2B7D02D6" w14:textId="77777777" w:rsidR="00AC40BB" w:rsidRDefault="00AC40BB" w:rsidP="00AC40BB">
      <w:pPr>
        <w:pStyle w:val="Default"/>
        <w:jc w:val="both"/>
      </w:pPr>
    </w:p>
    <w:p w14:paraId="7FBB95EF" w14:textId="73CCE4D0" w:rsidR="00AC40BB" w:rsidRDefault="00AC40BB" w:rsidP="00AC40BB">
      <w:pPr>
        <w:pStyle w:val="Default"/>
        <w:jc w:val="both"/>
      </w:pPr>
      <w:r w:rsidRPr="008C4EF5">
        <w:t>U 202</w:t>
      </w:r>
      <w:r w:rsidR="00194B2C">
        <w:t>7</w:t>
      </w:r>
      <w:r w:rsidRPr="008C4EF5">
        <w:t xml:space="preserve">. godini planiraju se sredstva u iznosu </w:t>
      </w:r>
      <w:r w:rsidR="00035BF8">
        <w:t>23</w:t>
      </w:r>
      <w:r w:rsidRPr="008C4EF5">
        <w:t>.</w:t>
      </w:r>
      <w:r w:rsidR="00035BF8">
        <w:t>600</w:t>
      </w:r>
      <w:r w:rsidRPr="008C4EF5">
        <w:t xml:space="preserve"> eura - </w:t>
      </w:r>
      <w:r w:rsidR="00035BF8" w:rsidRPr="00035BF8">
        <w:t xml:space="preserve">potrebno je isplatiti 5 jubilarnih nagrada što iznosi otprilike 2.800 eura, nagrada za uskršnje blagdane za 16 službenika i namještenika i 11 pravosudnih dužnosnika u iznosu 2.700 eura, regresi za 16 službenika i namještenika i 11 pravosudnih dužnosnika u iznosu 8.100 eura, dar za djecu za 8 djece u iznosu 800 eura, nagrada za božićne blagdane za 16 službenika i namještenika i 11 pravosudnih dužnosnika u iznosu 8.100,00 eura, te su planirane 3 </w:t>
      </w:r>
      <w:r w:rsidRPr="008C4EF5">
        <w:t>prema prosjeku iz prethodnih godina</w:t>
      </w:r>
      <w:r>
        <w:t>.</w:t>
      </w:r>
    </w:p>
    <w:p w14:paraId="753D8283" w14:textId="77777777" w:rsidR="00AC40BB" w:rsidRDefault="00AC40BB" w:rsidP="00F00C13">
      <w:pPr>
        <w:pStyle w:val="Default"/>
      </w:pPr>
    </w:p>
    <w:p w14:paraId="6E55E39E" w14:textId="77777777" w:rsidR="00D61690" w:rsidRDefault="00D61690" w:rsidP="00F00C13">
      <w:pPr>
        <w:pStyle w:val="Default"/>
      </w:pPr>
    </w:p>
    <w:p w14:paraId="7DD1ABC3" w14:textId="59174F9B" w:rsidR="00F00C13" w:rsidRPr="008C4EF5" w:rsidRDefault="00F00C13" w:rsidP="00F00C13">
      <w:pPr>
        <w:pStyle w:val="Default"/>
      </w:pPr>
      <w:r w:rsidRPr="008C4EF5">
        <w:t xml:space="preserve">NAKNADE ZA PRIJEVOZ </w:t>
      </w:r>
    </w:p>
    <w:p w14:paraId="6FB744EF" w14:textId="346CE78C" w:rsidR="00F00C13" w:rsidRPr="008C4EF5" w:rsidRDefault="00F00C13" w:rsidP="00D61690">
      <w:pPr>
        <w:pStyle w:val="Default"/>
        <w:jc w:val="both"/>
      </w:pPr>
      <w:r w:rsidRPr="008C4EF5">
        <w:t>U 202</w:t>
      </w:r>
      <w:r w:rsidR="00035BF8">
        <w:t>5</w:t>
      </w:r>
      <w:r w:rsidRPr="008C4EF5">
        <w:t xml:space="preserve">. godini planiraju se u iznosu </w:t>
      </w:r>
      <w:r w:rsidR="00D61690">
        <w:t>3</w:t>
      </w:r>
      <w:r w:rsidR="00035BF8">
        <w:t>3</w:t>
      </w:r>
      <w:r w:rsidRPr="008C4EF5">
        <w:t>.</w:t>
      </w:r>
      <w:r w:rsidR="00035BF8">
        <w:t>5</w:t>
      </w:r>
      <w:r w:rsidR="00D61690">
        <w:t>00</w:t>
      </w:r>
      <w:r w:rsidRPr="008C4EF5">
        <w:t xml:space="preserve"> eura</w:t>
      </w:r>
      <w:r w:rsidR="00D61690">
        <w:t>,</w:t>
      </w:r>
      <w:r w:rsidRPr="008C4EF5">
        <w:t xml:space="preserve"> a izračun se temelji na bazi 21 radnog dana što je onda pomnoženo sa 11 mjeseci. </w:t>
      </w:r>
      <w:r w:rsidR="00035BF8">
        <w:t>P</w:t>
      </w:r>
      <w:r w:rsidR="00D61690">
        <w:t>ovećanje u odnosu na prethodn</w:t>
      </w:r>
      <w:r w:rsidR="00035BF8">
        <w:t>o</w:t>
      </w:r>
      <w:r w:rsidR="00D61690">
        <w:t xml:space="preserve"> razdoblj</w:t>
      </w:r>
      <w:r w:rsidR="00035BF8">
        <w:t>e</w:t>
      </w:r>
      <w:r w:rsidR="00D61690">
        <w:t xml:space="preserve"> odnose se najvećim dijelom na trošak prijevoza zamjen</w:t>
      </w:r>
      <w:r w:rsidR="00035BF8">
        <w:t>e službenice koja je na rodiljnom dopustu a koja nije imala isplatu naknade za prijevoz</w:t>
      </w:r>
      <w:r w:rsidR="00D61690">
        <w:t>.</w:t>
      </w:r>
    </w:p>
    <w:p w14:paraId="4C2FD1E5" w14:textId="4B850E99" w:rsidR="00F00C13" w:rsidRPr="008C4EF5" w:rsidRDefault="00F00C13" w:rsidP="00D61690">
      <w:pPr>
        <w:jc w:val="both"/>
        <w:rPr>
          <w:rFonts w:ascii="Arial" w:hAnsi="Arial" w:cs="Arial"/>
          <w:sz w:val="24"/>
          <w:szCs w:val="24"/>
        </w:rPr>
      </w:pPr>
      <w:r w:rsidRPr="008C4EF5">
        <w:rPr>
          <w:rFonts w:ascii="Arial" w:hAnsi="Arial" w:cs="Arial"/>
          <w:sz w:val="24"/>
          <w:szCs w:val="24"/>
        </w:rPr>
        <w:t>U projekcijama za 202</w:t>
      </w:r>
      <w:r w:rsidR="00035BF8">
        <w:rPr>
          <w:rFonts w:ascii="Arial" w:hAnsi="Arial" w:cs="Arial"/>
          <w:sz w:val="24"/>
          <w:szCs w:val="24"/>
        </w:rPr>
        <w:t>6</w:t>
      </w:r>
      <w:r w:rsidRPr="008C4EF5">
        <w:rPr>
          <w:rFonts w:ascii="Arial" w:hAnsi="Arial" w:cs="Arial"/>
          <w:sz w:val="24"/>
          <w:szCs w:val="24"/>
        </w:rPr>
        <w:t>. godinu i 202</w:t>
      </w:r>
      <w:r w:rsidR="00035BF8">
        <w:rPr>
          <w:rFonts w:ascii="Arial" w:hAnsi="Arial" w:cs="Arial"/>
          <w:sz w:val="24"/>
          <w:szCs w:val="24"/>
        </w:rPr>
        <w:t>7</w:t>
      </w:r>
      <w:r w:rsidRPr="008C4EF5">
        <w:rPr>
          <w:rFonts w:ascii="Arial" w:hAnsi="Arial" w:cs="Arial"/>
          <w:sz w:val="24"/>
          <w:szCs w:val="24"/>
        </w:rPr>
        <w:t>. godinu planirani su isti iznosi.</w:t>
      </w:r>
    </w:p>
    <w:p w14:paraId="0D9A87FC" w14:textId="77777777" w:rsidR="00F00C13" w:rsidRPr="008C4EF5" w:rsidRDefault="00F00C13" w:rsidP="00F00C13">
      <w:pPr>
        <w:rPr>
          <w:rFonts w:ascii="Arial" w:hAnsi="Arial" w:cs="Arial"/>
          <w:sz w:val="24"/>
          <w:szCs w:val="24"/>
        </w:rPr>
      </w:pPr>
    </w:p>
    <w:p w14:paraId="11ED2545" w14:textId="77777777" w:rsidR="00F00C13" w:rsidRPr="008C4EF5" w:rsidRDefault="00F00C13" w:rsidP="00F00C13">
      <w:pPr>
        <w:pStyle w:val="Default"/>
      </w:pPr>
      <w:r w:rsidRPr="008C4EF5">
        <w:t xml:space="preserve">MATERIJALNI RASHODI </w:t>
      </w:r>
    </w:p>
    <w:p w14:paraId="51BB8E20" w14:textId="55F4FCA8" w:rsidR="00F00C13" w:rsidRPr="008C4EF5" w:rsidRDefault="00F00C13" w:rsidP="00417109">
      <w:pPr>
        <w:pStyle w:val="Default"/>
        <w:jc w:val="both"/>
      </w:pPr>
      <w:r w:rsidRPr="008C4EF5">
        <w:t>U 202</w:t>
      </w:r>
      <w:r w:rsidR="00F83615">
        <w:t>5</w:t>
      </w:r>
      <w:r w:rsidRPr="008C4EF5">
        <w:t xml:space="preserve">. godini planiraju se sredstva u iznosu </w:t>
      </w:r>
      <w:r w:rsidR="00D61690">
        <w:t>1</w:t>
      </w:r>
      <w:r w:rsidR="00F83615">
        <w:t>50</w:t>
      </w:r>
      <w:r w:rsidR="00D61690">
        <w:t>.</w:t>
      </w:r>
      <w:r w:rsidR="00D02F1B">
        <w:t>8</w:t>
      </w:r>
      <w:r w:rsidR="00245537">
        <w:t>50</w:t>
      </w:r>
      <w:r w:rsidRPr="008C4EF5">
        <w:t xml:space="preserve"> eura</w:t>
      </w:r>
      <w:r w:rsidR="00245537">
        <w:t xml:space="preserve"> (</w:t>
      </w:r>
      <w:r w:rsidR="00D02F1B">
        <w:t xml:space="preserve">od kojih je </w:t>
      </w:r>
      <w:r w:rsidR="00F83615">
        <w:t>500</w:t>
      </w:r>
      <w:r w:rsidR="00245537">
        <w:t xml:space="preserve"> </w:t>
      </w:r>
      <w:r w:rsidR="008F38B1">
        <w:t xml:space="preserve">eura </w:t>
      </w:r>
      <w:r w:rsidR="00245537">
        <w:t>iz vlastitih prihoda)</w:t>
      </w:r>
      <w:r w:rsidRPr="008C4EF5">
        <w:t xml:space="preserve">. Pri izračunu su uzeta u obzir povećanja cijena </w:t>
      </w:r>
      <w:r w:rsidR="00245537">
        <w:t>(značajnija povećanja</w:t>
      </w:r>
      <w:r w:rsidR="00252DFB">
        <w:t xml:space="preserve"> u 2024.</w:t>
      </w:r>
      <w:r w:rsidR="00245537">
        <w:t xml:space="preserve"> u odnosu na 202</w:t>
      </w:r>
      <w:r w:rsidR="00F83615">
        <w:t>3</w:t>
      </w:r>
      <w:r w:rsidR="00245537">
        <w:t>. godinu su za npr. hotelski smještaj</w:t>
      </w:r>
      <w:r w:rsidR="00F83615">
        <w:t xml:space="preserve"> 40% povećanje</w:t>
      </w:r>
      <w:r w:rsidR="00245537">
        <w:t>,</w:t>
      </w:r>
      <w:r w:rsidR="00F83615">
        <w:t xml:space="preserve"> poštanske </w:t>
      </w:r>
      <w:r w:rsidR="00245537">
        <w:t>usluge</w:t>
      </w:r>
      <w:r w:rsidR="00F83615">
        <w:t xml:space="preserve"> 30% povećanje, komunalne usluge sredinom 2023. povećane 80%, premije osiguranja povećanje 50%</w:t>
      </w:r>
      <w:r w:rsidR="00245537">
        <w:t>).</w:t>
      </w:r>
    </w:p>
    <w:p w14:paraId="23483519" w14:textId="49B6C281" w:rsidR="00F00C13" w:rsidRPr="008C4EF5" w:rsidRDefault="00417109" w:rsidP="00417109">
      <w:pPr>
        <w:pStyle w:val="Default"/>
        <w:jc w:val="both"/>
      </w:pPr>
      <w:r>
        <w:t xml:space="preserve">Oko </w:t>
      </w:r>
      <w:r w:rsidR="00245537">
        <w:t>4</w:t>
      </w:r>
      <w:r w:rsidR="00252DFB">
        <w:t>6</w:t>
      </w:r>
      <w:r w:rsidR="00F00C13" w:rsidRPr="008C4EF5">
        <w:t xml:space="preserve">% sredstava za materijalne rashode planirana su za intelektualne usluge koje ovise o priljevu i strukturi predmeta. </w:t>
      </w:r>
    </w:p>
    <w:p w14:paraId="2429C0E6" w14:textId="7D031E46" w:rsidR="00F00C13" w:rsidRDefault="00F00C13" w:rsidP="00417109">
      <w:pPr>
        <w:pStyle w:val="Default"/>
        <w:jc w:val="both"/>
      </w:pPr>
      <w:r w:rsidRPr="008C4EF5">
        <w:t>U 202</w:t>
      </w:r>
      <w:r w:rsidR="00F83615">
        <w:t>6</w:t>
      </w:r>
      <w:r w:rsidRPr="008C4EF5">
        <w:t xml:space="preserve">. godini planiraju se sredstva u iznosu </w:t>
      </w:r>
      <w:r w:rsidR="00245537">
        <w:t>1</w:t>
      </w:r>
      <w:r w:rsidR="00252DFB">
        <w:t>50</w:t>
      </w:r>
      <w:r w:rsidR="00245537">
        <w:t>.</w:t>
      </w:r>
      <w:r w:rsidR="00D02F1B">
        <w:t>8</w:t>
      </w:r>
      <w:r w:rsidR="00245537">
        <w:t>50</w:t>
      </w:r>
      <w:r w:rsidRPr="008C4EF5">
        <w:t xml:space="preserve"> eura</w:t>
      </w:r>
      <w:r w:rsidR="00245537">
        <w:t xml:space="preserve"> i  nisu predviđena  odstupanja u odnosu na 202</w:t>
      </w:r>
      <w:r w:rsidR="00F83615">
        <w:t>5</w:t>
      </w:r>
      <w:r w:rsidR="00245537">
        <w:t>. godinu.</w:t>
      </w:r>
    </w:p>
    <w:p w14:paraId="76AFF5FD" w14:textId="45DCAF49" w:rsidR="00F00C13" w:rsidRPr="008C4EF5" w:rsidRDefault="00F00C13" w:rsidP="00417109">
      <w:pPr>
        <w:jc w:val="both"/>
        <w:rPr>
          <w:rFonts w:ascii="Arial" w:hAnsi="Arial" w:cs="Arial"/>
          <w:sz w:val="24"/>
          <w:szCs w:val="24"/>
        </w:rPr>
      </w:pPr>
      <w:r w:rsidRPr="008C4EF5">
        <w:rPr>
          <w:rFonts w:ascii="Arial" w:hAnsi="Arial" w:cs="Arial"/>
          <w:sz w:val="24"/>
          <w:szCs w:val="24"/>
        </w:rPr>
        <w:t>Ista situacija je i u projekciji za 202</w:t>
      </w:r>
      <w:r w:rsidR="00F83615">
        <w:rPr>
          <w:rFonts w:ascii="Arial" w:hAnsi="Arial" w:cs="Arial"/>
          <w:sz w:val="24"/>
          <w:szCs w:val="24"/>
        </w:rPr>
        <w:t>7</w:t>
      </w:r>
      <w:r w:rsidRPr="008C4EF5">
        <w:rPr>
          <w:rFonts w:ascii="Arial" w:hAnsi="Arial" w:cs="Arial"/>
          <w:sz w:val="24"/>
          <w:szCs w:val="24"/>
        </w:rPr>
        <w:t xml:space="preserve">. godini kad se planira iznos od </w:t>
      </w:r>
      <w:r w:rsidR="00245537">
        <w:rPr>
          <w:rFonts w:ascii="Arial" w:hAnsi="Arial" w:cs="Arial"/>
          <w:sz w:val="24"/>
          <w:szCs w:val="24"/>
        </w:rPr>
        <w:t>1</w:t>
      </w:r>
      <w:r w:rsidR="00252DFB">
        <w:rPr>
          <w:rFonts w:ascii="Arial" w:hAnsi="Arial" w:cs="Arial"/>
          <w:sz w:val="24"/>
          <w:szCs w:val="24"/>
        </w:rPr>
        <w:t>50</w:t>
      </w:r>
      <w:r w:rsidR="00245537">
        <w:rPr>
          <w:rFonts w:ascii="Arial" w:hAnsi="Arial" w:cs="Arial"/>
          <w:sz w:val="24"/>
          <w:szCs w:val="24"/>
        </w:rPr>
        <w:t>.</w:t>
      </w:r>
      <w:r w:rsidR="00D02F1B">
        <w:rPr>
          <w:rFonts w:ascii="Arial" w:hAnsi="Arial" w:cs="Arial"/>
          <w:sz w:val="24"/>
          <w:szCs w:val="24"/>
        </w:rPr>
        <w:t>8</w:t>
      </w:r>
      <w:r w:rsidR="00245537">
        <w:rPr>
          <w:rFonts w:ascii="Arial" w:hAnsi="Arial" w:cs="Arial"/>
          <w:sz w:val="24"/>
          <w:szCs w:val="24"/>
        </w:rPr>
        <w:t>50</w:t>
      </w:r>
      <w:r w:rsidRPr="008C4EF5">
        <w:rPr>
          <w:rFonts w:ascii="Arial" w:hAnsi="Arial" w:cs="Arial"/>
          <w:sz w:val="24"/>
          <w:szCs w:val="24"/>
        </w:rPr>
        <w:t xml:space="preserve"> eura.</w:t>
      </w:r>
    </w:p>
    <w:p w14:paraId="144325FA" w14:textId="77777777" w:rsidR="001418F7" w:rsidRDefault="001418F7" w:rsidP="00F00C13">
      <w:pPr>
        <w:rPr>
          <w:rFonts w:ascii="Arial" w:hAnsi="Arial" w:cs="Arial"/>
          <w:sz w:val="24"/>
          <w:szCs w:val="24"/>
        </w:rPr>
      </w:pPr>
    </w:p>
    <w:p w14:paraId="22019602" w14:textId="4FA0F687" w:rsidR="00F20956" w:rsidRDefault="00F20956" w:rsidP="00F00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RASHODI ZA NABAVU NEFINANCIJSKE IMOVINE</w:t>
      </w:r>
    </w:p>
    <w:p w14:paraId="086C65F5" w14:textId="7B679EE3" w:rsidR="00252DFB" w:rsidRDefault="00252DFB" w:rsidP="000925AF">
      <w:pPr>
        <w:jc w:val="both"/>
        <w:rPr>
          <w:rFonts w:ascii="Arial" w:hAnsi="Arial" w:cs="Arial"/>
          <w:sz w:val="24"/>
          <w:szCs w:val="24"/>
        </w:rPr>
      </w:pPr>
      <w:r w:rsidRPr="00252DFB">
        <w:rPr>
          <w:rFonts w:ascii="Arial" w:hAnsi="Arial" w:cs="Arial"/>
          <w:sz w:val="24"/>
          <w:szCs w:val="24"/>
        </w:rPr>
        <w:t xml:space="preserve">U 2025. </w:t>
      </w:r>
      <w:r w:rsidR="000925AF">
        <w:rPr>
          <w:rFonts w:ascii="Arial" w:hAnsi="Arial" w:cs="Arial"/>
          <w:sz w:val="24"/>
          <w:szCs w:val="24"/>
        </w:rPr>
        <w:t>planira se nabava</w:t>
      </w:r>
      <w:r w:rsidRPr="00252DFB">
        <w:rPr>
          <w:rFonts w:ascii="Arial" w:hAnsi="Arial" w:cs="Arial"/>
          <w:sz w:val="24"/>
          <w:szCs w:val="24"/>
        </w:rPr>
        <w:t xml:space="preserve"> garažn</w:t>
      </w:r>
      <w:r w:rsidR="000925AF">
        <w:rPr>
          <w:rFonts w:ascii="Arial" w:hAnsi="Arial" w:cs="Arial"/>
          <w:sz w:val="24"/>
          <w:szCs w:val="24"/>
        </w:rPr>
        <w:t>ih</w:t>
      </w:r>
      <w:r w:rsidRPr="00252DFB">
        <w:rPr>
          <w:rFonts w:ascii="Arial" w:hAnsi="Arial" w:cs="Arial"/>
          <w:sz w:val="24"/>
          <w:szCs w:val="24"/>
        </w:rPr>
        <w:t xml:space="preserve"> vrata </w:t>
      </w:r>
      <w:r w:rsidR="000925AF">
        <w:rPr>
          <w:rFonts w:ascii="Arial" w:hAnsi="Arial" w:cs="Arial"/>
          <w:sz w:val="24"/>
          <w:szCs w:val="24"/>
        </w:rPr>
        <w:t xml:space="preserve">kako bi se zamijenila dotrajala drvena vrata </w:t>
      </w:r>
      <w:r w:rsidRPr="00252DFB">
        <w:rPr>
          <w:rFonts w:ascii="Arial" w:hAnsi="Arial" w:cs="Arial"/>
          <w:sz w:val="24"/>
          <w:szCs w:val="24"/>
        </w:rPr>
        <w:t xml:space="preserve">(2.500 eura). Vrata na 5 kancelarija treba </w:t>
      </w:r>
      <w:r w:rsidR="000925AF">
        <w:rPr>
          <w:rFonts w:ascii="Arial" w:hAnsi="Arial" w:cs="Arial"/>
          <w:sz w:val="24"/>
          <w:szCs w:val="24"/>
        </w:rPr>
        <w:t>izmijeniti</w:t>
      </w:r>
      <w:r w:rsidRPr="00252DFB">
        <w:rPr>
          <w:rFonts w:ascii="Arial" w:hAnsi="Arial" w:cs="Arial"/>
          <w:sz w:val="24"/>
          <w:szCs w:val="24"/>
        </w:rPr>
        <w:t xml:space="preserve">, </w:t>
      </w:r>
      <w:r w:rsidR="000925AF">
        <w:rPr>
          <w:rFonts w:ascii="Arial" w:hAnsi="Arial" w:cs="Arial"/>
          <w:sz w:val="24"/>
          <w:szCs w:val="24"/>
        </w:rPr>
        <w:t xml:space="preserve">to su </w:t>
      </w:r>
      <w:r w:rsidRPr="00252DFB">
        <w:rPr>
          <w:rFonts w:ascii="Arial" w:hAnsi="Arial" w:cs="Arial"/>
          <w:sz w:val="24"/>
          <w:szCs w:val="24"/>
        </w:rPr>
        <w:t xml:space="preserve">visoka vrata sa </w:t>
      </w:r>
      <w:r w:rsidR="000925AF">
        <w:rPr>
          <w:rFonts w:ascii="Arial" w:hAnsi="Arial" w:cs="Arial"/>
          <w:sz w:val="24"/>
          <w:szCs w:val="24"/>
        </w:rPr>
        <w:t xml:space="preserve">metar </w:t>
      </w:r>
      <w:r w:rsidRPr="00252DFB">
        <w:rPr>
          <w:rFonts w:ascii="Arial" w:hAnsi="Arial" w:cs="Arial"/>
          <w:sz w:val="24"/>
          <w:szCs w:val="24"/>
        </w:rPr>
        <w:t>širokim štokovima (16.000 eura)</w:t>
      </w:r>
      <w:r w:rsidR="000925AF">
        <w:rPr>
          <w:rFonts w:ascii="Arial" w:hAnsi="Arial" w:cs="Arial"/>
          <w:sz w:val="24"/>
          <w:szCs w:val="24"/>
        </w:rPr>
        <w:t>.</w:t>
      </w:r>
    </w:p>
    <w:p w14:paraId="176A0380" w14:textId="48C1078C" w:rsidR="00F00C13" w:rsidRDefault="00F00C13" w:rsidP="00417109">
      <w:pPr>
        <w:jc w:val="both"/>
        <w:rPr>
          <w:rFonts w:ascii="Arial" w:hAnsi="Arial" w:cs="Arial"/>
          <w:sz w:val="24"/>
          <w:szCs w:val="24"/>
        </w:rPr>
      </w:pPr>
      <w:r w:rsidRPr="008C4EF5">
        <w:rPr>
          <w:rFonts w:ascii="Arial" w:hAnsi="Arial" w:cs="Arial"/>
          <w:sz w:val="24"/>
          <w:szCs w:val="24"/>
        </w:rPr>
        <w:t>U lipnju 2021. godine nabavljen je službeni automobil putem financijskog leasinga, a za otplatu glavnice u 202</w:t>
      </w:r>
      <w:r w:rsidR="00252DFB">
        <w:rPr>
          <w:rFonts w:ascii="Arial" w:hAnsi="Arial" w:cs="Arial"/>
          <w:sz w:val="24"/>
          <w:szCs w:val="24"/>
        </w:rPr>
        <w:t>5</w:t>
      </w:r>
      <w:r w:rsidRPr="008C4EF5">
        <w:rPr>
          <w:rFonts w:ascii="Arial" w:hAnsi="Arial" w:cs="Arial"/>
          <w:sz w:val="24"/>
          <w:szCs w:val="24"/>
        </w:rPr>
        <w:t>. godini potrebno</w:t>
      </w:r>
      <w:r w:rsidR="00F20956">
        <w:rPr>
          <w:rFonts w:ascii="Arial" w:hAnsi="Arial" w:cs="Arial"/>
          <w:sz w:val="24"/>
          <w:szCs w:val="24"/>
        </w:rPr>
        <w:t xml:space="preserve"> je</w:t>
      </w:r>
      <w:r w:rsidRPr="008C4EF5">
        <w:rPr>
          <w:rFonts w:ascii="Arial" w:hAnsi="Arial" w:cs="Arial"/>
          <w:sz w:val="24"/>
          <w:szCs w:val="24"/>
        </w:rPr>
        <w:t xml:space="preserve"> 4.4</w:t>
      </w:r>
      <w:r w:rsidR="00F20956">
        <w:rPr>
          <w:rFonts w:ascii="Arial" w:hAnsi="Arial" w:cs="Arial"/>
          <w:sz w:val="24"/>
          <w:szCs w:val="24"/>
        </w:rPr>
        <w:t>17</w:t>
      </w:r>
      <w:r w:rsidRPr="008C4EF5">
        <w:rPr>
          <w:rFonts w:ascii="Arial" w:hAnsi="Arial" w:cs="Arial"/>
          <w:sz w:val="24"/>
          <w:szCs w:val="24"/>
        </w:rPr>
        <w:t xml:space="preserve"> eur</w:t>
      </w:r>
      <w:r w:rsidR="00D02F1B">
        <w:rPr>
          <w:rFonts w:ascii="Arial" w:hAnsi="Arial" w:cs="Arial"/>
          <w:sz w:val="24"/>
          <w:szCs w:val="24"/>
        </w:rPr>
        <w:t>a te</w:t>
      </w:r>
      <w:r w:rsidR="00F20956">
        <w:rPr>
          <w:rFonts w:ascii="Arial" w:hAnsi="Arial" w:cs="Arial"/>
          <w:sz w:val="24"/>
          <w:szCs w:val="24"/>
        </w:rPr>
        <w:t xml:space="preserve"> u 2026. (z</w:t>
      </w:r>
      <w:r w:rsidRPr="008C4EF5">
        <w:rPr>
          <w:rFonts w:ascii="Arial" w:hAnsi="Arial" w:cs="Arial"/>
          <w:sz w:val="24"/>
          <w:szCs w:val="24"/>
        </w:rPr>
        <w:t>adnja rata dospijeva 01.07.2026.</w:t>
      </w:r>
      <w:r w:rsidR="00F20956">
        <w:rPr>
          <w:rFonts w:ascii="Arial" w:hAnsi="Arial" w:cs="Arial"/>
          <w:sz w:val="24"/>
          <w:szCs w:val="24"/>
        </w:rPr>
        <w:t>) 2.28</w:t>
      </w:r>
      <w:r w:rsidR="00252DFB">
        <w:rPr>
          <w:rFonts w:ascii="Arial" w:hAnsi="Arial" w:cs="Arial"/>
          <w:sz w:val="24"/>
          <w:szCs w:val="24"/>
        </w:rPr>
        <w:t>1</w:t>
      </w:r>
      <w:r w:rsidR="00F20956">
        <w:rPr>
          <w:rFonts w:ascii="Arial" w:hAnsi="Arial" w:cs="Arial"/>
          <w:sz w:val="24"/>
          <w:szCs w:val="24"/>
        </w:rPr>
        <w:t xml:space="preserve"> eura.</w:t>
      </w:r>
    </w:p>
    <w:p w14:paraId="2EBB1C45" w14:textId="77777777" w:rsidR="00417109" w:rsidRPr="008C4EF5" w:rsidRDefault="00417109" w:rsidP="00F00C13">
      <w:pPr>
        <w:rPr>
          <w:rFonts w:ascii="Arial" w:hAnsi="Arial" w:cs="Arial"/>
          <w:sz w:val="24"/>
          <w:szCs w:val="24"/>
        </w:rPr>
      </w:pPr>
    </w:p>
    <w:sectPr w:rsidR="00417109" w:rsidRPr="008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13"/>
    <w:rsid w:val="00035BF8"/>
    <w:rsid w:val="0008797F"/>
    <w:rsid w:val="000925AF"/>
    <w:rsid w:val="001418F7"/>
    <w:rsid w:val="00194B2C"/>
    <w:rsid w:val="001A256F"/>
    <w:rsid w:val="002131E5"/>
    <w:rsid w:val="00245537"/>
    <w:rsid w:val="00252DFB"/>
    <w:rsid w:val="0027101C"/>
    <w:rsid w:val="002D5711"/>
    <w:rsid w:val="00326235"/>
    <w:rsid w:val="00417109"/>
    <w:rsid w:val="0049351A"/>
    <w:rsid w:val="004B5535"/>
    <w:rsid w:val="00505BAD"/>
    <w:rsid w:val="005C6E34"/>
    <w:rsid w:val="005D6339"/>
    <w:rsid w:val="005E23D6"/>
    <w:rsid w:val="00674EAB"/>
    <w:rsid w:val="00693D85"/>
    <w:rsid w:val="00766BD8"/>
    <w:rsid w:val="008A0819"/>
    <w:rsid w:val="008C4EF5"/>
    <w:rsid w:val="008F38B1"/>
    <w:rsid w:val="00AC40BB"/>
    <w:rsid w:val="00C0310F"/>
    <w:rsid w:val="00C20936"/>
    <w:rsid w:val="00CB5E80"/>
    <w:rsid w:val="00D02F1B"/>
    <w:rsid w:val="00D61690"/>
    <w:rsid w:val="00DC2D2A"/>
    <w:rsid w:val="00F00C13"/>
    <w:rsid w:val="00F20956"/>
    <w:rsid w:val="00F8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29C3"/>
  <w15:chartTrackingRefBased/>
  <w15:docId w15:val="{AEE0E1AB-BD8A-4F38-9047-C8A650DC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0C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Dragić</dc:creator>
  <cp:keywords/>
  <dc:description/>
  <cp:lastModifiedBy>Ružica Dragić</cp:lastModifiedBy>
  <cp:revision>8</cp:revision>
  <cp:lastPrinted>2024-11-06T14:07:00Z</cp:lastPrinted>
  <dcterms:created xsi:type="dcterms:W3CDTF">2024-11-06T10:40:00Z</dcterms:created>
  <dcterms:modified xsi:type="dcterms:W3CDTF">2024-11-06T14:08:00Z</dcterms:modified>
</cp:coreProperties>
</file>