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B49" w:rsidRPr="00103672" w:rsidRDefault="00F31B49" w:rsidP="00F31B49">
      <w:pPr>
        <w:jc w:val="both"/>
        <w:rPr>
          <w:rFonts w:ascii="Arial" w:hAnsi="Arial" w:cs="Arial"/>
          <w:b/>
          <w:sz w:val="28"/>
          <w:szCs w:val="28"/>
          <w:u w:val="double"/>
          <w:lang w:val="hr-HR"/>
        </w:rPr>
      </w:pPr>
      <w:r w:rsidRPr="00103672">
        <w:rPr>
          <w:rFonts w:ascii="Arial" w:hAnsi="Arial" w:cs="Arial"/>
          <w:b/>
          <w:sz w:val="28"/>
          <w:szCs w:val="28"/>
          <w:u w:val="double"/>
          <w:lang w:val="hr-HR"/>
        </w:rPr>
        <w:t xml:space="preserve">Prilog 7.a Obrazloženje općeg dijela financijskog plana </w:t>
      </w:r>
    </w:p>
    <w:p w:rsidR="002F102A" w:rsidRPr="00902BFB" w:rsidRDefault="002F102A" w:rsidP="00F31B49">
      <w:pPr>
        <w:jc w:val="both"/>
        <w:rPr>
          <w:rFonts w:ascii="Arial" w:hAnsi="Arial" w:cs="Arial"/>
          <w:b/>
          <w:sz w:val="28"/>
          <w:szCs w:val="28"/>
          <w:u w:val="single"/>
          <w:lang w:val="hr-HR"/>
        </w:rPr>
      </w:pPr>
    </w:p>
    <w:p w:rsidR="00F31B49" w:rsidRPr="00F31B49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F31B49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NAZIV PRORAČUNSKOG KORISNIKA:</w:t>
      </w:r>
      <w:r w:rsidRPr="006A72E5">
        <w:rPr>
          <w:rFonts w:ascii="Arial" w:hAnsi="Arial" w:cs="Arial"/>
          <w:b/>
          <w:szCs w:val="24"/>
          <w:lang w:val="hr-HR"/>
        </w:rPr>
        <w:tab/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u w:val="single"/>
          <w:lang w:val="hr-HR"/>
        </w:rPr>
        <w:t>OPĆINSKO DR</w:t>
      </w:r>
      <w:r w:rsidR="009F5AE7">
        <w:rPr>
          <w:rFonts w:ascii="Arial" w:hAnsi="Arial" w:cs="Arial"/>
          <w:b/>
          <w:szCs w:val="24"/>
          <w:u w:val="single"/>
          <w:lang w:val="hr-HR"/>
        </w:rPr>
        <w:t>ŽAVNO ODVJETNIŠTVO U PAZINU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RAZDJEL:</w:t>
      </w:r>
      <w:r w:rsidR="00103672">
        <w:rPr>
          <w:rFonts w:ascii="Arial" w:hAnsi="Arial" w:cs="Arial"/>
          <w:b/>
          <w:szCs w:val="24"/>
          <w:lang w:val="hr-HR"/>
        </w:rPr>
        <w:t xml:space="preserve"> </w:t>
      </w:r>
      <w:r w:rsidRPr="006A72E5">
        <w:rPr>
          <w:rFonts w:ascii="Arial" w:hAnsi="Arial" w:cs="Arial"/>
          <w:b/>
          <w:szCs w:val="24"/>
          <w:u w:val="single"/>
          <w:lang w:val="hr-HR"/>
        </w:rPr>
        <w:t>109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GLAVA:</w:t>
      </w:r>
      <w:r w:rsidR="00103672">
        <w:rPr>
          <w:rFonts w:ascii="Arial" w:hAnsi="Arial" w:cs="Arial"/>
          <w:b/>
          <w:szCs w:val="24"/>
          <w:lang w:val="hr-HR"/>
        </w:rPr>
        <w:t xml:space="preserve">     </w:t>
      </w:r>
      <w:r w:rsidRPr="006A72E5">
        <w:rPr>
          <w:rFonts w:ascii="Arial" w:hAnsi="Arial" w:cs="Arial"/>
          <w:b/>
          <w:szCs w:val="24"/>
          <w:u w:val="single"/>
          <w:lang w:val="hr-HR"/>
        </w:rPr>
        <w:t>85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RKDP:</w:t>
      </w:r>
      <w:r w:rsidR="00103672">
        <w:rPr>
          <w:rFonts w:ascii="Arial" w:hAnsi="Arial" w:cs="Arial"/>
          <w:b/>
          <w:szCs w:val="24"/>
          <w:lang w:val="hr-HR"/>
        </w:rPr>
        <w:t xml:space="preserve">       </w:t>
      </w:r>
      <w:r w:rsidR="009F5AE7" w:rsidRPr="009F5AE7">
        <w:rPr>
          <w:rFonts w:ascii="Arial" w:hAnsi="Arial" w:cs="Arial"/>
          <w:b/>
          <w:szCs w:val="24"/>
          <w:u w:val="single"/>
          <w:lang w:val="hr-HR"/>
        </w:rPr>
        <w:t>50491</w:t>
      </w:r>
    </w:p>
    <w:p w:rsidR="00F31B49" w:rsidRPr="009F5AE7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OIB:</w:t>
      </w:r>
      <w:r w:rsidR="00103672">
        <w:rPr>
          <w:rFonts w:ascii="Arial" w:hAnsi="Arial" w:cs="Arial"/>
          <w:b/>
          <w:szCs w:val="24"/>
          <w:lang w:val="hr-HR"/>
        </w:rPr>
        <w:t xml:space="preserve">          </w:t>
      </w:r>
      <w:r w:rsidR="009F5AE7" w:rsidRPr="009F5AE7">
        <w:rPr>
          <w:rFonts w:ascii="Arial" w:hAnsi="Arial" w:cs="Arial"/>
          <w:b/>
          <w:szCs w:val="24"/>
          <w:u w:val="single"/>
          <w:lang w:val="hr-HR"/>
        </w:rPr>
        <w:t>44887120463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lang w:val="hr-HR"/>
        </w:rPr>
      </w:pPr>
    </w:p>
    <w:p w:rsidR="00F31B49" w:rsidRDefault="00F31B49" w:rsidP="00F31B49">
      <w:pPr>
        <w:jc w:val="both"/>
        <w:rPr>
          <w:rFonts w:ascii="Arial" w:hAnsi="Arial" w:cs="Arial"/>
          <w:szCs w:val="24"/>
          <w:lang w:val="hr-HR"/>
        </w:rPr>
      </w:pPr>
    </w:p>
    <w:p w:rsidR="00E265EB" w:rsidRDefault="00E265EB" w:rsidP="00F31B49">
      <w:pPr>
        <w:jc w:val="both"/>
        <w:rPr>
          <w:rFonts w:ascii="Arial" w:hAnsi="Arial" w:cs="Arial"/>
          <w:szCs w:val="24"/>
          <w:lang w:val="hr-HR"/>
        </w:rPr>
      </w:pPr>
    </w:p>
    <w:p w:rsidR="009A10A7" w:rsidRPr="006A72E5" w:rsidRDefault="009A10A7" w:rsidP="00F31B49">
      <w:pPr>
        <w:jc w:val="both"/>
        <w:rPr>
          <w:rFonts w:ascii="Arial" w:hAnsi="Arial" w:cs="Arial"/>
          <w:szCs w:val="24"/>
          <w:lang w:val="hr-HR"/>
        </w:rPr>
      </w:pPr>
    </w:p>
    <w:p w:rsidR="00F31B49" w:rsidRDefault="00F31B49" w:rsidP="00F31B49">
      <w:pPr>
        <w:rPr>
          <w:rFonts w:ascii="Arial" w:hAnsi="Arial" w:cs="Arial"/>
          <w:b/>
          <w:szCs w:val="24"/>
          <w:lang w:val="hr-HR"/>
        </w:rPr>
      </w:pPr>
    </w:p>
    <w:p w:rsidR="00F31B49" w:rsidRPr="006A72E5" w:rsidRDefault="00F31B49" w:rsidP="00F31B49">
      <w:pPr>
        <w:ind w:left="720"/>
        <w:rPr>
          <w:rFonts w:ascii="Arial" w:hAnsi="Arial" w:cs="Arial"/>
          <w:b/>
          <w:szCs w:val="24"/>
          <w:lang w:val="hr-HR"/>
        </w:rPr>
      </w:pPr>
      <w:r w:rsidRPr="006A72E5">
        <w:rPr>
          <w:rFonts w:ascii="Arial" w:hAnsi="Arial" w:cs="Arial"/>
          <w:b/>
          <w:szCs w:val="24"/>
          <w:lang w:val="hr-HR"/>
        </w:rPr>
        <w:t>O</w:t>
      </w:r>
      <w:r>
        <w:rPr>
          <w:rFonts w:ascii="Arial" w:hAnsi="Arial" w:cs="Arial"/>
          <w:b/>
          <w:szCs w:val="24"/>
          <w:lang w:val="hr-HR"/>
        </w:rPr>
        <w:t xml:space="preserve">BRAZLOŽENJE  OPĆEG DIJELA </w:t>
      </w:r>
      <w:r w:rsidRPr="006A72E5">
        <w:rPr>
          <w:rFonts w:ascii="Arial" w:hAnsi="Arial" w:cs="Arial"/>
          <w:b/>
          <w:szCs w:val="24"/>
          <w:lang w:val="hr-HR"/>
        </w:rPr>
        <w:t>FINANCIJSKOG PLANA</w:t>
      </w:r>
    </w:p>
    <w:p w:rsidR="00F31B49" w:rsidRDefault="00F31B49" w:rsidP="00F31B49">
      <w:pPr>
        <w:jc w:val="center"/>
        <w:rPr>
          <w:rFonts w:ascii="Arial" w:hAnsi="Arial" w:cs="Arial"/>
          <w:b/>
          <w:szCs w:val="24"/>
          <w:lang w:val="hr-HR"/>
        </w:rPr>
      </w:pPr>
    </w:p>
    <w:p w:rsidR="00E265EB" w:rsidRDefault="00E265EB" w:rsidP="00F31B49">
      <w:pPr>
        <w:jc w:val="center"/>
        <w:rPr>
          <w:rFonts w:ascii="Arial" w:hAnsi="Arial" w:cs="Arial"/>
          <w:b/>
          <w:szCs w:val="24"/>
          <w:lang w:val="hr-HR"/>
        </w:rPr>
      </w:pPr>
    </w:p>
    <w:p w:rsidR="009A10A7" w:rsidRPr="006A72E5" w:rsidRDefault="009A10A7" w:rsidP="00F31B49">
      <w:pPr>
        <w:jc w:val="center"/>
        <w:rPr>
          <w:rFonts w:ascii="Arial" w:hAnsi="Arial" w:cs="Arial"/>
          <w:b/>
          <w:szCs w:val="24"/>
          <w:lang w:val="hr-HR"/>
        </w:rPr>
      </w:pPr>
    </w:p>
    <w:p w:rsidR="00F31B49" w:rsidRPr="006A72E5" w:rsidRDefault="00F31B49" w:rsidP="00F31B49">
      <w:pPr>
        <w:jc w:val="both"/>
        <w:rPr>
          <w:rFonts w:ascii="Arial" w:hAnsi="Arial" w:cs="Arial"/>
          <w:szCs w:val="24"/>
          <w:lang w:val="hr-HR"/>
        </w:rPr>
      </w:pPr>
    </w:p>
    <w:p w:rsidR="00F31B49" w:rsidRPr="006A72E5" w:rsidRDefault="00F31B49" w:rsidP="00F31B49">
      <w:pPr>
        <w:jc w:val="both"/>
        <w:rPr>
          <w:rFonts w:ascii="Arial" w:hAnsi="Arial" w:cs="Arial"/>
          <w:szCs w:val="24"/>
          <w:lang w:val="hr-HR"/>
        </w:rPr>
      </w:pP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  <w:r w:rsidRPr="006A72E5">
        <w:rPr>
          <w:rFonts w:ascii="Arial" w:hAnsi="Arial" w:cs="Arial"/>
          <w:b/>
          <w:szCs w:val="24"/>
          <w:u w:val="single"/>
          <w:lang w:val="hr-HR"/>
        </w:rPr>
        <w:t xml:space="preserve">PRIHODI I PRIMICI    </w:t>
      </w:r>
    </w:p>
    <w:p w:rsidR="00F31B49" w:rsidRPr="006A72E5" w:rsidRDefault="00F31B49" w:rsidP="00F31B49">
      <w:pPr>
        <w:jc w:val="both"/>
        <w:rPr>
          <w:rFonts w:ascii="Arial" w:hAnsi="Arial" w:cs="Arial"/>
          <w:b/>
          <w:szCs w:val="24"/>
          <w:u w:val="single"/>
          <w:lang w:val="hr-HR"/>
        </w:rPr>
      </w:pPr>
    </w:p>
    <w:p w:rsidR="00F31B49" w:rsidRPr="006A72E5" w:rsidRDefault="00F31B49" w:rsidP="00F31B49">
      <w:pPr>
        <w:pStyle w:val="Tijeloteksta"/>
        <w:rPr>
          <w:rFonts w:ascii="Arial" w:hAnsi="Arial" w:cs="Arial"/>
          <w:szCs w:val="24"/>
        </w:rPr>
      </w:pPr>
    </w:p>
    <w:p w:rsidR="003428B6" w:rsidRDefault="00F31B49" w:rsidP="003428B6">
      <w:pPr>
        <w:jc w:val="both"/>
        <w:rPr>
          <w:rFonts w:ascii="Arial" w:hAnsi="Arial" w:cs="Arial"/>
          <w:szCs w:val="24"/>
          <w:lang w:val="hr-HR"/>
        </w:rPr>
      </w:pPr>
      <w:proofErr w:type="spellStart"/>
      <w:r w:rsidRPr="006A72E5">
        <w:rPr>
          <w:rFonts w:ascii="Arial" w:hAnsi="Arial" w:cs="Arial"/>
          <w:szCs w:val="24"/>
        </w:rPr>
        <w:t>Općinsko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drža</w:t>
      </w:r>
      <w:r w:rsidR="003D1350">
        <w:rPr>
          <w:rFonts w:ascii="Arial" w:hAnsi="Arial" w:cs="Arial"/>
          <w:szCs w:val="24"/>
        </w:rPr>
        <w:t>vno</w:t>
      </w:r>
      <w:proofErr w:type="spellEnd"/>
      <w:r w:rsidR="003D1350">
        <w:rPr>
          <w:rFonts w:ascii="Arial" w:hAnsi="Arial" w:cs="Arial"/>
          <w:szCs w:val="24"/>
        </w:rPr>
        <w:t xml:space="preserve"> </w:t>
      </w:r>
      <w:proofErr w:type="spellStart"/>
      <w:r w:rsidR="003D1350">
        <w:rPr>
          <w:rFonts w:ascii="Arial" w:hAnsi="Arial" w:cs="Arial"/>
          <w:szCs w:val="24"/>
        </w:rPr>
        <w:t>odvjetništvo</w:t>
      </w:r>
      <w:proofErr w:type="spellEnd"/>
      <w:r w:rsidR="003D1350">
        <w:rPr>
          <w:rFonts w:ascii="Arial" w:hAnsi="Arial" w:cs="Arial"/>
          <w:szCs w:val="24"/>
        </w:rPr>
        <w:t xml:space="preserve"> u </w:t>
      </w:r>
      <w:proofErr w:type="spellStart"/>
      <w:r w:rsidR="003D1350">
        <w:rPr>
          <w:rFonts w:ascii="Arial" w:hAnsi="Arial" w:cs="Arial"/>
          <w:szCs w:val="24"/>
        </w:rPr>
        <w:t>Pazinu</w:t>
      </w:r>
      <w:proofErr w:type="spellEnd"/>
      <w:r w:rsidR="003D1350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financira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nastale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rashode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iz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proofErr w:type="gramStart"/>
      <w:r w:rsidRPr="006A72E5">
        <w:rPr>
          <w:rFonts w:ascii="Arial" w:hAnsi="Arial" w:cs="Arial"/>
          <w:szCs w:val="24"/>
        </w:rPr>
        <w:t>prihoda</w:t>
      </w:r>
      <w:proofErr w:type="spellEnd"/>
      <w:r w:rsidRPr="006A72E5">
        <w:rPr>
          <w:rFonts w:ascii="Arial" w:hAnsi="Arial" w:cs="Arial"/>
          <w:szCs w:val="24"/>
        </w:rPr>
        <w:t xml:space="preserve">  </w:t>
      </w:r>
      <w:proofErr w:type="spellStart"/>
      <w:r w:rsidRPr="006A72E5">
        <w:rPr>
          <w:rFonts w:ascii="Arial" w:hAnsi="Arial" w:cs="Arial"/>
          <w:szCs w:val="24"/>
        </w:rPr>
        <w:t>ostvarenih</w:t>
      </w:r>
      <w:proofErr w:type="spellEnd"/>
      <w:proofErr w:type="gram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iz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Državnog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proračuna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Republike</w:t>
      </w:r>
      <w:proofErr w:type="spellEnd"/>
      <w:r w:rsidRPr="006A72E5">
        <w:rPr>
          <w:rFonts w:ascii="Arial" w:hAnsi="Arial" w:cs="Arial"/>
          <w:szCs w:val="24"/>
        </w:rPr>
        <w:t xml:space="preserve">  </w:t>
      </w:r>
      <w:proofErr w:type="spellStart"/>
      <w:r w:rsidRPr="006A72E5">
        <w:rPr>
          <w:rFonts w:ascii="Arial" w:hAnsi="Arial" w:cs="Arial"/>
          <w:szCs w:val="24"/>
        </w:rPr>
        <w:t>Hrvatske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iz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izvora</w:t>
      </w:r>
      <w:proofErr w:type="spellEnd"/>
      <w:r w:rsidR="00E12224">
        <w:rPr>
          <w:rFonts w:ascii="Arial" w:hAnsi="Arial" w:cs="Arial"/>
          <w:szCs w:val="24"/>
        </w:rPr>
        <w:t xml:space="preserve"> 11 </w:t>
      </w:r>
      <w:proofErr w:type="spellStart"/>
      <w:r w:rsidR="00E12224">
        <w:rPr>
          <w:rFonts w:ascii="Arial" w:hAnsi="Arial" w:cs="Arial"/>
          <w:szCs w:val="24"/>
        </w:rPr>
        <w:t>Opći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prihodi</w:t>
      </w:r>
      <w:proofErr w:type="spellEnd"/>
      <w:r w:rsidR="00E12224">
        <w:rPr>
          <w:rFonts w:ascii="Arial" w:hAnsi="Arial" w:cs="Arial"/>
          <w:szCs w:val="24"/>
        </w:rPr>
        <w:t xml:space="preserve"> i </w:t>
      </w:r>
      <w:proofErr w:type="spellStart"/>
      <w:r w:rsidR="00E12224">
        <w:rPr>
          <w:rFonts w:ascii="Arial" w:hAnsi="Arial" w:cs="Arial"/>
          <w:szCs w:val="24"/>
        </w:rPr>
        <w:t>primici</w:t>
      </w:r>
      <w:proofErr w:type="spellEnd"/>
      <w:r w:rsidRPr="006A72E5">
        <w:rPr>
          <w:rFonts w:ascii="Arial" w:hAnsi="Arial" w:cs="Arial"/>
          <w:szCs w:val="24"/>
        </w:rPr>
        <w:t xml:space="preserve">, </w:t>
      </w:r>
      <w:proofErr w:type="spellStart"/>
      <w:r>
        <w:rPr>
          <w:rFonts w:ascii="Arial" w:hAnsi="Arial" w:cs="Arial"/>
          <w:szCs w:val="24"/>
        </w:rPr>
        <w:t>dok</w:t>
      </w:r>
      <w:proofErr w:type="spellEnd"/>
      <w:r>
        <w:rPr>
          <w:rFonts w:ascii="Arial" w:hAnsi="Arial" w:cs="Arial"/>
          <w:szCs w:val="24"/>
        </w:rPr>
        <w:t xml:space="preserve"> se </w:t>
      </w:r>
      <w:r w:rsidRPr="006A72E5">
        <w:rPr>
          <w:rFonts w:ascii="Arial" w:hAnsi="Arial" w:cs="Arial"/>
          <w:szCs w:val="24"/>
        </w:rPr>
        <w:t xml:space="preserve">u </w:t>
      </w:r>
      <w:proofErr w:type="spellStart"/>
      <w:r>
        <w:rPr>
          <w:rFonts w:ascii="Arial" w:hAnsi="Arial" w:cs="Arial"/>
          <w:szCs w:val="24"/>
        </w:rPr>
        <w:t>manjem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dijelu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planira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ostvariti</w:t>
      </w:r>
      <w:proofErr w:type="spellEnd"/>
      <w:r w:rsidRPr="006A72E5">
        <w:rPr>
          <w:rFonts w:ascii="Arial" w:hAnsi="Arial" w:cs="Arial"/>
          <w:szCs w:val="24"/>
        </w:rPr>
        <w:t xml:space="preserve">  </w:t>
      </w:r>
      <w:proofErr w:type="spellStart"/>
      <w:r w:rsidRPr="006A72E5">
        <w:rPr>
          <w:rFonts w:ascii="Arial" w:hAnsi="Arial" w:cs="Arial"/>
          <w:szCs w:val="24"/>
        </w:rPr>
        <w:t>prihod</w:t>
      </w:r>
      <w:r w:rsidR="00E12224">
        <w:rPr>
          <w:rFonts w:ascii="Arial" w:hAnsi="Arial" w:cs="Arial"/>
          <w:szCs w:val="24"/>
        </w:rPr>
        <w:t>e</w:t>
      </w:r>
      <w:proofErr w:type="spellEnd"/>
      <w:r w:rsidRPr="006A72E5">
        <w:rPr>
          <w:rFonts w:ascii="Arial" w:hAnsi="Arial" w:cs="Arial"/>
          <w:szCs w:val="24"/>
        </w:rPr>
        <w:t xml:space="preserve"> s </w:t>
      </w:r>
      <w:proofErr w:type="spellStart"/>
      <w:r w:rsidRPr="006A72E5">
        <w:rPr>
          <w:rFonts w:ascii="Arial" w:hAnsi="Arial" w:cs="Arial"/>
          <w:szCs w:val="24"/>
        </w:rPr>
        <w:t>osnove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naplate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troškova</w:t>
      </w:r>
      <w:proofErr w:type="spellEnd"/>
      <w:r w:rsidRPr="006A72E5">
        <w:rPr>
          <w:rFonts w:ascii="Arial" w:hAnsi="Arial" w:cs="Arial"/>
          <w:szCs w:val="24"/>
        </w:rPr>
        <w:t xml:space="preserve">  </w:t>
      </w:r>
      <w:proofErr w:type="spellStart"/>
      <w:r w:rsidRPr="006A72E5">
        <w:rPr>
          <w:rFonts w:ascii="Arial" w:hAnsi="Arial" w:cs="Arial"/>
          <w:szCs w:val="24"/>
        </w:rPr>
        <w:t>preslika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sudskih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akata</w:t>
      </w:r>
      <w:proofErr w:type="spellEnd"/>
      <w:r>
        <w:rPr>
          <w:rFonts w:ascii="Arial" w:hAnsi="Arial" w:cs="Arial"/>
          <w:szCs w:val="24"/>
        </w:rPr>
        <w:t xml:space="preserve"> – </w:t>
      </w:r>
      <w:proofErr w:type="spellStart"/>
      <w:r>
        <w:rPr>
          <w:rFonts w:ascii="Arial" w:hAnsi="Arial" w:cs="Arial"/>
          <w:szCs w:val="24"/>
        </w:rPr>
        <w:t>spisa</w:t>
      </w:r>
      <w:proofErr w:type="spellEnd"/>
      <w:r>
        <w:rPr>
          <w:rFonts w:ascii="Arial" w:hAnsi="Arial" w:cs="Arial"/>
          <w:szCs w:val="24"/>
        </w:rPr>
        <w:t xml:space="preserve">, i to </w:t>
      </w:r>
      <w:proofErr w:type="spellStart"/>
      <w:r>
        <w:rPr>
          <w:rFonts w:ascii="Arial" w:hAnsi="Arial" w:cs="Arial"/>
          <w:szCs w:val="24"/>
        </w:rPr>
        <w:t>iznos</w:t>
      </w:r>
      <w:proofErr w:type="spellEnd"/>
      <w:r>
        <w:rPr>
          <w:rFonts w:ascii="Arial" w:hAnsi="Arial" w:cs="Arial"/>
          <w:szCs w:val="24"/>
        </w:rPr>
        <w:t xml:space="preserve"> od</w:t>
      </w:r>
      <w:r w:rsidR="00D86137">
        <w:rPr>
          <w:rFonts w:ascii="Arial" w:hAnsi="Arial" w:cs="Arial"/>
          <w:szCs w:val="24"/>
        </w:rPr>
        <w:t xml:space="preserve"> 500</w:t>
      </w:r>
      <w:r w:rsidR="003428B6">
        <w:rPr>
          <w:rFonts w:ascii="Arial" w:hAnsi="Arial" w:cs="Arial"/>
          <w:szCs w:val="24"/>
        </w:rPr>
        <w:t xml:space="preserve"> </w:t>
      </w:r>
      <w:proofErr w:type="spellStart"/>
      <w:r w:rsidR="003428B6">
        <w:rPr>
          <w:rFonts w:ascii="Arial" w:hAnsi="Arial" w:cs="Arial"/>
          <w:szCs w:val="24"/>
        </w:rPr>
        <w:t>eura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r w:rsidRPr="006A72E5">
        <w:rPr>
          <w:rFonts w:ascii="Arial" w:hAnsi="Arial" w:cs="Arial"/>
          <w:szCs w:val="24"/>
        </w:rPr>
        <w:t xml:space="preserve">. </w:t>
      </w:r>
      <w:proofErr w:type="spellStart"/>
      <w:r w:rsidRPr="006A72E5">
        <w:rPr>
          <w:rFonts w:ascii="Arial" w:hAnsi="Arial" w:cs="Arial"/>
          <w:szCs w:val="24"/>
        </w:rPr>
        <w:t>Planirani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r w:rsidRPr="006A72E5">
        <w:rPr>
          <w:rFonts w:ascii="Arial" w:hAnsi="Arial" w:cs="Arial"/>
          <w:i/>
          <w:szCs w:val="24"/>
        </w:rPr>
        <w:t>(</w:t>
      </w:r>
      <w:proofErr w:type="spellStart"/>
      <w:r w:rsidRPr="006A72E5">
        <w:rPr>
          <w:rFonts w:ascii="Arial" w:hAnsi="Arial" w:cs="Arial"/>
          <w:i/>
          <w:szCs w:val="24"/>
        </w:rPr>
        <w:t>ostvareni</w:t>
      </w:r>
      <w:proofErr w:type="spellEnd"/>
      <w:r w:rsidRPr="006A72E5">
        <w:rPr>
          <w:rFonts w:ascii="Arial" w:hAnsi="Arial" w:cs="Arial"/>
          <w:i/>
          <w:szCs w:val="24"/>
        </w:rPr>
        <w:t>)</w:t>
      </w:r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vlastiti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prihodi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utrošit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će</w:t>
      </w:r>
      <w:proofErr w:type="spellEnd"/>
      <w:r w:rsidRPr="006A72E5">
        <w:rPr>
          <w:rFonts w:ascii="Arial" w:hAnsi="Arial" w:cs="Arial"/>
          <w:szCs w:val="24"/>
        </w:rPr>
        <w:t xml:space="preserve"> se za </w:t>
      </w:r>
      <w:proofErr w:type="spellStart"/>
      <w:r w:rsidRPr="006A72E5">
        <w:rPr>
          <w:rFonts w:ascii="Arial" w:hAnsi="Arial" w:cs="Arial"/>
          <w:szCs w:val="24"/>
        </w:rPr>
        <w:t>kupnju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uredskog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materijala</w:t>
      </w:r>
      <w:proofErr w:type="spellEnd"/>
      <w:r w:rsidRPr="006A72E5">
        <w:rPr>
          <w:rFonts w:ascii="Arial" w:hAnsi="Arial" w:cs="Arial"/>
          <w:szCs w:val="24"/>
        </w:rPr>
        <w:t xml:space="preserve"> i </w:t>
      </w:r>
      <w:proofErr w:type="spellStart"/>
      <w:r w:rsidRPr="006A72E5">
        <w:rPr>
          <w:rFonts w:ascii="Arial" w:hAnsi="Arial" w:cs="Arial"/>
          <w:szCs w:val="24"/>
        </w:rPr>
        <w:t>ostalih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materijalnih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rashoda</w:t>
      </w:r>
      <w:proofErr w:type="spellEnd"/>
      <w:r w:rsidR="00E12224">
        <w:rPr>
          <w:rFonts w:ascii="Arial" w:hAnsi="Arial" w:cs="Arial"/>
          <w:szCs w:val="24"/>
        </w:rPr>
        <w:t>.</w:t>
      </w:r>
      <w:r w:rsidR="003428B6" w:rsidRPr="003428B6">
        <w:rPr>
          <w:rFonts w:ascii="Arial" w:hAnsi="Arial" w:cs="Arial"/>
          <w:szCs w:val="24"/>
          <w:lang w:val="hr-HR"/>
        </w:rPr>
        <w:t xml:space="preserve"> </w:t>
      </w:r>
      <w:r w:rsidR="003428B6">
        <w:rPr>
          <w:rFonts w:ascii="Arial" w:hAnsi="Arial" w:cs="Arial"/>
          <w:szCs w:val="24"/>
          <w:lang w:val="hr-HR"/>
        </w:rPr>
        <w:t>Vlastiti prihodi uplaćuju se na kraj godine u Državni proračun te se povlače iz Riznice istovremeno kada i redovni materijalni rashodi za plaćanje tekućih ra</w:t>
      </w:r>
      <w:r w:rsidR="000E6378">
        <w:rPr>
          <w:rFonts w:ascii="Arial" w:hAnsi="Arial" w:cs="Arial"/>
          <w:szCs w:val="24"/>
          <w:lang w:val="hr-HR"/>
        </w:rPr>
        <w:t>shoda koja su proračunom za 2025.- 2027</w:t>
      </w:r>
      <w:r w:rsidR="003428B6">
        <w:rPr>
          <w:rFonts w:ascii="Arial" w:hAnsi="Arial" w:cs="Arial"/>
          <w:szCs w:val="24"/>
          <w:lang w:val="hr-HR"/>
        </w:rPr>
        <w:t xml:space="preserve">. planirana na računu 3221 Uredski materijal </w:t>
      </w:r>
      <w:r w:rsidR="00D86137">
        <w:rPr>
          <w:rFonts w:ascii="Arial" w:hAnsi="Arial" w:cs="Arial"/>
          <w:szCs w:val="24"/>
          <w:lang w:val="hr-HR"/>
        </w:rPr>
        <w:t>za sve tri naredne godine po 500</w:t>
      </w:r>
      <w:r w:rsidR="003428B6">
        <w:rPr>
          <w:rFonts w:ascii="Arial" w:hAnsi="Arial" w:cs="Arial"/>
          <w:szCs w:val="24"/>
          <w:lang w:val="hr-HR"/>
        </w:rPr>
        <w:t xml:space="preserve"> eura unutar redovne aktivnosti Općinskog državno</w:t>
      </w:r>
      <w:r w:rsidR="00DF2373">
        <w:rPr>
          <w:rFonts w:ascii="Arial" w:hAnsi="Arial" w:cs="Arial"/>
          <w:szCs w:val="24"/>
          <w:lang w:val="hr-HR"/>
        </w:rPr>
        <w:t xml:space="preserve">g odvjetništva u Pazin </w:t>
      </w:r>
      <w:r w:rsidR="003428B6">
        <w:rPr>
          <w:rFonts w:ascii="Arial" w:hAnsi="Arial" w:cs="Arial"/>
          <w:szCs w:val="24"/>
          <w:lang w:val="hr-HR"/>
        </w:rPr>
        <w:t>kao proračunskog korisnika.</w:t>
      </w:r>
    </w:p>
    <w:p w:rsidR="003428B6" w:rsidRDefault="003428B6" w:rsidP="003428B6">
      <w:pPr>
        <w:jc w:val="both"/>
        <w:rPr>
          <w:rFonts w:ascii="Arial" w:hAnsi="Arial" w:cs="Arial"/>
          <w:szCs w:val="24"/>
          <w:lang w:val="hr-HR"/>
        </w:rPr>
      </w:pPr>
    </w:p>
    <w:p w:rsidR="008D5637" w:rsidRDefault="003428B6" w:rsidP="003428B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Pla</w:t>
      </w:r>
      <w:r w:rsidR="000E6378">
        <w:rPr>
          <w:rFonts w:ascii="Arial" w:hAnsi="Arial" w:cs="Arial"/>
          <w:szCs w:val="24"/>
          <w:lang w:val="hr-HR"/>
        </w:rPr>
        <w:t>nirani prihodi i primici za 2025</w:t>
      </w:r>
      <w:r w:rsidR="003D2EC6">
        <w:rPr>
          <w:rFonts w:ascii="Arial" w:hAnsi="Arial" w:cs="Arial"/>
          <w:szCs w:val="24"/>
          <w:lang w:val="hr-HR"/>
        </w:rPr>
        <w:t>.</w:t>
      </w:r>
      <w:r>
        <w:rPr>
          <w:rFonts w:ascii="Arial" w:hAnsi="Arial" w:cs="Arial"/>
          <w:szCs w:val="24"/>
          <w:lang w:val="hr-HR"/>
        </w:rPr>
        <w:t>godinu p</w:t>
      </w:r>
      <w:r w:rsidR="003D1350">
        <w:rPr>
          <w:rFonts w:ascii="Arial" w:hAnsi="Arial" w:cs="Arial"/>
          <w:szCs w:val="24"/>
          <w:lang w:val="hr-HR"/>
        </w:rPr>
        <w:t>lanirani su u iznosu od 1.</w:t>
      </w:r>
      <w:r w:rsidR="00F57F28">
        <w:rPr>
          <w:rFonts w:ascii="Arial" w:hAnsi="Arial" w:cs="Arial"/>
          <w:szCs w:val="24"/>
          <w:lang w:val="hr-HR"/>
        </w:rPr>
        <w:t>438.05</w:t>
      </w:r>
      <w:r w:rsidR="00D86137">
        <w:rPr>
          <w:rFonts w:ascii="Arial" w:hAnsi="Arial" w:cs="Arial"/>
          <w:szCs w:val="24"/>
          <w:lang w:val="hr-HR"/>
        </w:rPr>
        <w:t>0,00</w:t>
      </w:r>
      <w:r w:rsidR="00D90A88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>eura od toga iz izvora 11 Opći prihodi i primi</w:t>
      </w:r>
      <w:r w:rsidR="00F57F28">
        <w:rPr>
          <w:rFonts w:ascii="Arial" w:hAnsi="Arial" w:cs="Arial"/>
          <w:szCs w:val="24"/>
          <w:lang w:val="hr-HR"/>
        </w:rPr>
        <w:t>ci planirani su u iznosu 1.437.55</w:t>
      </w:r>
      <w:r w:rsidR="00D86137">
        <w:rPr>
          <w:rFonts w:ascii="Arial" w:hAnsi="Arial" w:cs="Arial"/>
          <w:szCs w:val="24"/>
          <w:lang w:val="hr-HR"/>
        </w:rPr>
        <w:t xml:space="preserve">0,00 </w:t>
      </w:r>
      <w:r>
        <w:rPr>
          <w:rFonts w:ascii="Arial" w:hAnsi="Arial" w:cs="Arial"/>
          <w:szCs w:val="24"/>
          <w:lang w:val="hr-HR"/>
        </w:rPr>
        <w:t>eura</w:t>
      </w:r>
    </w:p>
    <w:p w:rsidR="003428B6" w:rsidRDefault="003428B6" w:rsidP="003428B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i iz izvora 31 Vlastiti prihodi </w:t>
      </w:r>
      <w:r w:rsidR="00D86137">
        <w:rPr>
          <w:rFonts w:ascii="Arial" w:hAnsi="Arial" w:cs="Arial"/>
          <w:szCs w:val="24"/>
          <w:lang w:val="hr-HR"/>
        </w:rPr>
        <w:t>500</w:t>
      </w:r>
      <w:r w:rsidR="008D5637">
        <w:rPr>
          <w:rFonts w:ascii="Arial" w:hAnsi="Arial" w:cs="Arial"/>
          <w:szCs w:val="24"/>
          <w:lang w:val="hr-HR"/>
        </w:rPr>
        <w:t xml:space="preserve"> eura</w:t>
      </w:r>
      <w:r w:rsidR="003D2EC6">
        <w:rPr>
          <w:rFonts w:ascii="Arial" w:hAnsi="Arial" w:cs="Arial"/>
          <w:szCs w:val="24"/>
          <w:lang w:val="hr-HR"/>
        </w:rPr>
        <w:t>.</w:t>
      </w:r>
    </w:p>
    <w:p w:rsidR="003D2EC6" w:rsidRDefault="003D2EC6" w:rsidP="003428B6">
      <w:pPr>
        <w:jc w:val="both"/>
        <w:rPr>
          <w:rFonts w:ascii="Arial" w:hAnsi="Arial" w:cs="Arial"/>
          <w:szCs w:val="24"/>
          <w:lang w:val="hr-HR"/>
        </w:rPr>
      </w:pPr>
    </w:p>
    <w:p w:rsidR="003D2EC6" w:rsidRDefault="003D2EC6" w:rsidP="003D2EC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Pla</w:t>
      </w:r>
      <w:r w:rsidR="009C0FAB">
        <w:rPr>
          <w:rFonts w:ascii="Arial" w:hAnsi="Arial" w:cs="Arial"/>
          <w:szCs w:val="24"/>
          <w:lang w:val="hr-HR"/>
        </w:rPr>
        <w:t>nirani prihodi i primici za 2026</w:t>
      </w:r>
      <w:r>
        <w:rPr>
          <w:rFonts w:ascii="Arial" w:hAnsi="Arial" w:cs="Arial"/>
          <w:szCs w:val="24"/>
          <w:lang w:val="hr-HR"/>
        </w:rPr>
        <w:t xml:space="preserve">.godinu planirani su u iznosu od </w:t>
      </w:r>
      <w:r w:rsidR="00936D23">
        <w:rPr>
          <w:rFonts w:ascii="Arial" w:hAnsi="Arial" w:cs="Arial"/>
          <w:szCs w:val="24"/>
          <w:lang w:val="hr-HR"/>
        </w:rPr>
        <w:t>1.436.85</w:t>
      </w:r>
      <w:r w:rsidR="00D86137">
        <w:rPr>
          <w:rFonts w:ascii="Arial" w:hAnsi="Arial" w:cs="Arial"/>
          <w:szCs w:val="24"/>
          <w:lang w:val="hr-HR"/>
        </w:rPr>
        <w:t>0,00</w:t>
      </w:r>
      <w:r w:rsidR="008D5637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 xml:space="preserve">eura od toga iz izvora 11 Opći prihodi i primici planirani su u iznosu </w:t>
      </w:r>
      <w:r w:rsidR="00936D23">
        <w:rPr>
          <w:rFonts w:ascii="Arial" w:hAnsi="Arial" w:cs="Arial"/>
          <w:szCs w:val="24"/>
          <w:lang w:val="hr-HR"/>
        </w:rPr>
        <w:t>1.436</w:t>
      </w:r>
      <w:r w:rsidR="009C0FAB">
        <w:rPr>
          <w:rFonts w:ascii="Arial" w:hAnsi="Arial" w:cs="Arial"/>
          <w:szCs w:val="24"/>
          <w:lang w:val="hr-HR"/>
        </w:rPr>
        <w:t>.35</w:t>
      </w:r>
      <w:r w:rsidR="00D86137">
        <w:rPr>
          <w:rFonts w:ascii="Arial" w:hAnsi="Arial" w:cs="Arial"/>
          <w:szCs w:val="24"/>
          <w:lang w:val="hr-HR"/>
        </w:rPr>
        <w:t>0,00</w:t>
      </w:r>
      <w:r w:rsidR="008D5637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>eura i i</w:t>
      </w:r>
      <w:r w:rsidR="00D86137">
        <w:rPr>
          <w:rFonts w:ascii="Arial" w:hAnsi="Arial" w:cs="Arial"/>
          <w:szCs w:val="24"/>
          <w:lang w:val="hr-HR"/>
        </w:rPr>
        <w:t>z izvora 31 Vlastiti prihodi 500 eura</w:t>
      </w:r>
      <w:r>
        <w:rPr>
          <w:rFonts w:ascii="Arial" w:hAnsi="Arial" w:cs="Arial"/>
          <w:szCs w:val="24"/>
          <w:lang w:val="hr-HR"/>
        </w:rPr>
        <w:t>.</w:t>
      </w:r>
    </w:p>
    <w:p w:rsidR="003D2EC6" w:rsidRDefault="003D2EC6" w:rsidP="003D2EC6">
      <w:pPr>
        <w:jc w:val="both"/>
        <w:rPr>
          <w:rFonts w:ascii="Arial" w:hAnsi="Arial" w:cs="Arial"/>
          <w:szCs w:val="24"/>
          <w:lang w:val="hr-HR"/>
        </w:rPr>
      </w:pPr>
    </w:p>
    <w:p w:rsidR="003D2EC6" w:rsidRDefault="003D2EC6" w:rsidP="003D2EC6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>Pla</w:t>
      </w:r>
      <w:r w:rsidR="00D86137">
        <w:rPr>
          <w:rFonts w:ascii="Arial" w:hAnsi="Arial" w:cs="Arial"/>
          <w:szCs w:val="24"/>
          <w:lang w:val="hr-HR"/>
        </w:rPr>
        <w:t>nirani prihodi i primici za 2</w:t>
      </w:r>
      <w:r w:rsidR="009C0FAB">
        <w:rPr>
          <w:rFonts w:ascii="Arial" w:hAnsi="Arial" w:cs="Arial"/>
          <w:szCs w:val="24"/>
          <w:lang w:val="hr-HR"/>
        </w:rPr>
        <w:t>027</w:t>
      </w:r>
      <w:r>
        <w:rPr>
          <w:rFonts w:ascii="Arial" w:hAnsi="Arial" w:cs="Arial"/>
          <w:szCs w:val="24"/>
          <w:lang w:val="hr-HR"/>
        </w:rPr>
        <w:t xml:space="preserve">.godinu planirani su u iznosu od </w:t>
      </w:r>
      <w:r w:rsidR="003D120E">
        <w:rPr>
          <w:rFonts w:ascii="Arial" w:hAnsi="Arial" w:cs="Arial"/>
          <w:szCs w:val="24"/>
          <w:lang w:val="hr-HR"/>
        </w:rPr>
        <w:t>1.473.456</w:t>
      </w:r>
      <w:r w:rsidR="004E774A">
        <w:rPr>
          <w:rFonts w:ascii="Arial" w:hAnsi="Arial" w:cs="Arial"/>
          <w:szCs w:val="24"/>
          <w:lang w:val="hr-HR"/>
        </w:rPr>
        <w:t>,00</w:t>
      </w:r>
      <w:r w:rsidR="008D5637">
        <w:rPr>
          <w:rFonts w:ascii="Arial" w:hAnsi="Arial" w:cs="Arial"/>
          <w:szCs w:val="24"/>
          <w:lang w:val="hr-HR"/>
        </w:rPr>
        <w:t xml:space="preserve"> </w:t>
      </w:r>
      <w:r>
        <w:rPr>
          <w:rFonts w:ascii="Arial" w:hAnsi="Arial" w:cs="Arial"/>
          <w:szCs w:val="24"/>
          <w:lang w:val="hr-HR"/>
        </w:rPr>
        <w:t xml:space="preserve">eura od toga iz izvora 11 Opći prihodi i primici planirani su u iznosu </w:t>
      </w:r>
      <w:r w:rsidR="003D120E">
        <w:rPr>
          <w:rFonts w:ascii="Arial" w:hAnsi="Arial" w:cs="Arial"/>
          <w:szCs w:val="24"/>
          <w:lang w:val="hr-HR"/>
        </w:rPr>
        <w:t>1.472</w:t>
      </w:r>
      <w:r w:rsidR="00044C6A">
        <w:rPr>
          <w:rFonts w:ascii="Arial" w:hAnsi="Arial" w:cs="Arial"/>
          <w:szCs w:val="24"/>
          <w:lang w:val="hr-HR"/>
        </w:rPr>
        <w:t>.956</w:t>
      </w:r>
      <w:r w:rsidR="004E774A">
        <w:rPr>
          <w:rFonts w:ascii="Arial" w:hAnsi="Arial" w:cs="Arial"/>
          <w:szCs w:val="24"/>
          <w:lang w:val="hr-HR"/>
        </w:rPr>
        <w:t xml:space="preserve">,00 </w:t>
      </w:r>
      <w:r>
        <w:rPr>
          <w:rFonts w:ascii="Arial" w:hAnsi="Arial" w:cs="Arial"/>
          <w:szCs w:val="24"/>
          <w:lang w:val="hr-HR"/>
        </w:rPr>
        <w:t>eura i i</w:t>
      </w:r>
      <w:r w:rsidR="004E774A">
        <w:rPr>
          <w:rFonts w:ascii="Arial" w:hAnsi="Arial" w:cs="Arial"/>
          <w:szCs w:val="24"/>
          <w:lang w:val="hr-HR"/>
        </w:rPr>
        <w:t>z izvora 31 Vlastiti prihodi 500</w:t>
      </w:r>
      <w:r>
        <w:rPr>
          <w:rFonts w:ascii="Arial" w:hAnsi="Arial" w:cs="Arial"/>
          <w:szCs w:val="24"/>
          <w:lang w:val="hr-HR"/>
        </w:rPr>
        <w:t xml:space="preserve"> euro.</w:t>
      </w:r>
    </w:p>
    <w:p w:rsidR="003D2EC6" w:rsidRDefault="003D2EC6" w:rsidP="003D2EC6">
      <w:pPr>
        <w:jc w:val="both"/>
        <w:rPr>
          <w:rFonts w:ascii="Arial" w:hAnsi="Arial" w:cs="Arial"/>
          <w:b/>
          <w:szCs w:val="24"/>
          <w:u w:val="single"/>
        </w:rPr>
      </w:pPr>
    </w:p>
    <w:p w:rsidR="00E265EB" w:rsidRDefault="00E265EB" w:rsidP="003D2EC6">
      <w:pPr>
        <w:jc w:val="both"/>
        <w:rPr>
          <w:rFonts w:ascii="Arial" w:hAnsi="Arial" w:cs="Arial"/>
          <w:szCs w:val="24"/>
          <w:lang w:val="hr-HR"/>
        </w:rPr>
      </w:pPr>
    </w:p>
    <w:p w:rsidR="005E11AC" w:rsidRDefault="005E11AC" w:rsidP="003D2EC6">
      <w:pPr>
        <w:jc w:val="both"/>
        <w:rPr>
          <w:rFonts w:ascii="Arial" w:hAnsi="Arial" w:cs="Arial"/>
          <w:szCs w:val="24"/>
          <w:lang w:val="hr-HR"/>
        </w:rPr>
      </w:pPr>
    </w:p>
    <w:p w:rsidR="002F787B" w:rsidRPr="003D2EC6" w:rsidRDefault="002F787B" w:rsidP="003D2EC6">
      <w:pPr>
        <w:jc w:val="both"/>
        <w:rPr>
          <w:rFonts w:ascii="Arial" w:hAnsi="Arial" w:cs="Arial"/>
          <w:b/>
          <w:szCs w:val="24"/>
          <w:u w:val="single"/>
        </w:rPr>
      </w:pPr>
    </w:p>
    <w:p w:rsidR="003D2EC6" w:rsidRDefault="003D2EC6" w:rsidP="003428B6">
      <w:pPr>
        <w:jc w:val="both"/>
        <w:rPr>
          <w:rFonts w:ascii="Arial" w:hAnsi="Arial" w:cs="Arial"/>
          <w:b/>
          <w:szCs w:val="24"/>
          <w:lang w:val="hr-HR"/>
        </w:rPr>
      </w:pPr>
      <w:r w:rsidRPr="00327139">
        <w:rPr>
          <w:rFonts w:ascii="Arial" w:hAnsi="Arial" w:cs="Arial"/>
          <w:b/>
          <w:szCs w:val="24"/>
          <w:lang w:val="hr-HR"/>
        </w:rPr>
        <w:lastRenderedPageBreak/>
        <w:t>RASHODI I IZDACI</w:t>
      </w:r>
      <w:r w:rsidRPr="003D2EC6">
        <w:rPr>
          <w:rFonts w:ascii="Arial" w:hAnsi="Arial" w:cs="Arial"/>
          <w:b/>
          <w:szCs w:val="24"/>
          <w:lang w:val="hr-HR"/>
        </w:rPr>
        <w:t xml:space="preserve"> </w:t>
      </w:r>
    </w:p>
    <w:p w:rsidR="002F787B" w:rsidRDefault="002F787B" w:rsidP="003428B6">
      <w:pPr>
        <w:jc w:val="both"/>
        <w:rPr>
          <w:rFonts w:ascii="Arial" w:hAnsi="Arial" w:cs="Arial"/>
          <w:b/>
          <w:szCs w:val="24"/>
          <w:lang w:val="hr-HR"/>
        </w:rPr>
      </w:pPr>
    </w:p>
    <w:p w:rsidR="007F5522" w:rsidRPr="007F5522" w:rsidRDefault="007F5522" w:rsidP="003428B6">
      <w:pPr>
        <w:jc w:val="both"/>
        <w:rPr>
          <w:rFonts w:ascii="Arial" w:hAnsi="Arial" w:cs="Arial"/>
          <w:b/>
          <w:szCs w:val="24"/>
          <w:lang w:val="hr-HR"/>
        </w:rPr>
      </w:pPr>
    </w:p>
    <w:p w:rsidR="007F5522" w:rsidRPr="007F5522" w:rsidRDefault="007F5522" w:rsidP="007F5522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7F5522">
        <w:rPr>
          <w:rFonts w:ascii="Arial" w:hAnsi="Arial" w:cs="Arial"/>
        </w:rPr>
        <w:t>P</w:t>
      </w:r>
      <w:r w:rsidR="00916644">
        <w:rPr>
          <w:rFonts w:ascii="Arial" w:hAnsi="Arial" w:cs="Arial"/>
        </w:rPr>
        <w:t>lanirani</w:t>
      </w:r>
      <w:proofErr w:type="spellEnd"/>
      <w:r w:rsidR="00916644">
        <w:rPr>
          <w:rFonts w:ascii="Arial" w:hAnsi="Arial" w:cs="Arial"/>
        </w:rPr>
        <w:t xml:space="preserve"> </w:t>
      </w:r>
      <w:proofErr w:type="spellStart"/>
      <w:r w:rsidR="00916644">
        <w:rPr>
          <w:rFonts w:ascii="Arial" w:hAnsi="Arial" w:cs="Arial"/>
        </w:rPr>
        <w:t>rashodi</w:t>
      </w:r>
      <w:proofErr w:type="spellEnd"/>
      <w:r w:rsidR="00916644">
        <w:rPr>
          <w:rFonts w:ascii="Arial" w:hAnsi="Arial" w:cs="Arial"/>
        </w:rPr>
        <w:t xml:space="preserve"> i </w:t>
      </w:r>
      <w:proofErr w:type="spellStart"/>
      <w:r w:rsidR="00916644">
        <w:rPr>
          <w:rFonts w:ascii="Arial" w:hAnsi="Arial" w:cs="Arial"/>
        </w:rPr>
        <w:t>izdaci</w:t>
      </w:r>
      <w:proofErr w:type="spellEnd"/>
      <w:r w:rsidR="00916644">
        <w:rPr>
          <w:rFonts w:ascii="Arial" w:hAnsi="Arial" w:cs="Arial"/>
        </w:rPr>
        <w:t xml:space="preserve"> u 2025</w:t>
      </w:r>
      <w:r w:rsidR="00902BFB">
        <w:rPr>
          <w:rFonts w:ascii="Arial" w:hAnsi="Arial" w:cs="Arial"/>
        </w:rPr>
        <w:t>.</w:t>
      </w:r>
      <w:r w:rsidRPr="007F5522">
        <w:rPr>
          <w:rFonts w:ascii="Arial" w:hAnsi="Arial" w:cs="Arial"/>
        </w:rPr>
        <w:t xml:space="preserve"> </w:t>
      </w:r>
      <w:proofErr w:type="spellStart"/>
      <w:proofErr w:type="gramStart"/>
      <w:r w:rsidRPr="007F5522">
        <w:rPr>
          <w:rFonts w:ascii="Arial" w:hAnsi="Arial" w:cs="Arial"/>
        </w:rPr>
        <w:t>godini</w:t>
      </w:r>
      <w:proofErr w:type="spellEnd"/>
      <w:proofErr w:type="gram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su</w:t>
      </w:r>
      <w:proofErr w:type="spellEnd"/>
      <w:r w:rsidRPr="007F5522">
        <w:rPr>
          <w:rFonts w:ascii="Arial" w:hAnsi="Arial" w:cs="Arial"/>
        </w:rPr>
        <w:t xml:space="preserve"> u </w:t>
      </w:r>
      <w:proofErr w:type="spellStart"/>
      <w:r w:rsidRPr="007F5522">
        <w:rPr>
          <w:rFonts w:ascii="Arial" w:hAnsi="Arial" w:cs="Arial"/>
        </w:rPr>
        <w:t>iznosu</w:t>
      </w:r>
      <w:proofErr w:type="spellEnd"/>
      <w:r w:rsidRPr="007F5522">
        <w:rPr>
          <w:rFonts w:ascii="Arial" w:hAnsi="Arial" w:cs="Arial"/>
        </w:rPr>
        <w:t xml:space="preserve"> od </w:t>
      </w:r>
      <w:r w:rsidR="00916644">
        <w:rPr>
          <w:rFonts w:ascii="Arial" w:hAnsi="Arial" w:cs="Arial"/>
          <w:szCs w:val="24"/>
          <w:lang w:val="hr-HR"/>
        </w:rPr>
        <w:t>1.438.050</w:t>
      </w:r>
      <w:r w:rsidR="00D158DA">
        <w:rPr>
          <w:rFonts w:ascii="Arial" w:hAnsi="Arial" w:cs="Arial"/>
          <w:szCs w:val="24"/>
          <w:lang w:val="hr-HR"/>
        </w:rPr>
        <w:t>,00</w:t>
      </w:r>
      <w:r w:rsidR="008E7AE4">
        <w:rPr>
          <w:rFonts w:ascii="Arial" w:hAnsi="Arial" w:cs="Arial"/>
          <w:szCs w:val="24"/>
          <w:lang w:val="hr-HR"/>
        </w:rPr>
        <w:t xml:space="preserve"> </w:t>
      </w:r>
      <w:proofErr w:type="spellStart"/>
      <w:r w:rsidRPr="007F5522">
        <w:rPr>
          <w:rFonts w:ascii="Arial" w:hAnsi="Arial" w:cs="Arial"/>
        </w:rPr>
        <w:t>eura</w:t>
      </w:r>
      <w:proofErr w:type="spellEnd"/>
      <w:r w:rsidRPr="007F5522">
        <w:rPr>
          <w:rFonts w:ascii="Arial" w:hAnsi="Arial" w:cs="Arial"/>
        </w:rPr>
        <w:t xml:space="preserve"> od toga za </w:t>
      </w:r>
      <w:proofErr w:type="spellStart"/>
      <w:r w:rsidRPr="007F5522">
        <w:rPr>
          <w:rFonts w:ascii="Arial" w:hAnsi="Arial" w:cs="Arial"/>
        </w:rPr>
        <w:t>rashode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poslovanja</w:t>
      </w:r>
      <w:proofErr w:type="spellEnd"/>
      <w:r w:rsidRPr="007F5522">
        <w:rPr>
          <w:rFonts w:ascii="Arial" w:hAnsi="Arial" w:cs="Arial"/>
        </w:rPr>
        <w:t xml:space="preserve"> u </w:t>
      </w:r>
      <w:proofErr w:type="spellStart"/>
      <w:r w:rsidRPr="007F5522">
        <w:rPr>
          <w:rFonts w:ascii="Arial" w:hAnsi="Arial" w:cs="Arial"/>
        </w:rPr>
        <w:t>iznosu</w:t>
      </w:r>
      <w:proofErr w:type="spellEnd"/>
      <w:r w:rsidR="00087EA1">
        <w:rPr>
          <w:rFonts w:ascii="Arial" w:hAnsi="Arial" w:cs="Arial"/>
        </w:rPr>
        <w:t xml:space="preserve"> od 1.431.550</w:t>
      </w:r>
      <w:r w:rsidR="00D158DA">
        <w:rPr>
          <w:rFonts w:ascii="Arial" w:hAnsi="Arial" w:cs="Arial"/>
        </w:rPr>
        <w:t>,00</w:t>
      </w:r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eura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te</w:t>
      </w:r>
      <w:proofErr w:type="spellEnd"/>
      <w:r w:rsidRPr="007F5522">
        <w:rPr>
          <w:rFonts w:ascii="Arial" w:hAnsi="Arial" w:cs="Arial"/>
        </w:rPr>
        <w:t xml:space="preserve"> za </w:t>
      </w:r>
      <w:proofErr w:type="spellStart"/>
      <w:r w:rsidRPr="007F5522">
        <w:rPr>
          <w:rFonts w:ascii="Arial" w:hAnsi="Arial" w:cs="Arial"/>
        </w:rPr>
        <w:t>rashode</w:t>
      </w:r>
      <w:proofErr w:type="spellEnd"/>
      <w:r w:rsidRPr="007F5522">
        <w:rPr>
          <w:rFonts w:ascii="Arial" w:hAnsi="Arial" w:cs="Arial"/>
        </w:rPr>
        <w:t xml:space="preserve"> z</w:t>
      </w:r>
      <w:r w:rsidR="00024A27">
        <w:rPr>
          <w:rFonts w:ascii="Arial" w:hAnsi="Arial" w:cs="Arial"/>
        </w:rPr>
        <w:t xml:space="preserve">a </w:t>
      </w:r>
      <w:proofErr w:type="spellStart"/>
      <w:r w:rsidR="00024A27">
        <w:rPr>
          <w:rFonts w:ascii="Arial" w:hAnsi="Arial" w:cs="Arial"/>
        </w:rPr>
        <w:t>na</w:t>
      </w:r>
      <w:r w:rsidR="00087EA1">
        <w:rPr>
          <w:rFonts w:ascii="Arial" w:hAnsi="Arial" w:cs="Arial"/>
        </w:rPr>
        <w:t>bavu</w:t>
      </w:r>
      <w:proofErr w:type="spellEnd"/>
      <w:r w:rsidR="00087EA1">
        <w:rPr>
          <w:rFonts w:ascii="Arial" w:hAnsi="Arial" w:cs="Arial"/>
        </w:rPr>
        <w:t xml:space="preserve"> </w:t>
      </w:r>
      <w:proofErr w:type="spellStart"/>
      <w:r w:rsidR="00087EA1">
        <w:rPr>
          <w:rFonts w:ascii="Arial" w:hAnsi="Arial" w:cs="Arial"/>
        </w:rPr>
        <w:t>nefinancijske</w:t>
      </w:r>
      <w:proofErr w:type="spellEnd"/>
      <w:r w:rsidR="00087EA1">
        <w:rPr>
          <w:rFonts w:ascii="Arial" w:hAnsi="Arial" w:cs="Arial"/>
        </w:rPr>
        <w:t xml:space="preserve"> </w:t>
      </w:r>
      <w:proofErr w:type="spellStart"/>
      <w:r w:rsidR="00087EA1">
        <w:rPr>
          <w:rFonts w:ascii="Arial" w:hAnsi="Arial" w:cs="Arial"/>
        </w:rPr>
        <w:t>imovine</w:t>
      </w:r>
      <w:proofErr w:type="spellEnd"/>
      <w:r w:rsidR="00087EA1">
        <w:rPr>
          <w:rFonts w:ascii="Arial" w:hAnsi="Arial" w:cs="Arial"/>
        </w:rPr>
        <w:t xml:space="preserve"> 6.500</w:t>
      </w:r>
      <w:r w:rsidR="00024A27">
        <w:rPr>
          <w:rFonts w:ascii="Arial" w:hAnsi="Arial" w:cs="Arial"/>
        </w:rPr>
        <w:t xml:space="preserve"> </w:t>
      </w:r>
      <w:proofErr w:type="spellStart"/>
      <w:r w:rsidR="00087EA1">
        <w:rPr>
          <w:rFonts w:ascii="Arial" w:hAnsi="Arial" w:cs="Arial"/>
        </w:rPr>
        <w:t>eura</w:t>
      </w:r>
      <w:proofErr w:type="spellEnd"/>
      <w:r w:rsidR="00087EA1">
        <w:rPr>
          <w:rFonts w:ascii="Arial" w:hAnsi="Arial" w:cs="Arial"/>
        </w:rPr>
        <w:t>.</w:t>
      </w:r>
    </w:p>
    <w:p w:rsidR="007F5522" w:rsidRPr="007F5522" w:rsidRDefault="007F5522" w:rsidP="007F5522">
      <w:pPr>
        <w:tabs>
          <w:tab w:val="left" w:pos="1764"/>
        </w:tabs>
        <w:jc w:val="both"/>
        <w:rPr>
          <w:rFonts w:ascii="Arial" w:hAnsi="Arial" w:cs="Arial"/>
        </w:rPr>
      </w:pPr>
    </w:p>
    <w:p w:rsidR="00902BFB" w:rsidRDefault="007F5522" w:rsidP="007F5522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7F5522">
        <w:rPr>
          <w:rFonts w:ascii="Arial" w:hAnsi="Arial" w:cs="Arial"/>
        </w:rPr>
        <w:t>Najveći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izdaci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su</w:t>
      </w:r>
      <w:proofErr w:type="spellEnd"/>
      <w:r w:rsidRPr="007F5522">
        <w:rPr>
          <w:rFonts w:ascii="Arial" w:hAnsi="Arial" w:cs="Arial"/>
        </w:rPr>
        <w:t xml:space="preserve"> </w:t>
      </w:r>
      <w:proofErr w:type="spellStart"/>
      <w:r w:rsidRPr="007F5522">
        <w:rPr>
          <w:rFonts w:ascii="Arial" w:hAnsi="Arial" w:cs="Arial"/>
        </w:rPr>
        <w:t>r</w:t>
      </w:r>
      <w:r w:rsidR="002D5441">
        <w:rPr>
          <w:rFonts w:ascii="Arial" w:hAnsi="Arial" w:cs="Arial"/>
        </w:rPr>
        <w:t>ash</w:t>
      </w:r>
      <w:r w:rsidR="00187C01">
        <w:rPr>
          <w:rFonts w:ascii="Arial" w:hAnsi="Arial" w:cs="Arial"/>
        </w:rPr>
        <w:t>odi</w:t>
      </w:r>
      <w:proofErr w:type="spellEnd"/>
      <w:r w:rsidR="00187C01">
        <w:rPr>
          <w:rFonts w:ascii="Arial" w:hAnsi="Arial" w:cs="Arial"/>
        </w:rPr>
        <w:t xml:space="preserve"> za </w:t>
      </w:r>
      <w:proofErr w:type="spellStart"/>
      <w:r w:rsidR="00187C01">
        <w:rPr>
          <w:rFonts w:ascii="Arial" w:hAnsi="Arial" w:cs="Arial"/>
        </w:rPr>
        <w:t>zaposlene</w:t>
      </w:r>
      <w:proofErr w:type="spellEnd"/>
      <w:r w:rsidR="00187C01">
        <w:rPr>
          <w:rFonts w:ascii="Arial" w:hAnsi="Arial" w:cs="Arial"/>
        </w:rPr>
        <w:t xml:space="preserve"> u </w:t>
      </w:r>
      <w:proofErr w:type="spellStart"/>
      <w:r w:rsidR="00D02A04">
        <w:rPr>
          <w:rFonts w:ascii="Arial" w:hAnsi="Arial" w:cs="Arial"/>
        </w:rPr>
        <w:t>limitiranom</w:t>
      </w:r>
      <w:proofErr w:type="spellEnd"/>
      <w:r w:rsidR="00D02A04">
        <w:rPr>
          <w:rFonts w:ascii="Arial" w:hAnsi="Arial" w:cs="Arial"/>
        </w:rPr>
        <w:t xml:space="preserve"> </w:t>
      </w:r>
      <w:proofErr w:type="spellStart"/>
      <w:r w:rsidR="00D02A04">
        <w:rPr>
          <w:rFonts w:ascii="Arial" w:hAnsi="Arial" w:cs="Arial"/>
        </w:rPr>
        <w:t>iznosu</w:t>
      </w:r>
      <w:proofErr w:type="spellEnd"/>
      <w:r w:rsidR="00D02A04">
        <w:rPr>
          <w:rFonts w:ascii="Arial" w:hAnsi="Arial" w:cs="Arial"/>
        </w:rPr>
        <w:t xml:space="preserve"> od 1.049.500</w:t>
      </w:r>
      <w:r w:rsidR="00187C01">
        <w:rPr>
          <w:rFonts w:ascii="Arial" w:hAnsi="Arial" w:cs="Arial"/>
        </w:rPr>
        <w:t>,00</w:t>
      </w:r>
      <w:r w:rsidR="00902BFB">
        <w:rPr>
          <w:rFonts w:ascii="Arial" w:hAnsi="Arial" w:cs="Arial"/>
        </w:rPr>
        <w:t xml:space="preserve"> </w:t>
      </w:r>
      <w:proofErr w:type="spellStart"/>
      <w:r w:rsidR="00902BFB">
        <w:rPr>
          <w:rFonts w:ascii="Arial" w:hAnsi="Arial" w:cs="Arial"/>
        </w:rPr>
        <w:t>eura</w:t>
      </w:r>
      <w:proofErr w:type="spellEnd"/>
      <w:r w:rsidR="00902BFB">
        <w:rPr>
          <w:rFonts w:ascii="Arial" w:hAnsi="Arial" w:cs="Arial"/>
        </w:rPr>
        <w:t>.</w:t>
      </w:r>
    </w:p>
    <w:p w:rsidR="00327139" w:rsidRPr="00826EB4" w:rsidRDefault="008670CB" w:rsidP="00826EB4">
      <w:pPr>
        <w:jc w:val="both"/>
        <w:rPr>
          <w:rFonts w:ascii="Arial" w:hAnsi="Arial" w:cs="Arial"/>
          <w:szCs w:val="24"/>
          <w:lang w:val="hr-HR"/>
        </w:rPr>
      </w:pPr>
      <w:r>
        <w:rPr>
          <w:rFonts w:ascii="Arial" w:hAnsi="Arial" w:cs="Arial"/>
          <w:szCs w:val="24"/>
          <w:lang w:val="hr-HR"/>
        </w:rPr>
        <w:t xml:space="preserve"> </w:t>
      </w:r>
    </w:p>
    <w:p w:rsidR="00826EB4" w:rsidRDefault="00826EB4" w:rsidP="00902BFB">
      <w:pPr>
        <w:tabs>
          <w:tab w:val="left" w:pos="1764"/>
        </w:tabs>
        <w:jc w:val="both"/>
        <w:rPr>
          <w:rFonts w:ascii="Arial" w:hAnsi="Arial" w:cs="Arial"/>
        </w:rPr>
      </w:pPr>
    </w:p>
    <w:p w:rsidR="00633F45" w:rsidRPr="00633F45" w:rsidRDefault="00633F45" w:rsidP="00633F45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633F45">
        <w:rPr>
          <w:rFonts w:ascii="Arial" w:hAnsi="Arial" w:cs="Arial"/>
        </w:rPr>
        <w:t>P</w:t>
      </w:r>
      <w:r w:rsidR="003E1251">
        <w:rPr>
          <w:rFonts w:ascii="Arial" w:hAnsi="Arial" w:cs="Arial"/>
        </w:rPr>
        <w:t>lanirani</w:t>
      </w:r>
      <w:proofErr w:type="spellEnd"/>
      <w:r w:rsidR="003E1251">
        <w:rPr>
          <w:rFonts w:ascii="Arial" w:hAnsi="Arial" w:cs="Arial"/>
        </w:rPr>
        <w:t xml:space="preserve"> </w:t>
      </w:r>
      <w:proofErr w:type="spellStart"/>
      <w:r w:rsidR="003E1251">
        <w:rPr>
          <w:rFonts w:ascii="Arial" w:hAnsi="Arial" w:cs="Arial"/>
        </w:rPr>
        <w:t>rashodi</w:t>
      </w:r>
      <w:proofErr w:type="spellEnd"/>
      <w:r w:rsidR="003E1251">
        <w:rPr>
          <w:rFonts w:ascii="Arial" w:hAnsi="Arial" w:cs="Arial"/>
        </w:rPr>
        <w:t xml:space="preserve"> i </w:t>
      </w:r>
      <w:proofErr w:type="spellStart"/>
      <w:r w:rsidR="003E1251">
        <w:rPr>
          <w:rFonts w:ascii="Arial" w:hAnsi="Arial" w:cs="Arial"/>
        </w:rPr>
        <w:t>izdaci</w:t>
      </w:r>
      <w:proofErr w:type="spellEnd"/>
      <w:r w:rsidR="003E1251">
        <w:rPr>
          <w:rFonts w:ascii="Arial" w:hAnsi="Arial" w:cs="Arial"/>
        </w:rPr>
        <w:t xml:space="preserve"> u 2026</w:t>
      </w:r>
      <w:r w:rsidRPr="00633F45">
        <w:rPr>
          <w:rFonts w:ascii="Arial" w:hAnsi="Arial" w:cs="Arial"/>
        </w:rPr>
        <w:t xml:space="preserve"> god. </w:t>
      </w:r>
      <w:proofErr w:type="spellStart"/>
      <w:r w:rsidRPr="00633F45">
        <w:rPr>
          <w:rFonts w:ascii="Arial" w:hAnsi="Arial" w:cs="Arial"/>
        </w:rPr>
        <w:t>su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3E1251">
        <w:rPr>
          <w:rFonts w:ascii="Arial" w:hAnsi="Arial" w:cs="Arial"/>
        </w:rPr>
        <w:t>1.436.3</w:t>
      </w:r>
      <w:r w:rsidR="00D02A04">
        <w:rPr>
          <w:rFonts w:ascii="Arial" w:hAnsi="Arial" w:cs="Arial"/>
        </w:rPr>
        <w:t>5</w:t>
      </w:r>
      <w:r w:rsidR="00327139">
        <w:rPr>
          <w:rFonts w:ascii="Arial" w:hAnsi="Arial" w:cs="Arial"/>
        </w:rPr>
        <w:t xml:space="preserve">0,00 </w:t>
      </w:r>
      <w:proofErr w:type="spellStart"/>
      <w:r w:rsidR="009614DD">
        <w:rPr>
          <w:rFonts w:ascii="Arial" w:hAnsi="Arial" w:cs="Arial"/>
        </w:rPr>
        <w:t>eura</w:t>
      </w:r>
      <w:proofErr w:type="spellEnd"/>
      <w:r w:rsidR="009614DD">
        <w:rPr>
          <w:rFonts w:ascii="Arial" w:hAnsi="Arial" w:cs="Arial"/>
        </w:rPr>
        <w:t xml:space="preserve"> od toga</w:t>
      </w:r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zaposlene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19303E">
        <w:rPr>
          <w:rFonts w:ascii="Arial" w:hAnsi="Arial" w:cs="Arial"/>
        </w:rPr>
        <w:t>1.109.7</w:t>
      </w:r>
      <w:r w:rsidR="00D02A04">
        <w:rPr>
          <w:rFonts w:ascii="Arial" w:hAnsi="Arial" w:cs="Arial"/>
        </w:rPr>
        <w:t>0</w:t>
      </w:r>
      <w:r w:rsidR="00327139">
        <w:rPr>
          <w:rFonts w:ascii="Arial" w:hAnsi="Arial" w:cs="Arial"/>
        </w:rPr>
        <w:t>0,00</w:t>
      </w:r>
      <w:r w:rsidR="000A5D8E">
        <w:rPr>
          <w:rFonts w:ascii="Arial" w:hAnsi="Arial" w:cs="Arial"/>
        </w:rPr>
        <w:t xml:space="preserve"> </w:t>
      </w:r>
      <w:proofErr w:type="spellStart"/>
      <w:r w:rsidR="009614DD" w:rsidRPr="00633F45">
        <w:rPr>
          <w:rFonts w:ascii="Arial" w:hAnsi="Arial" w:cs="Arial"/>
        </w:rPr>
        <w:t>eura</w:t>
      </w:r>
      <w:proofErr w:type="spellEnd"/>
      <w:r w:rsidR="009614DD">
        <w:rPr>
          <w:rFonts w:ascii="Arial" w:hAnsi="Arial" w:cs="Arial"/>
        </w:rPr>
        <w:t xml:space="preserve"> </w:t>
      </w:r>
      <w:r w:rsidRPr="00633F45">
        <w:rPr>
          <w:rFonts w:ascii="Arial" w:hAnsi="Arial" w:cs="Arial"/>
        </w:rPr>
        <w:t xml:space="preserve">i za </w:t>
      </w:r>
      <w:proofErr w:type="spellStart"/>
      <w:r w:rsidRPr="00633F45">
        <w:rPr>
          <w:rFonts w:ascii="Arial" w:hAnsi="Arial" w:cs="Arial"/>
        </w:rPr>
        <w:t>materijalne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</w:t>
      </w:r>
      <w:r w:rsidR="000A5D8E">
        <w:rPr>
          <w:rFonts w:ascii="Arial" w:hAnsi="Arial" w:cs="Arial"/>
        </w:rPr>
        <w:t>ashode</w:t>
      </w:r>
      <w:proofErr w:type="spellEnd"/>
      <w:r w:rsidR="000A5D8E">
        <w:rPr>
          <w:rFonts w:ascii="Arial" w:hAnsi="Arial" w:cs="Arial"/>
        </w:rPr>
        <w:t xml:space="preserve"> i </w:t>
      </w:r>
      <w:proofErr w:type="spellStart"/>
      <w:r w:rsidR="000A5D8E">
        <w:rPr>
          <w:rFonts w:ascii="Arial" w:hAnsi="Arial" w:cs="Arial"/>
        </w:rPr>
        <w:t>izdat</w:t>
      </w:r>
      <w:r w:rsidR="0019303E">
        <w:rPr>
          <w:rFonts w:ascii="Arial" w:hAnsi="Arial" w:cs="Arial"/>
        </w:rPr>
        <w:t>ke</w:t>
      </w:r>
      <w:proofErr w:type="spellEnd"/>
      <w:r w:rsidR="0019303E">
        <w:rPr>
          <w:rFonts w:ascii="Arial" w:hAnsi="Arial" w:cs="Arial"/>
        </w:rPr>
        <w:t xml:space="preserve"> u </w:t>
      </w:r>
      <w:proofErr w:type="spellStart"/>
      <w:r w:rsidR="0019303E">
        <w:rPr>
          <w:rFonts w:ascii="Arial" w:hAnsi="Arial" w:cs="Arial"/>
        </w:rPr>
        <w:t>iznosu</w:t>
      </w:r>
      <w:proofErr w:type="spellEnd"/>
      <w:r w:rsidR="0019303E">
        <w:rPr>
          <w:rFonts w:ascii="Arial" w:hAnsi="Arial" w:cs="Arial"/>
        </w:rPr>
        <w:t xml:space="preserve"> od 318.75</w:t>
      </w:r>
      <w:r w:rsidR="00D02A04">
        <w:rPr>
          <w:rFonts w:ascii="Arial" w:hAnsi="Arial" w:cs="Arial"/>
        </w:rPr>
        <w:t>0</w:t>
      </w:r>
      <w:r w:rsidR="00327139">
        <w:rPr>
          <w:rFonts w:ascii="Arial" w:hAnsi="Arial" w:cs="Arial"/>
        </w:rPr>
        <w:t>,00</w:t>
      </w:r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</w:rPr>
        <w:t>Najveć</w:t>
      </w:r>
      <w:r w:rsidR="00327139">
        <w:rPr>
          <w:rFonts w:ascii="Arial" w:hAnsi="Arial" w:cs="Arial"/>
        </w:rPr>
        <w:t>i</w:t>
      </w:r>
      <w:proofErr w:type="spellEnd"/>
      <w:r w:rsidR="00327139">
        <w:rPr>
          <w:rFonts w:ascii="Arial" w:hAnsi="Arial" w:cs="Arial"/>
        </w:rPr>
        <w:t xml:space="preserve"> </w:t>
      </w:r>
      <w:proofErr w:type="spellStart"/>
      <w:r w:rsidR="00327139">
        <w:rPr>
          <w:rFonts w:ascii="Arial" w:hAnsi="Arial" w:cs="Arial"/>
        </w:rPr>
        <w:t>izdaci</w:t>
      </w:r>
      <w:proofErr w:type="spellEnd"/>
      <w:r w:rsidR="00327139">
        <w:rPr>
          <w:rFonts w:ascii="Arial" w:hAnsi="Arial" w:cs="Arial"/>
        </w:rPr>
        <w:t xml:space="preserve"> </w:t>
      </w:r>
      <w:proofErr w:type="spellStart"/>
      <w:r w:rsidR="00327139">
        <w:rPr>
          <w:rFonts w:ascii="Arial" w:hAnsi="Arial" w:cs="Arial"/>
        </w:rPr>
        <w:t>su</w:t>
      </w:r>
      <w:proofErr w:type="spellEnd"/>
      <w:r w:rsidR="00327139">
        <w:rPr>
          <w:rFonts w:ascii="Arial" w:hAnsi="Arial" w:cs="Arial"/>
        </w:rPr>
        <w:t xml:space="preserve"> </w:t>
      </w:r>
      <w:proofErr w:type="spellStart"/>
      <w:r w:rsidR="00327139">
        <w:rPr>
          <w:rFonts w:ascii="Arial" w:hAnsi="Arial" w:cs="Arial"/>
        </w:rPr>
        <w:t>izdaci</w:t>
      </w:r>
      <w:proofErr w:type="spellEnd"/>
      <w:r w:rsidR="00327139">
        <w:rPr>
          <w:rFonts w:ascii="Arial" w:hAnsi="Arial" w:cs="Arial"/>
        </w:rPr>
        <w:t xml:space="preserve"> za </w:t>
      </w:r>
      <w:proofErr w:type="spellStart"/>
      <w:r w:rsidR="00327139">
        <w:rPr>
          <w:rFonts w:ascii="Arial" w:hAnsi="Arial" w:cs="Arial"/>
        </w:rPr>
        <w:t>zaposlene</w:t>
      </w:r>
      <w:proofErr w:type="spellEnd"/>
      <w:r w:rsidR="009614DD">
        <w:rPr>
          <w:rFonts w:ascii="Arial" w:hAnsi="Arial" w:cs="Arial"/>
        </w:rPr>
        <w:t>,</w:t>
      </w:r>
      <w:r w:rsidR="00327139">
        <w:rPr>
          <w:rFonts w:ascii="Arial" w:hAnsi="Arial" w:cs="Arial"/>
        </w:rPr>
        <w:t xml:space="preserve"> </w:t>
      </w:r>
      <w:r w:rsidR="009614DD">
        <w:rPr>
          <w:rFonts w:ascii="Arial" w:hAnsi="Arial" w:cs="Arial"/>
        </w:rPr>
        <w:t xml:space="preserve">a </w:t>
      </w:r>
      <w:proofErr w:type="spellStart"/>
      <w:r w:rsidR="009614DD">
        <w:rPr>
          <w:rFonts w:ascii="Arial" w:hAnsi="Arial" w:cs="Arial"/>
        </w:rPr>
        <w:t>kod</w:t>
      </w:r>
      <w:proofErr w:type="spellEnd"/>
      <w:r w:rsidR="009614DD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materijalnih</w:t>
      </w:r>
      <w:proofErr w:type="spellEnd"/>
      <w:r w:rsidR="009614DD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rashoda</w:t>
      </w:r>
      <w:proofErr w:type="spellEnd"/>
      <w:r w:rsidR="009614DD">
        <w:rPr>
          <w:rFonts w:ascii="Arial" w:hAnsi="Arial" w:cs="Arial"/>
        </w:rPr>
        <w:t xml:space="preserve"> - </w:t>
      </w:r>
      <w:proofErr w:type="spellStart"/>
      <w:r w:rsidR="00D97BBC">
        <w:rPr>
          <w:rFonts w:ascii="Arial" w:hAnsi="Arial" w:cs="Arial"/>
        </w:rPr>
        <w:t>intelektualne</w:t>
      </w:r>
      <w:proofErr w:type="spellEnd"/>
      <w:r w:rsidR="00D97BBC">
        <w:rPr>
          <w:rFonts w:ascii="Arial" w:hAnsi="Arial" w:cs="Arial"/>
        </w:rPr>
        <w:t xml:space="preserve"> </w:t>
      </w:r>
      <w:proofErr w:type="spellStart"/>
      <w:r w:rsidR="00D97BBC">
        <w:rPr>
          <w:rFonts w:ascii="Arial" w:hAnsi="Arial" w:cs="Arial"/>
        </w:rPr>
        <w:t>usluge</w:t>
      </w:r>
      <w:proofErr w:type="spellEnd"/>
      <w:r w:rsidR="00D97BBC">
        <w:rPr>
          <w:rFonts w:ascii="Arial" w:hAnsi="Arial" w:cs="Arial"/>
        </w:rPr>
        <w:t xml:space="preserve"> 129.0</w:t>
      </w:r>
      <w:r w:rsidR="00D02A04">
        <w:rPr>
          <w:rFonts w:ascii="Arial" w:hAnsi="Arial" w:cs="Arial"/>
        </w:rPr>
        <w:t>0</w:t>
      </w:r>
      <w:r w:rsidR="00327139">
        <w:rPr>
          <w:rFonts w:ascii="Arial" w:hAnsi="Arial" w:cs="Arial"/>
        </w:rPr>
        <w:t>0,00</w:t>
      </w:r>
      <w:r w:rsidR="004969FC">
        <w:rPr>
          <w:rFonts w:ascii="Arial" w:hAnsi="Arial" w:cs="Arial"/>
        </w:rPr>
        <w:t xml:space="preserve"> </w:t>
      </w:r>
      <w:proofErr w:type="spellStart"/>
      <w:r w:rsidR="009614DD">
        <w:rPr>
          <w:rFonts w:ascii="Arial" w:hAnsi="Arial" w:cs="Arial"/>
        </w:rPr>
        <w:t>eura</w:t>
      </w:r>
      <w:proofErr w:type="spellEnd"/>
      <w:r w:rsidR="009614DD">
        <w:rPr>
          <w:rFonts w:ascii="Arial" w:hAnsi="Arial" w:cs="Arial"/>
        </w:rPr>
        <w:t>,</w:t>
      </w:r>
      <w:r w:rsidR="00327139">
        <w:rPr>
          <w:rFonts w:ascii="Arial" w:hAnsi="Arial" w:cs="Arial"/>
        </w:rPr>
        <w:t xml:space="preserve"> </w:t>
      </w:r>
      <w:proofErr w:type="spellStart"/>
      <w:proofErr w:type="gramStart"/>
      <w:r w:rsidR="009614DD">
        <w:rPr>
          <w:rFonts w:ascii="Arial" w:hAnsi="Arial" w:cs="Arial"/>
        </w:rPr>
        <w:t>te</w:t>
      </w:r>
      <w:proofErr w:type="spellEnd"/>
      <w:proofErr w:type="gramEnd"/>
      <w:r w:rsidR="009614DD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nema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većeg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="00C448DE">
        <w:rPr>
          <w:rFonts w:ascii="Arial" w:hAnsi="Arial" w:cs="Arial"/>
        </w:rPr>
        <w:t>odstupanja</w:t>
      </w:r>
      <w:proofErr w:type="spellEnd"/>
      <w:r w:rsidR="00C448DE">
        <w:rPr>
          <w:rFonts w:ascii="Arial" w:hAnsi="Arial" w:cs="Arial"/>
        </w:rPr>
        <w:t xml:space="preserve"> u </w:t>
      </w:r>
      <w:proofErr w:type="spellStart"/>
      <w:r w:rsidR="00C448DE">
        <w:rPr>
          <w:rFonts w:ascii="Arial" w:hAnsi="Arial" w:cs="Arial"/>
        </w:rPr>
        <w:t>odnosu</w:t>
      </w:r>
      <w:proofErr w:type="spellEnd"/>
      <w:r w:rsidR="00C448DE">
        <w:rPr>
          <w:rFonts w:ascii="Arial" w:hAnsi="Arial" w:cs="Arial"/>
        </w:rPr>
        <w:t xml:space="preserve"> </w:t>
      </w:r>
      <w:proofErr w:type="spellStart"/>
      <w:r w:rsidR="00C448DE">
        <w:rPr>
          <w:rFonts w:ascii="Arial" w:hAnsi="Arial" w:cs="Arial"/>
        </w:rPr>
        <w:t>na</w:t>
      </w:r>
      <w:proofErr w:type="spellEnd"/>
      <w:r w:rsidR="00C448DE">
        <w:rPr>
          <w:rFonts w:ascii="Arial" w:hAnsi="Arial" w:cs="Arial"/>
        </w:rPr>
        <w:t xml:space="preserve"> </w:t>
      </w:r>
      <w:proofErr w:type="spellStart"/>
      <w:r w:rsidR="00C448DE">
        <w:rPr>
          <w:rFonts w:ascii="Arial" w:hAnsi="Arial" w:cs="Arial"/>
        </w:rPr>
        <w:t>prethodnu</w:t>
      </w:r>
      <w:proofErr w:type="spellEnd"/>
      <w:r w:rsidR="0023437E">
        <w:rPr>
          <w:rFonts w:ascii="Arial" w:hAnsi="Arial" w:cs="Arial"/>
        </w:rPr>
        <w:t xml:space="preserve"> </w:t>
      </w:r>
      <w:proofErr w:type="spellStart"/>
      <w:r w:rsidR="0023437E">
        <w:rPr>
          <w:rFonts w:ascii="Arial" w:hAnsi="Arial" w:cs="Arial"/>
        </w:rPr>
        <w:t>godinu</w:t>
      </w:r>
      <w:bookmarkStart w:id="0" w:name="_GoBack"/>
      <w:bookmarkEnd w:id="0"/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  <w:bCs/>
        </w:rPr>
        <w:t>Također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planirana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sredstva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poziciji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rashoda</w:t>
      </w:r>
      <w:proofErr w:type="spellEnd"/>
      <w:r w:rsidRPr="00633F45">
        <w:rPr>
          <w:rFonts w:ascii="Arial" w:hAnsi="Arial" w:cs="Arial"/>
          <w:bCs/>
        </w:rPr>
        <w:t xml:space="preserve"> za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nefinancijske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imovine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koja</w:t>
      </w:r>
      <w:proofErr w:type="spellEnd"/>
      <w:r w:rsidRPr="00633F45">
        <w:rPr>
          <w:rFonts w:ascii="Arial" w:hAnsi="Arial" w:cs="Arial"/>
          <w:bCs/>
        </w:rPr>
        <w:t xml:space="preserve"> se </w:t>
      </w:r>
      <w:proofErr w:type="spellStart"/>
      <w:r w:rsidRPr="00633F45">
        <w:rPr>
          <w:rFonts w:ascii="Arial" w:hAnsi="Arial" w:cs="Arial"/>
          <w:bCs/>
        </w:rPr>
        <w:t>o</w:t>
      </w:r>
      <w:r w:rsidR="007D6BF4">
        <w:rPr>
          <w:rFonts w:ascii="Arial" w:hAnsi="Arial" w:cs="Arial"/>
          <w:bCs/>
        </w:rPr>
        <w:t>dnose</w:t>
      </w:r>
      <w:proofErr w:type="spellEnd"/>
      <w:r w:rsidR="007D6BF4">
        <w:rPr>
          <w:rFonts w:ascii="Arial" w:hAnsi="Arial" w:cs="Arial"/>
          <w:bCs/>
        </w:rPr>
        <w:t xml:space="preserve"> </w:t>
      </w:r>
      <w:proofErr w:type="spellStart"/>
      <w:r w:rsidR="007D6BF4">
        <w:rPr>
          <w:rFonts w:ascii="Arial" w:hAnsi="Arial" w:cs="Arial"/>
          <w:bCs/>
        </w:rPr>
        <w:t>na</w:t>
      </w:r>
      <w:proofErr w:type="spellEnd"/>
      <w:r w:rsidR="007D6BF4">
        <w:rPr>
          <w:rFonts w:ascii="Arial" w:hAnsi="Arial" w:cs="Arial"/>
          <w:bCs/>
        </w:rPr>
        <w:t xml:space="preserve"> </w:t>
      </w:r>
      <w:proofErr w:type="spellStart"/>
      <w:r w:rsidR="007D6BF4">
        <w:rPr>
          <w:rFonts w:ascii="Arial" w:hAnsi="Arial" w:cs="Arial"/>
          <w:bCs/>
        </w:rPr>
        <w:t>iznose</w:t>
      </w:r>
      <w:proofErr w:type="spellEnd"/>
      <w:r w:rsidR="007D6BF4">
        <w:rPr>
          <w:rFonts w:ascii="Arial" w:hAnsi="Arial" w:cs="Arial"/>
          <w:bCs/>
        </w:rPr>
        <w:t xml:space="preserve"> </w:t>
      </w:r>
      <w:proofErr w:type="spellStart"/>
      <w:r w:rsidR="007D6BF4">
        <w:rPr>
          <w:rFonts w:ascii="Arial" w:hAnsi="Arial" w:cs="Arial"/>
          <w:bCs/>
        </w:rPr>
        <w:t>godišnje</w:t>
      </w:r>
      <w:proofErr w:type="spellEnd"/>
      <w:r w:rsidR="007D6BF4">
        <w:rPr>
          <w:rFonts w:ascii="Arial" w:hAnsi="Arial" w:cs="Arial"/>
          <w:bCs/>
        </w:rPr>
        <w:t xml:space="preserve"> </w:t>
      </w:r>
      <w:proofErr w:type="spellStart"/>
      <w:r w:rsidR="007D6BF4">
        <w:rPr>
          <w:rFonts w:ascii="Arial" w:hAnsi="Arial" w:cs="Arial"/>
          <w:bCs/>
        </w:rPr>
        <w:t>otplate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glavnice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financijskog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leasinga</w:t>
      </w:r>
      <w:proofErr w:type="spellEnd"/>
      <w:r w:rsidRPr="00633F45">
        <w:rPr>
          <w:rFonts w:ascii="Arial" w:hAnsi="Arial" w:cs="Arial"/>
          <w:bCs/>
        </w:rPr>
        <w:t xml:space="preserve"> za </w:t>
      </w:r>
      <w:proofErr w:type="spellStart"/>
      <w:proofErr w:type="gramStart"/>
      <w:r w:rsidRPr="00633F45">
        <w:rPr>
          <w:rFonts w:ascii="Arial" w:hAnsi="Arial" w:cs="Arial"/>
          <w:bCs/>
        </w:rPr>
        <w:t>nabavu</w:t>
      </w:r>
      <w:proofErr w:type="spellEnd"/>
      <w:r w:rsidR="007D6BF4">
        <w:rPr>
          <w:rFonts w:ascii="Arial" w:hAnsi="Arial" w:cs="Arial"/>
          <w:bCs/>
        </w:rPr>
        <w:t xml:space="preserve"> </w:t>
      </w:r>
      <w:r w:rsidR="004969FC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vozila</w:t>
      </w:r>
      <w:proofErr w:type="spellEnd"/>
      <w:proofErr w:type="gramEnd"/>
      <w:r w:rsidR="007D6BF4">
        <w:rPr>
          <w:rFonts w:ascii="Arial" w:hAnsi="Arial" w:cs="Arial"/>
          <w:bCs/>
        </w:rPr>
        <w:t xml:space="preserve"> (</w:t>
      </w:r>
      <w:proofErr w:type="spellStart"/>
      <w:r w:rsidR="007D6BF4">
        <w:rPr>
          <w:rFonts w:ascii="Arial" w:hAnsi="Arial" w:cs="Arial"/>
          <w:bCs/>
        </w:rPr>
        <w:t>dva</w:t>
      </w:r>
      <w:proofErr w:type="spellEnd"/>
      <w:r w:rsidR="007D6BF4">
        <w:rPr>
          <w:rFonts w:ascii="Arial" w:hAnsi="Arial" w:cs="Arial"/>
          <w:bCs/>
        </w:rPr>
        <w:t xml:space="preserve"> </w:t>
      </w:r>
      <w:proofErr w:type="spellStart"/>
      <w:r w:rsidR="007D6BF4">
        <w:rPr>
          <w:rFonts w:ascii="Arial" w:hAnsi="Arial" w:cs="Arial"/>
          <w:bCs/>
        </w:rPr>
        <w:t>auta</w:t>
      </w:r>
      <w:proofErr w:type="spellEnd"/>
      <w:r w:rsidR="007D6BF4">
        <w:rPr>
          <w:rFonts w:ascii="Arial" w:hAnsi="Arial" w:cs="Arial"/>
          <w:bCs/>
        </w:rPr>
        <w:t xml:space="preserve">) 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="00327139">
        <w:rPr>
          <w:rFonts w:ascii="Arial" w:hAnsi="Arial" w:cs="Arial"/>
          <w:bCs/>
        </w:rPr>
        <w:t>na</w:t>
      </w:r>
      <w:proofErr w:type="spellEnd"/>
      <w:r w:rsidR="00327139">
        <w:rPr>
          <w:rFonts w:ascii="Arial" w:hAnsi="Arial" w:cs="Arial"/>
          <w:bCs/>
        </w:rPr>
        <w:t xml:space="preserve"> </w:t>
      </w:r>
      <w:proofErr w:type="spellStart"/>
      <w:r w:rsidR="00327139">
        <w:rPr>
          <w:rFonts w:ascii="Arial" w:hAnsi="Arial" w:cs="Arial"/>
          <w:bCs/>
        </w:rPr>
        <w:t>razdoblje</w:t>
      </w:r>
      <w:proofErr w:type="spellEnd"/>
      <w:r w:rsidR="00327139">
        <w:rPr>
          <w:rFonts w:ascii="Arial" w:hAnsi="Arial" w:cs="Arial"/>
          <w:bCs/>
        </w:rPr>
        <w:t xml:space="preserve"> od 5 </w:t>
      </w:r>
      <w:proofErr w:type="spellStart"/>
      <w:r w:rsidR="00327139">
        <w:rPr>
          <w:rFonts w:ascii="Arial" w:hAnsi="Arial" w:cs="Arial"/>
          <w:bCs/>
        </w:rPr>
        <w:t>godina</w:t>
      </w:r>
      <w:proofErr w:type="spellEnd"/>
      <w:r w:rsidR="00327139">
        <w:rPr>
          <w:rFonts w:ascii="Arial" w:hAnsi="Arial" w:cs="Arial"/>
          <w:bCs/>
        </w:rPr>
        <w:t xml:space="preserve"> za 2025</w:t>
      </w:r>
      <w:r w:rsidRPr="00633F45">
        <w:rPr>
          <w:rFonts w:ascii="Arial" w:hAnsi="Arial" w:cs="Arial"/>
          <w:bCs/>
        </w:rPr>
        <w:t xml:space="preserve">. u </w:t>
      </w:r>
      <w:proofErr w:type="spellStart"/>
      <w:r w:rsidRPr="00633F45">
        <w:rPr>
          <w:rFonts w:ascii="Arial" w:hAnsi="Arial" w:cs="Arial"/>
          <w:bCs/>
        </w:rPr>
        <w:t>iznosu</w:t>
      </w:r>
      <w:proofErr w:type="spellEnd"/>
      <w:r w:rsidRPr="00633F45">
        <w:rPr>
          <w:rFonts w:ascii="Arial" w:hAnsi="Arial" w:cs="Arial"/>
          <w:bCs/>
        </w:rPr>
        <w:t xml:space="preserve"> od </w:t>
      </w:r>
      <w:r w:rsidR="00C448DE">
        <w:rPr>
          <w:rFonts w:ascii="Arial" w:hAnsi="Arial" w:cs="Arial"/>
          <w:bCs/>
        </w:rPr>
        <w:t>6.5</w:t>
      </w:r>
      <w:r w:rsidR="00327139">
        <w:rPr>
          <w:rFonts w:ascii="Arial" w:hAnsi="Arial" w:cs="Arial"/>
          <w:bCs/>
        </w:rPr>
        <w:t xml:space="preserve">00,00 </w:t>
      </w:r>
      <w:proofErr w:type="spellStart"/>
      <w:r w:rsidRPr="00633F45">
        <w:rPr>
          <w:rFonts w:ascii="Arial" w:hAnsi="Arial" w:cs="Arial"/>
          <w:bCs/>
        </w:rPr>
        <w:t>eura</w:t>
      </w:r>
      <w:proofErr w:type="spellEnd"/>
      <w:r w:rsidRPr="00633F45">
        <w:rPr>
          <w:rFonts w:ascii="Arial" w:hAnsi="Arial" w:cs="Arial"/>
          <w:bCs/>
        </w:rPr>
        <w:t>.</w:t>
      </w:r>
    </w:p>
    <w:p w:rsidR="00633F45" w:rsidRPr="00633F45" w:rsidRDefault="00633F45" w:rsidP="00633F45">
      <w:pPr>
        <w:tabs>
          <w:tab w:val="left" w:pos="1764"/>
        </w:tabs>
        <w:jc w:val="both"/>
        <w:rPr>
          <w:rFonts w:ascii="Arial" w:hAnsi="Arial" w:cs="Arial"/>
        </w:rPr>
      </w:pPr>
    </w:p>
    <w:p w:rsidR="00633F45" w:rsidRPr="00633F45" w:rsidRDefault="00633F45" w:rsidP="00633F45">
      <w:pPr>
        <w:tabs>
          <w:tab w:val="left" w:pos="1764"/>
        </w:tabs>
        <w:jc w:val="both"/>
        <w:rPr>
          <w:rFonts w:ascii="Arial" w:hAnsi="Arial" w:cs="Arial"/>
        </w:rPr>
      </w:pPr>
      <w:proofErr w:type="spellStart"/>
      <w:r w:rsidRPr="00633F45">
        <w:rPr>
          <w:rFonts w:ascii="Arial" w:hAnsi="Arial" w:cs="Arial"/>
        </w:rPr>
        <w:t>P</w:t>
      </w:r>
      <w:r w:rsidR="00D97BBC">
        <w:rPr>
          <w:rFonts w:ascii="Arial" w:hAnsi="Arial" w:cs="Arial"/>
        </w:rPr>
        <w:t>lanirani</w:t>
      </w:r>
      <w:proofErr w:type="spellEnd"/>
      <w:r w:rsidR="00D97BBC">
        <w:rPr>
          <w:rFonts w:ascii="Arial" w:hAnsi="Arial" w:cs="Arial"/>
        </w:rPr>
        <w:t xml:space="preserve"> </w:t>
      </w:r>
      <w:proofErr w:type="spellStart"/>
      <w:r w:rsidR="00D97BBC">
        <w:rPr>
          <w:rFonts w:ascii="Arial" w:hAnsi="Arial" w:cs="Arial"/>
        </w:rPr>
        <w:t>rashodi</w:t>
      </w:r>
      <w:proofErr w:type="spellEnd"/>
      <w:r w:rsidR="00D97BBC">
        <w:rPr>
          <w:rFonts w:ascii="Arial" w:hAnsi="Arial" w:cs="Arial"/>
        </w:rPr>
        <w:t xml:space="preserve"> i </w:t>
      </w:r>
      <w:proofErr w:type="spellStart"/>
      <w:r w:rsidR="00D97BBC">
        <w:rPr>
          <w:rFonts w:ascii="Arial" w:hAnsi="Arial" w:cs="Arial"/>
        </w:rPr>
        <w:t>izdaci</w:t>
      </w:r>
      <w:proofErr w:type="spellEnd"/>
      <w:r w:rsidR="00D97BBC">
        <w:rPr>
          <w:rFonts w:ascii="Arial" w:hAnsi="Arial" w:cs="Arial"/>
        </w:rPr>
        <w:t xml:space="preserve"> u 2027</w:t>
      </w:r>
      <w:r w:rsidRPr="00633F45">
        <w:rPr>
          <w:rFonts w:ascii="Arial" w:hAnsi="Arial" w:cs="Arial"/>
        </w:rPr>
        <w:t xml:space="preserve"> god. </w:t>
      </w:r>
      <w:proofErr w:type="spellStart"/>
      <w:r w:rsidRPr="00633F45">
        <w:rPr>
          <w:rFonts w:ascii="Arial" w:hAnsi="Arial" w:cs="Arial"/>
        </w:rPr>
        <w:t>su</w:t>
      </w:r>
      <w:proofErr w:type="spellEnd"/>
      <w:r w:rsidR="00327139">
        <w:rPr>
          <w:rFonts w:ascii="Arial" w:hAnsi="Arial" w:cs="Arial"/>
        </w:rPr>
        <w:t xml:space="preserve"> u </w:t>
      </w:r>
      <w:proofErr w:type="spellStart"/>
      <w:r w:rsidR="00327139">
        <w:rPr>
          <w:rFonts w:ascii="Arial" w:hAnsi="Arial" w:cs="Arial"/>
        </w:rPr>
        <w:t>iznosu</w:t>
      </w:r>
      <w:proofErr w:type="spellEnd"/>
      <w:r w:rsidR="00327139">
        <w:rPr>
          <w:rFonts w:ascii="Arial" w:hAnsi="Arial" w:cs="Arial"/>
        </w:rPr>
        <w:t xml:space="preserve"> </w:t>
      </w:r>
      <w:r w:rsidR="008403C7">
        <w:rPr>
          <w:rFonts w:ascii="Arial" w:hAnsi="Arial" w:cs="Arial"/>
        </w:rPr>
        <w:t>1.473.4</w:t>
      </w:r>
      <w:r w:rsidR="00D97BBC">
        <w:rPr>
          <w:rFonts w:ascii="Arial" w:hAnsi="Arial" w:cs="Arial"/>
        </w:rPr>
        <w:t>56</w:t>
      </w:r>
      <w:r w:rsidR="00646B6A">
        <w:rPr>
          <w:rFonts w:ascii="Arial" w:hAnsi="Arial" w:cs="Arial"/>
        </w:rPr>
        <w:t>,00</w:t>
      </w:r>
      <w:r w:rsidR="00054A0D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 od toga za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poslovanja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8403C7">
        <w:rPr>
          <w:rFonts w:ascii="Arial" w:hAnsi="Arial" w:cs="Arial"/>
        </w:rPr>
        <w:t>1.472.956</w:t>
      </w:r>
      <w:r w:rsidR="00646B6A">
        <w:rPr>
          <w:rFonts w:ascii="Arial" w:hAnsi="Arial" w:cs="Arial"/>
        </w:rPr>
        <w:t xml:space="preserve">,00 </w:t>
      </w:r>
      <w:proofErr w:type="spellStart"/>
      <w:r w:rsidR="00646B6A">
        <w:rPr>
          <w:rFonts w:ascii="Arial" w:hAnsi="Arial" w:cs="Arial"/>
        </w:rPr>
        <w:t>eura</w:t>
      </w:r>
      <w:proofErr w:type="spellEnd"/>
      <w:r w:rsidR="00646B6A">
        <w:rPr>
          <w:rFonts w:ascii="Arial" w:hAnsi="Arial" w:cs="Arial"/>
        </w:rPr>
        <w:t xml:space="preserve">, </w:t>
      </w:r>
      <w:proofErr w:type="spellStart"/>
      <w:r w:rsidRPr="00633F45">
        <w:rPr>
          <w:rFonts w:ascii="Arial" w:hAnsi="Arial" w:cs="Arial"/>
        </w:rPr>
        <w:t>te</w:t>
      </w:r>
      <w:proofErr w:type="spellEnd"/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nabavu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nefinanc</w:t>
      </w:r>
      <w:r w:rsidR="00591847">
        <w:rPr>
          <w:rFonts w:ascii="Arial" w:hAnsi="Arial" w:cs="Arial"/>
        </w:rPr>
        <w:t>ijske</w:t>
      </w:r>
      <w:proofErr w:type="spellEnd"/>
      <w:r w:rsidR="00591847">
        <w:rPr>
          <w:rFonts w:ascii="Arial" w:hAnsi="Arial" w:cs="Arial"/>
        </w:rPr>
        <w:t xml:space="preserve"> </w:t>
      </w:r>
      <w:proofErr w:type="spellStart"/>
      <w:r w:rsidR="00591847">
        <w:rPr>
          <w:rFonts w:ascii="Arial" w:hAnsi="Arial" w:cs="Arial"/>
        </w:rPr>
        <w:t>imovine</w:t>
      </w:r>
      <w:proofErr w:type="spellEnd"/>
      <w:r w:rsidR="00591847">
        <w:rPr>
          <w:rFonts w:ascii="Arial" w:hAnsi="Arial" w:cs="Arial"/>
        </w:rPr>
        <w:t xml:space="preserve"> u </w:t>
      </w:r>
      <w:proofErr w:type="spellStart"/>
      <w:r w:rsidR="00591847">
        <w:rPr>
          <w:rFonts w:ascii="Arial" w:hAnsi="Arial" w:cs="Arial"/>
        </w:rPr>
        <w:t>iznosu</w:t>
      </w:r>
      <w:proofErr w:type="spellEnd"/>
      <w:r w:rsidR="00591847">
        <w:rPr>
          <w:rFonts w:ascii="Arial" w:hAnsi="Arial" w:cs="Arial"/>
        </w:rPr>
        <w:t xml:space="preserve"> od 3.7</w:t>
      </w:r>
      <w:r w:rsidR="00646B6A">
        <w:rPr>
          <w:rFonts w:ascii="Arial" w:hAnsi="Arial" w:cs="Arial"/>
        </w:rPr>
        <w:t>00</w:t>
      </w:r>
      <w:r w:rsidR="00496601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</w:rPr>
        <w:t>Najveći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izdaci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su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izdaci</w:t>
      </w:r>
      <w:proofErr w:type="spellEnd"/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zaposlene</w:t>
      </w:r>
      <w:proofErr w:type="spellEnd"/>
      <w:r w:rsidRPr="00633F45">
        <w:rPr>
          <w:rFonts w:ascii="Arial" w:hAnsi="Arial" w:cs="Arial"/>
        </w:rPr>
        <w:t xml:space="preserve"> </w:t>
      </w:r>
      <w:r w:rsidR="008403C7">
        <w:rPr>
          <w:rFonts w:ascii="Arial" w:hAnsi="Arial" w:cs="Arial"/>
        </w:rPr>
        <w:t>1.146.846</w:t>
      </w:r>
      <w:r w:rsidR="00646B6A">
        <w:rPr>
          <w:rFonts w:ascii="Arial" w:hAnsi="Arial" w:cs="Arial"/>
        </w:rPr>
        <w:t>,00</w:t>
      </w:r>
      <w:r w:rsidR="00902DBE" w:rsidRPr="00902DBE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="00D638C6">
        <w:rPr>
          <w:rFonts w:ascii="Arial" w:hAnsi="Arial" w:cs="Arial"/>
        </w:rPr>
        <w:t xml:space="preserve"> i</w:t>
      </w:r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materijalne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rashode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iznosu</w:t>
      </w:r>
      <w:proofErr w:type="spellEnd"/>
      <w:r w:rsidRPr="00633F45">
        <w:rPr>
          <w:rFonts w:ascii="Arial" w:hAnsi="Arial" w:cs="Arial"/>
        </w:rPr>
        <w:t xml:space="preserve"> od </w:t>
      </w:r>
      <w:r w:rsidR="008403C7">
        <w:rPr>
          <w:rFonts w:ascii="Arial" w:hAnsi="Arial" w:cs="Arial"/>
        </w:rPr>
        <w:t>321.25</w:t>
      </w:r>
      <w:r w:rsidR="00646B6A">
        <w:rPr>
          <w:rFonts w:ascii="Arial" w:hAnsi="Arial" w:cs="Arial"/>
        </w:rPr>
        <w:t>0</w:t>
      </w:r>
      <w:r w:rsidR="00533E36" w:rsidRPr="00533E36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Pr="00633F45">
        <w:rPr>
          <w:rFonts w:ascii="Arial" w:hAnsi="Arial" w:cs="Arial"/>
        </w:rPr>
        <w:t xml:space="preserve">, od </w:t>
      </w:r>
      <w:proofErr w:type="spellStart"/>
      <w:r w:rsidRPr="00633F45">
        <w:rPr>
          <w:rFonts w:ascii="Arial" w:hAnsi="Arial" w:cs="Arial"/>
        </w:rPr>
        <w:t>čega</w:t>
      </w:r>
      <w:proofErr w:type="spellEnd"/>
      <w:r w:rsidRPr="00633F45">
        <w:rPr>
          <w:rFonts w:ascii="Arial" w:hAnsi="Arial" w:cs="Arial"/>
        </w:rPr>
        <w:t xml:space="preserve"> za </w:t>
      </w:r>
      <w:proofErr w:type="spellStart"/>
      <w:r w:rsidRPr="00633F45">
        <w:rPr>
          <w:rFonts w:ascii="Arial" w:hAnsi="Arial" w:cs="Arial"/>
        </w:rPr>
        <w:t>intelektualne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usluge</w:t>
      </w:r>
      <w:proofErr w:type="spellEnd"/>
      <w:r w:rsidRPr="00633F45">
        <w:rPr>
          <w:rFonts w:ascii="Arial" w:hAnsi="Arial" w:cs="Arial"/>
        </w:rPr>
        <w:t xml:space="preserve"> </w:t>
      </w:r>
      <w:r w:rsidR="002C52EC">
        <w:rPr>
          <w:rFonts w:ascii="Arial" w:hAnsi="Arial" w:cs="Arial"/>
        </w:rPr>
        <w:t>130.0</w:t>
      </w:r>
      <w:r w:rsidR="00646B6A">
        <w:rPr>
          <w:rFonts w:ascii="Arial" w:hAnsi="Arial" w:cs="Arial"/>
        </w:rPr>
        <w:t>00,00</w:t>
      </w:r>
      <w:r w:rsidR="00814FBE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eura</w:t>
      </w:r>
      <w:proofErr w:type="spellEnd"/>
      <w:r w:rsidR="00902DBE">
        <w:rPr>
          <w:rFonts w:ascii="Arial" w:hAnsi="Arial" w:cs="Arial"/>
        </w:rPr>
        <w:t>,</w:t>
      </w:r>
      <w:r w:rsidR="00D638C6">
        <w:rPr>
          <w:rFonts w:ascii="Arial" w:hAnsi="Arial" w:cs="Arial"/>
        </w:rPr>
        <w:t xml:space="preserve"> </w:t>
      </w:r>
      <w:proofErr w:type="spellStart"/>
      <w:r w:rsidR="00902DBE">
        <w:rPr>
          <w:rFonts w:ascii="Arial" w:hAnsi="Arial" w:cs="Arial"/>
        </w:rPr>
        <w:t>te</w:t>
      </w:r>
      <w:proofErr w:type="spellEnd"/>
      <w:r w:rsidR="00902DBE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nema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većeg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odstupanja</w:t>
      </w:r>
      <w:proofErr w:type="spellEnd"/>
      <w:r w:rsidRPr="00633F45">
        <w:rPr>
          <w:rFonts w:ascii="Arial" w:hAnsi="Arial" w:cs="Arial"/>
        </w:rPr>
        <w:t xml:space="preserve"> u </w:t>
      </w:r>
      <w:proofErr w:type="spellStart"/>
      <w:r w:rsidRPr="00633F45">
        <w:rPr>
          <w:rFonts w:ascii="Arial" w:hAnsi="Arial" w:cs="Arial"/>
        </w:rPr>
        <w:t>odnosu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na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prethodne</w:t>
      </w:r>
      <w:proofErr w:type="spellEnd"/>
      <w:r w:rsidRPr="00633F45">
        <w:rPr>
          <w:rFonts w:ascii="Arial" w:hAnsi="Arial" w:cs="Arial"/>
        </w:rPr>
        <w:t xml:space="preserve"> </w:t>
      </w:r>
      <w:proofErr w:type="spellStart"/>
      <w:r w:rsidRPr="00633F45">
        <w:rPr>
          <w:rFonts w:ascii="Arial" w:hAnsi="Arial" w:cs="Arial"/>
        </w:rPr>
        <w:t>godine</w:t>
      </w:r>
      <w:proofErr w:type="spellEnd"/>
      <w:r w:rsidRPr="00633F45">
        <w:rPr>
          <w:rFonts w:ascii="Arial" w:hAnsi="Arial" w:cs="Arial"/>
        </w:rPr>
        <w:t xml:space="preserve">. </w:t>
      </w:r>
      <w:proofErr w:type="spellStart"/>
      <w:r w:rsidRPr="00633F45">
        <w:rPr>
          <w:rFonts w:ascii="Arial" w:hAnsi="Arial" w:cs="Arial"/>
          <w:bCs/>
        </w:rPr>
        <w:t>Također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planirana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sredstva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na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poziciji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rashoda</w:t>
      </w:r>
      <w:proofErr w:type="spellEnd"/>
      <w:r w:rsidRPr="00633F45">
        <w:rPr>
          <w:rFonts w:ascii="Arial" w:hAnsi="Arial" w:cs="Arial"/>
          <w:bCs/>
        </w:rPr>
        <w:t xml:space="preserve"> za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nefinancijske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="002C52EC">
        <w:rPr>
          <w:rFonts w:ascii="Arial" w:hAnsi="Arial" w:cs="Arial"/>
          <w:bCs/>
        </w:rPr>
        <w:t>imovine</w:t>
      </w:r>
      <w:proofErr w:type="spellEnd"/>
      <w:r w:rsidR="002C52EC">
        <w:rPr>
          <w:rFonts w:ascii="Arial" w:hAnsi="Arial" w:cs="Arial"/>
          <w:bCs/>
        </w:rPr>
        <w:t xml:space="preserve"> </w:t>
      </w:r>
      <w:proofErr w:type="spellStart"/>
      <w:r w:rsidR="002C52EC">
        <w:rPr>
          <w:rFonts w:ascii="Arial" w:hAnsi="Arial" w:cs="Arial"/>
          <w:bCs/>
        </w:rPr>
        <w:t>koja</w:t>
      </w:r>
      <w:proofErr w:type="spellEnd"/>
      <w:r w:rsidR="002C52EC">
        <w:rPr>
          <w:rFonts w:ascii="Arial" w:hAnsi="Arial" w:cs="Arial"/>
          <w:bCs/>
        </w:rPr>
        <w:t xml:space="preserve"> se </w:t>
      </w:r>
      <w:proofErr w:type="spellStart"/>
      <w:r w:rsidR="002C52EC">
        <w:rPr>
          <w:rFonts w:ascii="Arial" w:hAnsi="Arial" w:cs="Arial"/>
          <w:bCs/>
        </w:rPr>
        <w:t>odnose</w:t>
      </w:r>
      <w:proofErr w:type="spellEnd"/>
      <w:r w:rsidR="002C52EC">
        <w:rPr>
          <w:rFonts w:ascii="Arial" w:hAnsi="Arial" w:cs="Arial"/>
          <w:bCs/>
        </w:rPr>
        <w:t xml:space="preserve"> </w:t>
      </w:r>
      <w:proofErr w:type="spellStart"/>
      <w:r w:rsidR="002C52EC">
        <w:rPr>
          <w:rFonts w:ascii="Arial" w:hAnsi="Arial" w:cs="Arial"/>
          <w:bCs/>
        </w:rPr>
        <w:t>na</w:t>
      </w:r>
      <w:proofErr w:type="spellEnd"/>
      <w:r w:rsidR="002C52EC">
        <w:rPr>
          <w:rFonts w:ascii="Arial" w:hAnsi="Arial" w:cs="Arial"/>
          <w:bCs/>
        </w:rPr>
        <w:t xml:space="preserve"> </w:t>
      </w:r>
      <w:proofErr w:type="spellStart"/>
      <w:r w:rsidR="002C52EC">
        <w:rPr>
          <w:rFonts w:ascii="Arial" w:hAnsi="Arial" w:cs="Arial"/>
          <w:bCs/>
        </w:rPr>
        <w:t>iznos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godiš</w:t>
      </w:r>
      <w:r w:rsidR="00783DC8">
        <w:rPr>
          <w:rFonts w:ascii="Arial" w:hAnsi="Arial" w:cs="Arial"/>
          <w:bCs/>
        </w:rPr>
        <w:t>nje</w:t>
      </w:r>
      <w:proofErr w:type="spellEnd"/>
      <w:r w:rsidR="00783DC8">
        <w:rPr>
          <w:rFonts w:ascii="Arial" w:hAnsi="Arial" w:cs="Arial"/>
          <w:bCs/>
        </w:rPr>
        <w:t xml:space="preserve"> </w:t>
      </w:r>
      <w:proofErr w:type="spellStart"/>
      <w:r w:rsidR="00783DC8">
        <w:rPr>
          <w:rFonts w:ascii="Arial" w:hAnsi="Arial" w:cs="Arial"/>
          <w:bCs/>
        </w:rPr>
        <w:t>otplate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glavnice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financijskog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leasinga</w:t>
      </w:r>
      <w:proofErr w:type="spellEnd"/>
      <w:r w:rsidRPr="00633F45">
        <w:rPr>
          <w:rFonts w:ascii="Arial" w:hAnsi="Arial" w:cs="Arial"/>
          <w:bCs/>
        </w:rPr>
        <w:t xml:space="preserve"> za </w:t>
      </w:r>
      <w:proofErr w:type="spellStart"/>
      <w:r w:rsidRPr="00633F45">
        <w:rPr>
          <w:rFonts w:ascii="Arial" w:hAnsi="Arial" w:cs="Arial"/>
          <w:bCs/>
        </w:rPr>
        <w:t>nabavu</w:t>
      </w:r>
      <w:proofErr w:type="spellEnd"/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vozila</w:t>
      </w:r>
      <w:proofErr w:type="spellEnd"/>
      <w:r w:rsidR="002C52EC">
        <w:rPr>
          <w:rFonts w:ascii="Arial" w:hAnsi="Arial" w:cs="Arial"/>
          <w:bCs/>
        </w:rPr>
        <w:t xml:space="preserve"> (</w:t>
      </w:r>
      <w:proofErr w:type="spellStart"/>
      <w:r w:rsidR="002C52EC">
        <w:rPr>
          <w:rFonts w:ascii="Arial" w:hAnsi="Arial" w:cs="Arial"/>
          <w:bCs/>
        </w:rPr>
        <w:t>jednog</w:t>
      </w:r>
      <w:proofErr w:type="spellEnd"/>
      <w:r w:rsidR="002C52EC">
        <w:rPr>
          <w:rFonts w:ascii="Arial" w:hAnsi="Arial" w:cs="Arial"/>
          <w:bCs/>
        </w:rPr>
        <w:t xml:space="preserve"> </w:t>
      </w:r>
      <w:proofErr w:type="spellStart"/>
      <w:r w:rsidR="002C52EC">
        <w:rPr>
          <w:rFonts w:ascii="Arial" w:hAnsi="Arial" w:cs="Arial"/>
          <w:bCs/>
        </w:rPr>
        <w:t>automobila</w:t>
      </w:r>
      <w:proofErr w:type="spellEnd"/>
      <w:proofErr w:type="gramStart"/>
      <w:r w:rsidR="002C52EC">
        <w:rPr>
          <w:rFonts w:ascii="Arial" w:hAnsi="Arial" w:cs="Arial"/>
          <w:bCs/>
        </w:rPr>
        <w:t xml:space="preserve">) 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="002C52EC">
        <w:rPr>
          <w:rFonts w:ascii="Arial" w:hAnsi="Arial" w:cs="Arial"/>
          <w:bCs/>
        </w:rPr>
        <w:t>na</w:t>
      </w:r>
      <w:proofErr w:type="spellEnd"/>
      <w:proofErr w:type="gramEnd"/>
      <w:r w:rsidR="002C52EC">
        <w:rPr>
          <w:rFonts w:ascii="Arial" w:hAnsi="Arial" w:cs="Arial"/>
          <w:bCs/>
        </w:rPr>
        <w:t xml:space="preserve"> </w:t>
      </w:r>
      <w:proofErr w:type="spellStart"/>
      <w:r w:rsidR="002C52EC">
        <w:rPr>
          <w:rFonts w:ascii="Arial" w:hAnsi="Arial" w:cs="Arial"/>
          <w:bCs/>
        </w:rPr>
        <w:t>razdoblje</w:t>
      </w:r>
      <w:proofErr w:type="spellEnd"/>
      <w:r w:rsidR="002C52EC">
        <w:rPr>
          <w:rFonts w:ascii="Arial" w:hAnsi="Arial" w:cs="Arial"/>
          <w:bCs/>
        </w:rPr>
        <w:t xml:space="preserve"> od 5 </w:t>
      </w:r>
      <w:proofErr w:type="spellStart"/>
      <w:r w:rsidR="002C52EC">
        <w:rPr>
          <w:rFonts w:ascii="Arial" w:hAnsi="Arial" w:cs="Arial"/>
          <w:bCs/>
        </w:rPr>
        <w:t>godina</w:t>
      </w:r>
      <w:proofErr w:type="spellEnd"/>
      <w:r w:rsidR="002C52EC">
        <w:rPr>
          <w:rFonts w:ascii="Arial" w:hAnsi="Arial" w:cs="Arial"/>
          <w:bCs/>
        </w:rPr>
        <w:t xml:space="preserve"> za 2027</w:t>
      </w:r>
      <w:r w:rsidR="00646B6A">
        <w:rPr>
          <w:rFonts w:ascii="Arial" w:hAnsi="Arial" w:cs="Arial"/>
          <w:bCs/>
        </w:rPr>
        <w:t>.</w:t>
      </w:r>
      <w:r w:rsidR="002C52EC">
        <w:rPr>
          <w:rFonts w:ascii="Arial" w:hAnsi="Arial" w:cs="Arial"/>
          <w:bCs/>
        </w:rPr>
        <w:t xml:space="preserve"> u </w:t>
      </w:r>
      <w:proofErr w:type="spellStart"/>
      <w:r w:rsidR="002C52EC">
        <w:rPr>
          <w:rFonts w:ascii="Arial" w:hAnsi="Arial" w:cs="Arial"/>
          <w:bCs/>
        </w:rPr>
        <w:t>iznosu</w:t>
      </w:r>
      <w:proofErr w:type="spellEnd"/>
      <w:r w:rsidR="002C52EC">
        <w:rPr>
          <w:rFonts w:ascii="Arial" w:hAnsi="Arial" w:cs="Arial"/>
          <w:bCs/>
        </w:rPr>
        <w:t xml:space="preserve"> od 3</w:t>
      </w:r>
      <w:r w:rsidRPr="00633F45">
        <w:rPr>
          <w:rFonts w:ascii="Arial" w:hAnsi="Arial" w:cs="Arial"/>
          <w:bCs/>
        </w:rPr>
        <w:t>.</w:t>
      </w:r>
      <w:r w:rsidR="002C52EC">
        <w:rPr>
          <w:rFonts w:ascii="Arial" w:hAnsi="Arial" w:cs="Arial"/>
          <w:bCs/>
        </w:rPr>
        <w:t>7</w:t>
      </w:r>
      <w:r w:rsidR="00646B6A">
        <w:rPr>
          <w:rFonts w:ascii="Arial" w:hAnsi="Arial" w:cs="Arial"/>
          <w:bCs/>
        </w:rPr>
        <w:t>00</w:t>
      </w:r>
      <w:r w:rsidRPr="00633F45">
        <w:rPr>
          <w:rFonts w:ascii="Arial" w:hAnsi="Arial" w:cs="Arial"/>
          <w:bCs/>
        </w:rPr>
        <w:t xml:space="preserve"> </w:t>
      </w:r>
      <w:proofErr w:type="spellStart"/>
      <w:r w:rsidRPr="00633F45">
        <w:rPr>
          <w:rFonts w:ascii="Arial" w:hAnsi="Arial" w:cs="Arial"/>
          <w:bCs/>
        </w:rPr>
        <w:t>eura</w:t>
      </w:r>
      <w:proofErr w:type="spellEnd"/>
      <w:r w:rsidRPr="00633F45">
        <w:rPr>
          <w:rFonts w:ascii="Arial" w:hAnsi="Arial" w:cs="Arial"/>
          <w:bCs/>
        </w:rPr>
        <w:t>.</w:t>
      </w:r>
    </w:p>
    <w:p w:rsidR="00902BFB" w:rsidRPr="00633F45" w:rsidRDefault="00902BFB" w:rsidP="00CB7F29">
      <w:pPr>
        <w:jc w:val="both"/>
        <w:rPr>
          <w:rFonts w:ascii="Arial" w:hAnsi="Arial" w:cs="Arial"/>
          <w:b/>
          <w:szCs w:val="24"/>
        </w:rPr>
      </w:pPr>
    </w:p>
    <w:p w:rsidR="005D3327" w:rsidRDefault="005D3327" w:rsidP="00CB7F29">
      <w:pPr>
        <w:jc w:val="both"/>
        <w:rPr>
          <w:rFonts w:ascii="Arial" w:hAnsi="Arial" w:cs="Arial"/>
          <w:b/>
          <w:szCs w:val="24"/>
        </w:rPr>
      </w:pPr>
    </w:p>
    <w:p w:rsidR="00E265EB" w:rsidRDefault="00E265EB" w:rsidP="00CB7F29">
      <w:pPr>
        <w:jc w:val="both"/>
        <w:rPr>
          <w:rFonts w:ascii="Arial" w:hAnsi="Arial" w:cs="Arial"/>
          <w:b/>
          <w:szCs w:val="24"/>
        </w:rPr>
      </w:pPr>
    </w:p>
    <w:p w:rsidR="00E12224" w:rsidRDefault="00E12224" w:rsidP="00CB7F29">
      <w:pPr>
        <w:jc w:val="both"/>
        <w:rPr>
          <w:rFonts w:ascii="Arial" w:hAnsi="Arial" w:cs="Arial"/>
          <w:b/>
          <w:szCs w:val="24"/>
        </w:rPr>
      </w:pPr>
    </w:p>
    <w:p w:rsidR="00F31B49" w:rsidRDefault="00E82288" w:rsidP="00CB7F29">
      <w:pPr>
        <w:jc w:val="both"/>
        <w:rPr>
          <w:rFonts w:ascii="Arial" w:hAnsi="Arial" w:cs="Arial"/>
          <w:b/>
          <w:szCs w:val="24"/>
        </w:rPr>
      </w:pPr>
      <w:r w:rsidRPr="00E82288">
        <w:rPr>
          <w:rFonts w:ascii="Arial" w:hAnsi="Arial" w:cs="Arial"/>
          <w:b/>
          <w:szCs w:val="24"/>
        </w:rPr>
        <w:t>PRIJENOS SREDSTAVA IZ PRETHODNE GODINE I U SLJEDEĆU GODINU</w:t>
      </w:r>
    </w:p>
    <w:p w:rsidR="007C664F" w:rsidRDefault="007C664F" w:rsidP="00CB7F29">
      <w:pPr>
        <w:jc w:val="both"/>
        <w:rPr>
          <w:rFonts w:ascii="Arial" w:hAnsi="Arial" w:cs="Arial"/>
          <w:b/>
          <w:szCs w:val="24"/>
        </w:rPr>
      </w:pPr>
    </w:p>
    <w:p w:rsidR="00E265EB" w:rsidRDefault="00E82288" w:rsidP="00CB7F29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Nememo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planirane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ove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kategorije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prijenosa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sredstava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iz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prethodne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godine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ili</w:t>
      </w:r>
      <w:proofErr w:type="spellEnd"/>
      <w:r w:rsidR="00E12224">
        <w:rPr>
          <w:rFonts w:ascii="Arial" w:hAnsi="Arial" w:cs="Arial"/>
          <w:szCs w:val="24"/>
        </w:rPr>
        <w:t xml:space="preserve"> u </w:t>
      </w:r>
      <w:proofErr w:type="spellStart"/>
      <w:r w:rsidR="00E12224">
        <w:rPr>
          <w:rFonts w:ascii="Arial" w:hAnsi="Arial" w:cs="Arial"/>
          <w:szCs w:val="24"/>
        </w:rPr>
        <w:t>sljedeću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godinu</w:t>
      </w:r>
      <w:proofErr w:type="spellEnd"/>
      <w:r w:rsidR="00E12224">
        <w:rPr>
          <w:rFonts w:ascii="Arial" w:hAnsi="Arial" w:cs="Arial"/>
          <w:szCs w:val="24"/>
        </w:rPr>
        <w:t xml:space="preserve"> </w:t>
      </w:r>
      <w:proofErr w:type="spellStart"/>
      <w:r w:rsidR="00E12224">
        <w:rPr>
          <w:rFonts w:ascii="Arial" w:hAnsi="Arial" w:cs="Arial"/>
          <w:szCs w:val="24"/>
        </w:rPr>
        <w:t>donos</w:t>
      </w:r>
      <w:proofErr w:type="spellEnd"/>
      <w:r w:rsidR="00E12224">
        <w:rPr>
          <w:rFonts w:ascii="Arial" w:hAnsi="Arial" w:cs="Arial"/>
          <w:szCs w:val="24"/>
        </w:rPr>
        <w:t xml:space="preserve"> i </w:t>
      </w:r>
      <w:proofErr w:type="spellStart"/>
      <w:r w:rsidR="00E12224">
        <w:rPr>
          <w:rFonts w:ascii="Arial" w:hAnsi="Arial" w:cs="Arial"/>
          <w:szCs w:val="24"/>
        </w:rPr>
        <w:t>odnos</w:t>
      </w:r>
      <w:proofErr w:type="spellEnd"/>
      <w:r w:rsidR="00E12224">
        <w:rPr>
          <w:rFonts w:ascii="Arial" w:hAnsi="Arial" w:cs="Arial"/>
          <w:szCs w:val="24"/>
        </w:rPr>
        <w:t>.</w:t>
      </w:r>
    </w:p>
    <w:p w:rsidR="009A10A7" w:rsidRDefault="009A10A7" w:rsidP="00CB7F29">
      <w:pPr>
        <w:jc w:val="both"/>
        <w:rPr>
          <w:rFonts w:ascii="Arial" w:hAnsi="Arial" w:cs="Arial"/>
          <w:szCs w:val="24"/>
        </w:rPr>
      </w:pPr>
    </w:p>
    <w:p w:rsidR="009A10A7" w:rsidRDefault="009A10A7" w:rsidP="00CB7F29">
      <w:pPr>
        <w:jc w:val="both"/>
        <w:rPr>
          <w:rFonts w:ascii="Arial" w:hAnsi="Arial" w:cs="Arial"/>
          <w:szCs w:val="24"/>
        </w:rPr>
      </w:pPr>
    </w:p>
    <w:p w:rsidR="009A10A7" w:rsidRDefault="009A10A7" w:rsidP="00CB7F29">
      <w:pPr>
        <w:jc w:val="both"/>
        <w:rPr>
          <w:rFonts w:ascii="Arial" w:hAnsi="Arial" w:cs="Arial"/>
          <w:szCs w:val="24"/>
        </w:rPr>
      </w:pPr>
    </w:p>
    <w:p w:rsidR="009A10A7" w:rsidRDefault="009A10A7" w:rsidP="00CB7F29">
      <w:pPr>
        <w:jc w:val="both"/>
        <w:rPr>
          <w:rFonts w:ascii="Arial" w:hAnsi="Arial" w:cs="Arial"/>
          <w:szCs w:val="24"/>
        </w:rPr>
      </w:pPr>
    </w:p>
    <w:p w:rsidR="002F787B" w:rsidRDefault="002F787B" w:rsidP="00CB7F29">
      <w:pPr>
        <w:jc w:val="both"/>
        <w:rPr>
          <w:rFonts w:ascii="Arial" w:hAnsi="Arial" w:cs="Arial"/>
          <w:szCs w:val="24"/>
        </w:rPr>
      </w:pPr>
    </w:p>
    <w:p w:rsidR="002F787B" w:rsidRDefault="002F787B" w:rsidP="00CB7F29">
      <w:pPr>
        <w:jc w:val="both"/>
        <w:rPr>
          <w:rFonts w:ascii="Arial" w:hAnsi="Arial" w:cs="Arial"/>
          <w:szCs w:val="24"/>
        </w:rPr>
      </w:pPr>
    </w:p>
    <w:p w:rsidR="002F787B" w:rsidRDefault="002F787B" w:rsidP="00CB7F29">
      <w:pPr>
        <w:jc w:val="both"/>
        <w:rPr>
          <w:rFonts w:ascii="Arial" w:hAnsi="Arial" w:cs="Arial"/>
          <w:szCs w:val="24"/>
        </w:rPr>
      </w:pPr>
    </w:p>
    <w:p w:rsidR="002F787B" w:rsidRDefault="002F787B" w:rsidP="00CB7F29">
      <w:pPr>
        <w:jc w:val="both"/>
        <w:rPr>
          <w:rFonts w:ascii="Arial" w:hAnsi="Arial" w:cs="Arial"/>
          <w:szCs w:val="24"/>
        </w:rPr>
      </w:pPr>
    </w:p>
    <w:p w:rsidR="002F787B" w:rsidRDefault="002F787B" w:rsidP="00CB7F29">
      <w:pPr>
        <w:jc w:val="both"/>
        <w:rPr>
          <w:rFonts w:ascii="Arial" w:hAnsi="Arial" w:cs="Arial"/>
          <w:szCs w:val="24"/>
        </w:rPr>
      </w:pPr>
    </w:p>
    <w:p w:rsidR="002F787B" w:rsidRDefault="002F787B" w:rsidP="00CB7F29">
      <w:pPr>
        <w:jc w:val="both"/>
        <w:rPr>
          <w:rFonts w:ascii="Arial" w:hAnsi="Arial" w:cs="Arial"/>
          <w:szCs w:val="24"/>
        </w:rPr>
      </w:pPr>
    </w:p>
    <w:p w:rsidR="002F787B" w:rsidRDefault="002F787B" w:rsidP="00CB7F29">
      <w:pPr>
        <w:jc w:val="both"/>
        <w:rPr>
          <w:rFonts w:ascii="Arial" w:hAnsi="Arial" w:cs="Arial"/>
          <w:szCs w:val="24"/>
        </w:rPr>
      </w:pPr>
    </w:p>
    <w:p w:rsidR="002F4A75" w:rsidRDefault="002F4A75" w:rsidP="00CB7F29">
      <w:pPr>
        <w:jc w:val="both"/>
        <w:rPr>
          <w:rFonts w:ascii="Arial" w:hAnsi="Arial" w:cs="Arial"/>
          <w:szCs w:val="24"/>
        </w:rPr>
      </w:pPr>
    </w:p>
    <w:p w:rsidR="002F787B" w:rsidRDefault="002F787B" w:rsidP="00CB7F29">
      <w:pPr>
        <w:jc w:val="both"/>
        <w:rPr>
          <w:rFonts w:ascii="Arial" w:hAnsi="Arial" w:cs="Arial"/>
          <w:szCs w:val="24"/>
        </w:rPr>
      </w:pPr>
    </w:p>
    <w:p w:rsidR="00F31B49" w:rsidRDefault="00F31B49" w:rsidP="00CB7F29">
      <w:pPr>
        <w:jc w:val="both"/>
        <w:rPr>
          <w:rFonts w:ascii="Arial" w:hAnsi="Arial" w:cs="Arial"/>
          <w:b/>
          <w:szCs w:val="24"/>
          <w:u w:val="single"/>
        </w:rPr>
      </w:pPr>
    </w:p>
    <w:p w:rsidR="00CB7F29" w:rsidRDefault="00CB7F29" w:rsidP="00CB7F29">
      <w:pPr>
        <w:jc w:val="both"/>
        <w:rPr>
          <w:rFonts w:ascii="Arial" w:hAnsi="Arial" w:cs="Arial"/>
          <w:b/>
          <w:szCs w:val="24"/>
        </w:rPr>
      </w:pPr>
      <w:r w:rsidRPr="00E82288">
        <w:rPr>
          <w:rFonts w:ascii="Arial" w:hAnsi="Arial" w:cs="Arial"/>
          <w:b/>
          <w:szCs w:val="24"/>
        </w:rPr>
        <w:lastRenderedPageBreak/>
        <w:t>UKUPNE I DOSPJELE OBVEZE</w:t>
      </w:r>
    </w:p>
    <w:p w:rsidR="00633F45" w:rsidRPr="00E82288" w:rsidRDefault="00633F45" w:rsidP="00CB7F29">
      <w:pPr>
        <w:jc w:val="both"/>
        <w:rPr>
          <w:rFonts w:ascii="Arial" w:hAnsi="Arial" w:cs="Arial"/>
          <w:b/>
          <w:szCs w:val="24"/>
        </w:rPr>
      </w:pPr>
    </w:p>
    <w:p w:rsidR="00CB7F29" w:rsidRPr="006A72E5" w:rsidRDefault="00CB7F29" w:rsidP="00CB7F29">
      <w:pPr>
        <w:jc w:val="both"/>
        <w:rPr>
          <w:rFonts w:ascii="Arial" w:hAnsi="Arial" w:cs="Arial"/>
          <w:b/>
          <w:szCs w:val="24"/>
        </w:rPr>
      </w:pPr>
    </w:p>
    <w:p w:rsidR="00CB7F29" w:rsidRDefault="00CB7F29" w:rsidP="00CB7F29">
      <w:pPr>
        <w:jc w:val="both"/>
        <w:rPr>
          <w:rFonts w:ascii="Arial" w:hAnsi="Arial" w:cs="Arial"/>
          <w:szCs w:val="24"/>
        </w:rPr>
      </w:pPr>
      <w:proofErr w:type="spellStart"/>
      <w:r w:rsidRPr="006A72E5">
        <w:rPr>
          <w:rFonts w:ascii="Arial" w:hAnsi="Arial" w:cs="Arial"/>
          <w:szCs w:val="24"/>
        </w:rPr>
        <w:t>Prikaz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stanja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ukupnih</w:t>
      </w:r>
      <w:proofErr w:type="spellEnd"/>
      <w:r w:rsidRPr="006A72E5">
        <w:rPr>
          <w:rFonts w:ascii="Arial" w:hAnsi="Arial" w:cs="Arial"/>
          <w:szCs w:val="24"/>
        </w:rPr>
        <w:t xml:space="preserve"> i </w:t>
      </w:r>
      <w:proofErr w:type="spellStart"/>
      <w:r w:rsidRPr="006A72E5">
        <w:rPr>
          <w:rFonts w:ascii="Arial" w:hAnsi="Arial" w:cs="Arial"/>
          <w:szCs w:val="24"/>
        </w:rPr>
        <w:t>dospjelih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obveza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na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dan</w:t>
      </w:r>
      <w:proofErr w:type="spellEnd"/>
      <w:r w:rsidRPr="006A72E5">
        <w:rPr>
          <w:rFonts w:ascii="Arial" w:hAnsi="Arial" w:cs="Arial"/>
          <w:szCs w:val="24"/>
        </w:rPr>
        <w:t xml:space="preserve"> 31. </w:t>
      </w:r>
      <w:proofErr w:type="spellStart"/>
      <w:r w:rsidRPr="006A72E5">
        <w:rPr>
          <w:rFonts w:ascii="Arial" w:hAnsi="Arial" w:cs="Arial"/>
          <w:szCs w:val="24"/>
        </w:rPr>
        <w:t>prosinca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prethodne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godine</w:t>
      </w:r>
      <w:proofErr w:type="spellEnd"/>
      <w:r w:rsidRPr="006A72E5">
        <w:rPr>
          <w:rFonts w:ascii="Arial" w:hAnsi="Arial" w:cs="Arial"/>
          <w:szCs w:val="24"/>
        </w:rPr>
        <w:t xml:space="preserve"> i </w:t>
      </w:r>
      <w:proofErr w:type="spellStart"/>
      <w:r w:rsidRPr="006A72E5">
        <w:rPr>
          <w:rFonts w:ascii="Arial" w:hAnsi="Arial" w:cs="Arial"/>
          <w:szCs w:val="24"/>
        </w:rPr>
        <w:t>na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dan</w:t>
      </w:r>
      <w:proofErr w:type="spellEnd"/>
      <w:r w:rsidRPr="006A72E5">
        <w:rPr>
          <w:rFonts w:ascii="Arial" w:hAnsi="Arial" w:cs="Arial"/>
          <w:szCs w:val="24"/>
        </w:rPr>
        <w:t xml:space="preserve"> 30. </w:t>
      </w:r>
      <w:proofErr w:type="spellStart"/>
      <w:r w:rsidRPr="006A72E5">
        <w:rPr>
          <w:rFonts w:ascii="Arial" w:hAnsi="Arial" w:cs="Arial"/>
          <w:szCs w:val="24"/>
        </w:rPr>
        <w:t>lipnja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tekuće</w:t>
      </w:r>
      <w:proofErr w:type="spellEnd"/>
      <w:r w:rsidRPr="006A72E5">
        <w:rPr>
          <w:rFonts w:ascii="Arial" w:hAnsi="Arial" w:cs="Arial"/>
          <w:szCs w:val="24"/>
        </w:rPr>
        <w:t xml:space="preserve"> </w:t>
      </w:r>
      <w:proofErr w:type="spellStart"/>
      <w:r w:rsidRPr="006A72E5">
        <w:rPr>
          <w:rFonts w:ascii="Arial" w:hAnsi="Arial" w:cs="Arial"/>
          <w:szCs w:val="24"/>
        </w:rPr>
        <w:t>godine</w:t>
      </w:r>
      <w:proofErr w:type="spellEnd"/>
      <w:r w:rsidRPr="006A72E5">
        <w:rPr>
          <w:rFonts w:ascii="Arial" w:hAnsi="Arial" w:cs="Arial"/>
          <w:szCs w:val="24"/>
        </w:rPr>
        <w:t xml:space="preserve">. </w:t>
      </w:r>
    </w:p>
    <w:p w:rsidR="00190C67" w:rsidRDefault="00190C67" w:rsidP="00CB7F29">
      <w:pPr>
        <w:jc w:val="both"/>
        <w:rPr>
          <w:rFonts w:ascii="Arial" w:hAnsi="Arial" w:cs="Arial"/>
          <w:szCs w:val="24"/>
        </w:rPr>
      </w:pPr>
    </w:p>
    <w:p w:rsidR="00190C67" w:rsidRPr="00190C67" w:rsidRDefault="00190C67" w:rsidP="00190C67">
      <w:pPr>
        <w:pStyle w:val="Tijeloteksta"/>
        <w:rPr>
          <w:rFonts w:ascii="Arial" w:hAnsi="Arial" w:cs="Arial"/>
          <w:color w:val="FF0000"/>
          <w:szCs w:val="24"/>
        </w:rPr>
      </w:pPr>
    </w:p>
    <w:p w:rsidR="00190C67" w:rsidRPr="00190C67" w:rsidRDefault="00190C67" w:rsidP="00190C67">
      <w:pPr>
        <w:rPr>
          <w:rFonts w:ascii="Arial" w:hAnsi="Arial" w:cs="Arial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3544"/>
        <w:gridCol w:w="3680"/>
      </w:tblGrid>
      <w:tr w:rsidR="00190C67" w:rsidRPr="00190C67" w:rsidTr="00190C6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0C67" w:rsidRPr="00190C67" w:rsidRDefault="00190C67">
            <w:pPr>
              <w:jc w:val="center"/>
              <w:rPr>
                <w:rFonts w:ascii="Arial" w:eastAsia="Calibri" w:hAnsi="Arial" w:cs="Arial"/>
                <w:szCs w:val="24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67" w:rsidRPr="00190C67" w:rsidRDefault="002F4A75">
            <w:pPr>
              <w:jc w:val="center"/>
              <w:rPr>
                <w:rFonts w:ascii="Arial" w:eastAsia="Calibri" w:hAnsi="Arial" w:cs="Arial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Cs w:val="24"/>
              </w:rPr>
              <w:t>Stanje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obveza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na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dan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31.12.2023</w:t>
            </w:r>
            <w:r w:rsidR="00190C67" w:rsidRPr="00190C67">
              <w:rPr>
                <w:rFonts w:ascii="Arial" w:eastAsia="Calibri" w:hAnsi="Arial" w:cs="Arial"/>
                <w:szCs w:val="24"/>
              </w:rPr>
              <w:t>.</w:t>
            </w:r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67" w:rsidRPr="00190C67" w:rsidRDefault="002F4A75">
            <w:pPr>
              <w:jc w:val="center"/>
              <w:rPr>
                <w:rFonts w:ascii="Arial" w:eastAsia="Calibri" w:hAnsi="Arial" w:cs="Arial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Cs w:val="24"/>
              </w:rPr>
              <w:t>Stanje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obveza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na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Cs w:val="24"/>
              </w:rPr>
              <w:t>dan</w:t>
            </w:r>
            <w:proofErr w:type="spellEnd"/>
            <w:r>
              <w:rPr>
                <w:rFonts w:ascii="Arial" w:eastAsia="Calibri" w:hAnsi="Arial" w:cs="Arial"/>
                <w:szCs w:val="24"/>
              </w:rPr>
              <w:t xml:space="preserve"> 30.06.2024</w:t>
            </w:r>
            <w:r w:rsidR="00190C67" w:rsidRPr="00190C67">
              <w:rPr>
                <w:rFonts w:ascii="Arial" w:eastAsia="Calibri" w:hAnsi="Arial" w:cs="Arial"/>
                <w:szCs w:val="24"/>
              </w:rPr>
              <w:t>.</w:t>
            </w:r>
          </w:p>
        </w:tc>
      </w:tr>
      <w:tr w:rsidR="00190C67" w:rsidRPr="00190C67" w:rsidTr="00190C6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67" w:rsidRPr="00190C67" w:rsidRDefault="00190C67">
            <w:pPr>
              <w:jc w:val="both"/>
              <w:rPr>
                <w:rFonts w:ascii="Arial" w:eastAsia="Calibri" w:hAnsi="Arial" w:cs="Arial"/>
                <w:szCs w:val="24"/>
              </w:rPr>
            </w:pPr>
            <w:proofErr w:type="spellStart"/>
            <w:r w:rsidRPr="00190C67">
              <w:rPr>
                <w:rFonts w:ascii="Arial" w:eastAsia="Calibri" w:hAnsi="Arial" w:cs="Arial"/>
                <w:szCs w:val="24"/>
              </w:rPr>
              <w:t>Ukupne</w:t>
            </w:r>
            <w:proofErr w:type="spellEnd"/>
            <w:r w:rsidRPr="00190C67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190C67">
              <w:rPr>
                <w:rFonts w:ascii="Arial" w:eastAsia="Calibri" w:hAnsi="Arial" w:cs="Arial"/>
                <w:szCs w:val="24"/>
              </w:rPr>
              <w:t>obveze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67" w:rsidRPr="00190C67" w:rsidRDefault="00F364CC">
            <w:pPr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   125.042,14</w:t>
            </w:r>
            <w:r w:rsidR="00190C67" w:rsidRPr="00190C67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="00190C67" w:rsidRPr="00190C67">
              <w:rPr>
                <w:rFonts w:ascii="Arial" w:eastAsia="Calibri" w:hAnsi="Arial" w:cs="Arial"/>
                <w:szCs w:val="24"/>
              </w:rPr>
              <w:t>eura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67" w:rsidRPr="00190C67" w:rsidRDefault="00190C67">
            <w:pPr>
              <w:rPr>
                <w:rFonts w:ascii="Arial" w:eastAsia="Calibri" w:hAnsi="Arial" w:cs="Arial"/>
                <w:szCs w:val="24"/>
              </w:rPr>
            </w:pPr>
            <w:r w:rsidRPr="00190C67">
              <w:rPr>
                <w:rFonts w:ascii="Arial" w:eastAsia="Calibri" w:hAnsi="Arial" w:cs="Arial"/>
                <w:szCs w:val="24"/>
              </w:rPr>
              <w:t xml:space="preserve">      </w:t>
            </w:r>
            <w:r w:rsidR="00762271">
              <w:rPr>
                <w:rFonts w:ascii="Arial" w:eastAsia="Calibri" w:hAnsi="Arial" w:cs="Arial"/>
                <w:szCs w:val="24"/>
              </w:rPr>
              <w:t>123.895,54</w:t>
            </w:r>
            <w:r w:rsidRPr="00190C67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190C67">
              <w:rPr>
                <w:rFonts w:ascii="Arial" w:eastAsia="Calibri" w:hAnsi="Arial" w:cs="Arial"/>
                <w:szCs w:val="24"/>
              </w:rPr>
              <w:t>eura</w:t>
            </w:r>
            <w:proofErr w:type="spellEnd"/>
          </w:p>
        </w:tc>
      </w:tr>
      <w:tr w:rsidR="00190C67" w:rsidRPr="00190C67" w:rsidTr="00190C67"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67" w:rsidRPr="00190C67" w:rsidRDefault="00190C67">
            <w:pPr>
              <w:jc w:val="both"/>
              <w:rPr>
                <w:rFonts w:ascii="Arial" w:eastAsia="Calibri" w:hAnsi="Arial" w:cs="Arial"/>
                <w:szCs w:val="24"/>
              </w:rPr>
            </w:pPr>
            <w:proofErr w:type="spellStart"/>
            <w:r w:rsidRPr="00190C67">
              <w:rPr>
                <w:rFonts w:ascii="Arial" w:eastAsia="Calibri" w:hAnsi="Arial" w:cs="Arial"/>
                <w:szCs w:val="24"/>
              </w:rPr>
              <w:t>Dospjele</w:t>
            </w:r>
            <w:proofErr w:type="spellEnd"/>
            <w:r w:rsidRPr="00190C67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Pr="00190C67">
              <w:rPr>
                <w:rFonts w:ascii="Arial" w:eastAsia="Calibri" w:hAnsi="Arial" w:cs="Arial"/>
                <w:szCs w:val="24"/>
              </w:rPr>
              <w:t>obveze</w:t>
            </w:r>
            <w:proofErr w:type="spellEnd"/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67" w:rsidRPr="00190C67" w:rsidRDefault="00190C67" w:rsidP="00A91375">
            <w:pPr>
              <w:tabs>
                <w:tab w:val="left" w:pos="2309"/>
              </w:tabs>
              <w:jc w:val="both"/>
              <w:rPr>
                <w:rFonts w:ascii="Arial" w:eastAsia="Calibri" w:hAnsi="Arial" w:cs="Arial"/>
                <w:szCs w:val="24"/>
              </w:rPr>
            </w:pPr>
            <w:r w:rsidRPr="00190C67">
              <w:rPr>
                <w:rFonts w:ascii="Arial" w:eastAsia="Calibri" w:hAnsi="Arial" w:cs="Arial"/>
                <w:szCs w:val="24"/>
              </w:rPr>
              <w:t xml:space="preserve">    </w:t>
            </w:r>
            <w:r w:rsidR="000D7FC5">
              <w:rPr>
                <w:rFonts w:ascii="Arial" w:eastAsia="Calibri" w:hAnsi="Arial" w:cs="Arial"/>
                <w:szCs w:val="24"/>
              </w:rPr>
              <w:t>1</w:t>
            </w:r>
            <w:r w:rsidR="00A91375">
              <w:rPr>
                <w:rFonts w:ascii="Arial" w:eastAsia="Calibri" w:hAnsi="Arial" w:cs="Arial"/>
                <w:szCs w:val="24"/>
              </w:rPr>
              <w:t>0</w:t>
            </w:r>
            <w:r w:rsidR="000D7FC5">
              <w:rPr>
                <w:rFonts w:ascii="Arial" w:eastAsia="Calibri" w:hAnsi="Arial" w:cs="Arial"/>
                <w:szCs w:val="24"/>
              </w:rPr>
              <w:t>.828,36</w:t>
            </w:r>
            <w:r w:rsidR="00A91375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="00A91375">
              <w:rPr>
                <w:rFonts w:ascii="Arial" w:eastAsia="Calibri" w:hAnsi="Arial" w:cs="Arial"/>
                <w:szCs w:val="24"/>
              </w:rPr>
              <w:t>eura</w:t>
            </w:r>
            <w:proofErr w:type="spellEnd"/>
          </w:p>
        </w:tc>
        <w:tc>
          <w:tcPr>
            <w:tcW w:w="3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90C67" w:rsidRPr="00190C67" w:rsidRDefault="00762271">
            <w:pPr>
              <w:jc w:val="both"/>
              <w:rPr>
                <w:rFonts w:ascii="Arial" w:eastAsia="Calibri" w:hAnsi="Arial" w:cs="Arial"/>
                <w:szCs w:val="24"/>
              </w:rPr>
            </w:pPr>
            <w:r>
              <w:rPr>
                <w:rFonts w:ascii="Arial" w:eastAsia="Calibri" w:hAnsi="Arial" w:cs="Arial"/>
                <w:szCs w:val="24"/>
              </w:rPr>
              <w:t xml:space="preserve">             3.606,82</w:t>
            </w:r>
            <w:r w:rsidR="00190C67" w:rsidRPr="00190C67">
              <w:rPr>
                <w:rFonts w:ascii="Arial" w:eastAsia="Calibri" w:hAnsi="Arial" w:cs="Arial"/>
                <w:szCs w:val="24"/>
              </w:rPr>
              <w:t xml:space="preserve"> </w:t>
            </w:r>
            <w:proofErr w:type="spellStart"/>
            <w:r w:rsidR="00190C67" w:rsidRPr="00190C67">
              <w:rPr>
                <w:rFonts w:ascii="Arial" w:eastAsia="Calibri" w:hAnsi="Arial" w:cs="Arial"/>
                <w:szCs w:val="24"/>
              </w:rPr>
              <w:t>eura</w:t>
            </w:r>
            <w:proofErr w:type="spellEnd"/>
            <w:r w:rsidR="00190C67" w:rsidRPr="00190C67">
              <w:rPr>
                <w:rFonts w:ascii="Arial" w:eastAsia="Calibri" w:hAnsi="Arial" w:cs="Arial"/>
                <w:szCs w:val="24"/>
              </w:rPr>
              <w:t xml:space="preserve">  </w:t>
            </w:r>
          </w:p>
        </w:tc>
      </w:tr>
    </w:tbl>
    <w:p w:rsidR="00190C67" w:rsidRPr="00190C67" w:rsidRDefault="00190C67" w:rsidP="00190C67">
      <w:pPr>
        <w:pStyle w:val="Tijeloteksta"/>
        <w:rPr>
          <w:rFonts w:ascii="Arial" w:hAnsi="Arial" w:cs="Arial"/>
          <w:color w:val="FF0000"/>
          <w:szCs w:val="24"/>
        </w:rPr>
      </w:pPr>
    </w:p>
    <w:p w:rsidR="00CB7F29" w:rsidRPr="006A72E5" w:rsidRDefault="00CB7F29" w:rsidP="00902BFB">
      <w:pPr>
        <w:pStyle w:val="Tijeloteksta"/>
        <w:rPr>
          <w:rFonts w:ascii="Arial" w:hAnsi="Arial" w:cs="Arial"/>
          <w:szCs w:val="24"/>
        </w:rPr>
      </w:pPr>
    </w:p>
    <w:p w:rsidR="00CB7F29" w:rsidRPr="006A72E5" w:rsidRDefault="00CB7F29" w:rsidP="00902E81">
      <w:pPr>
        <w:pStyle w:val="Tijeloteksta"/>
        <w:rPr>
          <w:rFonts w:ascii="Arial" w:hAnsi="Arial" w:cs="Arial"/>
          <w:color w:val="FF0000"/>
          <w:szCs w:val="24"/>
        </w:rPr>
      </w:pPr>
    </w:p>
    <w:p w:rsidR="00AA2DFA" w:rsidRDefault="00DF5B58" w:rsidP="00902E81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Stanje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</w:t>
      </w:r>
      <w:r w:rsidR="004C3C47">
        <w:rPr>
          <w:rFonts w:ascii="Arial" w:hAnsi="Arial" w:cs="Arial"/>
          <w:szCs w:val="24"/>
        </w:rPr>
        <w:t>31.12.202</w:t>
      </w:r>
      <w:r w:rsidR="00D47D36">
        <w:rPr>
          <w:rFonts w:ascii="Arial" w:hAnsi="Arial" w:cs="Arial"/>
          <w:szCs w:val="24"/>
        </w:rPr>
        <w:t xml:space="preserve">3. </w:t>
      </w:r>
      <w:proofErr w:type="gramStart"/>
      <w:r w:rsidR="00D47D36">
        <w:rPr>
          <w:rFonts w:ascii="Arial" w:hAnsi="Arial" w:cs="Arial"/>
          <w:szCs w:val="24"/>
        </w:rPr>
        <w:t>je</w:t>
      </w:r>
      <w:proofErr w:type="gramEnd"/>
      <w:r w:rsidR="00D47D36">
        <w:rPr>
          <w:rFonts w:ascii="Arial" w:hAnsi="Arial" w:cs="Arial"/>
          <w:szCs w:val="24"/>
        </w:rPr>
        <w:t xml:space="preserve"> </w:t>
      </w:r>
      <w:r w:rsidR="00D47D36">
        <w:rPr>
          <w:rFonts w:ascii="Arial" w:eastAsia="Calibri" w:hAnsi="Arial" w:cs="Arial"/>
          <w:szCs w:val="24"/>
        </w:rPr>
        <w:t>125.042,14</w:t>
      </w:r>
      <w:r w:rsidR="00D47D36" w:rsidRPr="00190C67">
        <w:rPr>
          <w:rFonts w:ascii="Arial" w:eastAsia="Calibri" w:hAnsi="Arial" w:cs="Arial"/>
          <w:szCs w:val="24"/>
        </w:rPr>
        <w:t xml:space="preserve"> </w:t>
      </w:r>
      <w:proofErr w:type="spellStart"/>
      <w:r w:rsidR="00D47D36" w:rsidRPr="00190C67">
        <w:rPr>
          <w:rFonts w:ascii="Arial" w:eastAsia="Calibri" w:hAnsi="Arial" w:cs="Arial"/>
          <w:szCs w:val="24"/>
        </w:rPr>
        <w:t>eura</w:t>
      </w:r>
      <w:proofErr w:type="spellEnd"/>
      <w:r w:rsidR="000F3146">
        <w:rPr>
          <w:rFonts w:ascii="Arial" w:hAnsi="Arial" w:cs="Arial"/>
          <w:szCs w:val="24"/>
        </w:rPr>
        <w:t>,</w:t>
      </w:r>
      <w:r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što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predstavlja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troškove</w:t>
      </w:r>
      <w:proofErr w:type="spellEnd"/>
      <w:r w:rsidR="00D47D36">
        <w:rPr>
          <w:rFonts w:ascii="Arial" w:hAnsi="Arial" w:cs="Arial"/>
          <w:szCs w:val="24"/>
        </w:rPr>
        <w:t xml:space="preserve"> za </w:t>
      </w:r>
      <w:proofErr w:type="spellStart"/>
      <w:r w:rsidR="00D47D36">
        <w:rPr>
          <w:rFonts w:ascii="Arial" w:hAnsi="Arial" w:cs="Arial"/>
          <w:szCs w:val="24"/>
        </w:rPr>
        <w:t>plaću</w:t>
      </w:r>
      <w:proofErr w:type="spellEnd"/>
      <w:r w:rsidR="00D47D36">
        <w:rPr>
          <w:rFonts w:ascii="Arial" w:hAnsi="Arial" w:cs="Arial"/>
          <w:szCs w:val="24"/>
        </w:rPr>
        <w:t xml:space="preserve">  i </w:t>
      </w:r>
      <w:proofErr w:type="spellStart"/>
      <w:r w:rsidR="00D47D36">
        <w:rPr>
          <w:rFonts w:ascii="Arial" w:hAnsi="Arial" w:cs="Arial"/>
          <w:szCs w:val="24"/>
        </w:rPr>
        <w:t>prijevoz</w:t>
      </w:r>
      <w:proofErr w:type="spellEnd"/>
      <w:r w:rsidR="00D47D36">
        <w:rPr>
          <w:rFonts w:ascii="Arial" w:hAnsi="Arial" w:cs="Arial"/>
          <w:szCs w:val="24"/>
        </w:rPr>
        <w:t xml:space="preserve"> 12/2023</w:t>
      </w:r>
      <w:r>
        <w:rPr>
          <w:rFonts w:ascii="Arial" w:hAnsi="Arial" w:cs="Arial"/>
          <w:szCs w:val="24"/>
        </w:rPr>
        <w:t>.,neref</w:t>
      </w:r>
      <w:r w:rsidR="00AA2DFA">
        <w:rPr>
          <w:rFonts w:ascii="Arial" w:hAnsi="Arial" w:cs="Arial"/>
          <w:szCs w:val="24"/>
        </w:rPr>
        <w:t xml:space="preserve">undirano </w:t>
      </w:r>
      <w:proofErr w:type="spellStart"/>
      <w:r w:rsidR="00AA2DFA">
        <w:rPr>
          <w:rFonts w:ascii="Arial" w:hAnsi="Arial" w:cs="Arial"/>
          <w:szCs w:val="24"/>
        </w:rPr>
        <w:t>bolovanje</w:t>
      </w:r>
      <w:proofErr w:type="spellEnd"/>
      <w:r w:rsidR="00AA2DFA">
        <w:rPr>
          <w:rFonts w:ascii="Arial" w:hAnsi="Arial" w:cs="Arial"/>
          <w:szCs w:val="24"/>
        </w:rPr>
        <w:t xml:space="preserve"> i </w:t>
      </w:r>
      <w:proofErr w:type="spellStart"/>
      <w:r w:rsidR="00AA2DFA">
        <w:rPr>
          <w:rFonts w:ascii="Arial" w:hAnsi="Arial" w:cs="Arial"/>
          <w:szCs w:val="24"/>
        </w:rPr>
        <w:t>materijalne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rashode</w:t>
      </w:r>
      <w:proofErr w:type="spellEnd"/>
      <w:r>
        <w:rPr>
          <w:rFonts w:ascii="Arial" w:hAnsi="Arial" w:cs="Arial"/>
          <w:szCs w:val="24"/>
        </w:rPr>
        <w:t xml:space="preserve">. </w:t>
      </w:r>
    </w:p>
    <w:p w:rsidR="00A91375" w:rsidRDefault="00D47D36" w:rsidP="00A91375">
      <w:pPr>
        <w:jc w:val="both"/>
      </w:pPr>
      <w:proofErr w:type="spellStart"/>
      <w:r>
        <w:rPr>
          <w:rFonts w:ascii="Arial" w:hAnsi="Arial" w:cs="Arial"/>
          <w:szCs w:val="24"/>
        </w:rPr>
        <w:t>Dospjele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31.12.2023. - </w:t>
      </w:r>
      <w:r>
        <w:rPr>
          <w:rFonts w:ascii="Arial" w:eastAsia="Calibri" w:hAnsi="Arial" w:cs="Arial"/>
          <w:szCs w:val="24"/>
        </w:rPr>
        <w:t xml:space="preserve">10.828,36 </w:t>
      </w:r>
      <w:proofErr w:type="spellStart"/>
      <w:r>
        <w:rPr>
          <w:rFonts w:ascii="Arial" w:eastAsia="Calibri" w:hAnsi="Arial" w:cs="Arial"/>
          <w:szCs w:val="24"/>
        </w:rPr>
        <w:t>eura</w:t>
      </w:r>
      <w:proofErr w:type="spellEnd"/>
    </w:p>
    <w:p w:rsidR="00A91375" w:rsidRDefault="00A91375" w:rsidP="00A91375"/>
    <w:p w:rsidR="00AA2DFA" w:rsidRDefault="00DF5B58" w:rsidP="00902E81">
      <w:pPr>
        <w:jc w:val="both"/>
        <w:rPr>
          <w:rFonts w:ascii="Arial" w:hAnsi="Arial" w:cs="Arial"/>
          <w:szCs w:val="24"/>
        </w:rPr>
      </w:pPr>
      <w:proofErr w:type="spellStart"/>
      <w:r>
        <w:rPr>
          <w:rFonts w:ascii="Arial" w:hAnsi="Arial" w:cs="Arial"/>
          <w:szCs w:val="24"/>
        </w:rPr>
        <w:t>Stanje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 w:rsidR="000F3146">
        <w:rPr>
          <w:rFonts w:ascii="Arial" w:hAnsi="Arial" w:cs="Arial"/>
          <w:szCs w:val="24"/>
        </w:rPr>
        <w:t xml:space="preserve"> 30.06.202</w:t>
      </w:r>
      <w:r w:rsidR="00D60DA6">
        <w:rPr>
          <w:rFonts w:ascii="Arial" w:hAnsi="Arial" w:cs="Arial"/>
          <w:szCs w:val="24"/>
        </w:rPr>
        <w:t>4</w:t>
      </w:r>
      <w:r w:rsidR="00AA2DFA">
        <w:rPr>
          <w:rFonts w:ascii="Arial" w:hAnsi="Arial" w:cs="Arial"/>
          <w:szCs w:val="24"/>
        </w:rPr>
        <w:t xml:space="preserve">. </w:t>
      </w:r>
      <w:proofErr w:type="gramStart"/>
      <w:r w:rsidR="00AA2DFA">
        <w:rPr>
          <w:rFonts w:ascii="Arial" w:hAnsi="Arial" w:cs="Arial"/>
          <w:szCs w:val="24"/>
        </w:rPr>
        <w:t>je</w:t>
      </w:r>
      <w:proofErr w:type="gramEnd"/>
      <w:r w:rsidR="00AA2DFA">
        <w:rPr>
          <w:rFonts w:ascii="Arial" w:hAnsi="Arial" w:cs="Arial"/>
          <w:szCs w:val="24"/>
        </w:rPr>
        <w:t xml:space="preserve"> </w:t>
      </w:r>
      <w:r w:rsidR="00D60DA6">
        <w:rPr>
          <w:rFonts w:ascii="Arial" w:eastAsia="Calibri" w:hAnsi="Arial" w:cs="Arial"/>
          <w:szCs w:val="24"/>
        </w:rPr>
        <w:t>123.895,54</w:t>
      </w:r>
      <w:r w:rsidR="000F3146">
        <w:rPr>
          <w:rFonts w:ascii="Arial" w:eastAsia="Calibri" w:hAnsi="Arial" w:cs="Arial"/>
          <w:szCs w:val="24"/>
        </w:rPr>
        <w:t>eura</w:t>
      </w:r>
      <w:r>
        <w:rPr>
          <w:rFonts w:ascii="Arial" w:hAnsi="Arial" w:cs="Arial"/>
          <w:szCs w:val="24"/>
        </w:rPr>
        <w:t xml:space="preserve">, </w:t>
      </w:r>
      <w:proofErr w:type="spellStart"/>
      <w:r w:rsidR="00AA2DFA">
        <w:rPr>
          <w:rFonts w:ascii="Arial" w:hAnsi="Arial" w:cs="Arial"/>
          <w:szCs w:val="24"/>
        </w:rPr>
        <w:t>što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predstavlja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troškove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r w:rsidR="00D60DA6">
        <w:rPr>
          <w:rFonts w:ascii="Arial" w:hAnsi="Arial" w:cs="Arial"/>
          <w:szCs w:val="24"/>
        </w:rPr>
        <w:t xml:space="preserve">za </w:t>
      </w:r>
      <w:proofErr w:type="spellStart"/>
      <w:r w:rsidR="00D60DA6">
        <w:rPr>
          <w:rFonts w:ascii="Arial" w:hAnsi="Arial" w:cs="Arial"/>
          <w:szCs w:val="24"/>
        </w:rPr>
        <w:t>plaću</w:t>
      </w:r>
      <w:proofErr w:type="spellEnd"/>
      <w:r w:rsidR="00D60DA6">
        <w:rPr>
          <w:rFonts w:ascii="Arial" w:hAnsi="Arial" w:cs="Arial"/>
          <w:szCs w:val="24"/>
        </w:rPr>
        <w:t xml:space="preserve">  i </w:t>
      </w:r>
      <w:proofErr w:type="spellStart"/>
      <w:r w:rsidR="00D60DA6">
        <w:rPr>
          <w:rFonts w:ascii="Arial" w:hAnsi="Arial" w:cs="Arial"/>
          <w:szCs w:val="24"/>
        </w:rPr>
        <w:t>prijevoz</w:t>
      </w:r>
      <w:proofErr w:type="spellEnd"/>
      <w:r w:rsidR="00D60DA6">
        <w:rPr>
          <w:rFonts w:ascii="Arial" w:hAnsi="Arial" w:cs="Arial"/>
          <w:szCs w:val="24"/>
        </w:rPr>
        <w:t xml:space="preserve"> 06/2024</w:t>
      </w:r>
      <w:r>
        <w:rPr>
          <w:rFonts w:ascii="Arial" w:hAnsi="Arial" w:cs="Arial"/>
          <w:szCs w:val="24"/>
        </w:rPr>
        <w:t>.,neref</w:t>
      </w:r>
      <w:r w:rsidR="00AA2DFA">
        <w:rPr>
          <w:rFonts w:ascii="Arial" w:hAnsi="Arial" w:cs="Arial"/>
          <w:szCs w:val="24"/>
        </w:rPr>
        <w:t xml:space="preserve">undirano </w:t>
      </w:r>
      <w:proofErr w:type="spellStart"/>
      <w:r w:rsidR="00AA2DFA">
        <w:rPr>
          <w:rFonts w:ascii="Arial" w:hAnsi="Arial" w:cs="Arial"/>
          <w:szCs w:val="24"/>
        </w:rPr>
        <w:t>bolovanje</w:t>
      </w:r>
      <w:proofErr w:type="spellEnd"/>
      <w:r w:rsidR="00AA2DFA">
        <w:rPr>
          <w:rFonts w:ascii="Arial" w:hAnsi="Arial" w:cs="Arial"/>
          <w:szCs w:val="24"/>
        </w:rPr>
        <w:t xml:space="preserve"> i </w:t>
      </w:r>
      <w:proofErr w:type="spellStart"/>
      <w:r w:rsidR="00AA2DFA">
        <w:rPr>
          <w:rFonts w:ascii="Arial" w:hAnsi="Arial" w:cs="Arial"/>
          <w:szCs w:val="24"/>
        </w:rPr>
        <w:t>materijalne</w:t>
      </w:r>
      <w:proofErr w:type="spellEnd"/>
      <w:r w:rsidR="00AA2DFA">
        <w:rPr>
          <w:rFonts w:ascii="Arial" w:hAnsi="Arial" w:cs="Arial"/>
          <w:szCs w:val="24"/>
        </w:rPr>
        <w:t xml:space="preserve"> </w:t>
      </w:r>
      <w:proofErr w:type="spellStart"/>
      <w:r w:rsidR="00AA2DFA">
        <w:rPr>
          <w:rFonts w:ascii="Arial" w:hAnsi="Arial" w:cs="Arial"/>
          <w:szCs w:val="24"/>
        </w:rPr>
        <w:t>rashode</w:t>
      </w:r>
      <w:proofErr w:type="spellEnd"/>
      <w:r>
        <w:rPr>
          <w:rFonts w:ascii="Arial" w:hAnsi="Arial" w:cs="Arial"/>
          <w:szCs w:val="24"/>
        </w:rPr>
        <w:t xml:space="preserve">. </w:t>
      </w:r>
    </w:p>
    <w:p w:rsidR="00633F45" w:rsidRPr="00D60DA6" w:rsidRDefault="00D60DA6" w:rsidP="00D60DA6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  <w:szCs w:val="24"/>
        </w:rPr>
        <w:t>Dospjele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obveze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na</w:t>
      </w:r>
      <w:proofErr w:type="spellEnd"/>
      <w:r>
        <w:rPr>
          <w:rFonts w:ascii="Arial" w:hAnsi="Arial" w:cs="Arial"/>
          <w:szCs w:val="24"/>
        </w:rPr>
        <w:t xml:space="preserve"> </w:t>
      </w:r>
      <w:proofErr w:type="spellStart"/>
      <w:r>
        <w:rPr>
          <w:rFonts w:ascii="Arial" w:hAnsi="Arial" w:cs="Arial"/>
          <w:szCs w:val="24"/>
        </w:rPr>
        <w:t>dan</w:t>
      </w:r>
      <w:proofErr w:type="spellEnd"/>
      <w:r>
        <w:rPr>
          <w:rFonts w:ascii="Arial" w:hAnsi="Arial" w:cs="Arial"/>
          <w:szCs w:val="24"/>
        </w:rPr>
        <w:t xml:space="preserve"> 30.06</w:t>
      </w:r>
      <w:r w:rsidRPr="00D60DA6">
        <w:rPr>
          <w:rFonts w:ascii="Arial" w:hAnsi="Arial" w:cs="Arial"/>
          <w:szCs w:val="24"/>
        </w:rPr>
        <w:t>.2024</w:t>
      </w:r>
      <w:r w:rsidR="000F3146" w:rsidRPr="00D60DA6">
        <w:rPr>
          <w:rFonts w:ascii="Arial" w:hAnsi="Arial" w:cs="Arial"/>
          <w:szCs w:val="24"/>
        </w:rPr>
        <w:t>.</w:t>
      </w:r>
      <w:r w:rsidRPr="00D60DA6">
        <w:rPr>
          <w:rFonts w:ascii="Arial" w:hAnsi="Arial" w:cs="Arial"/>
        </w:rPr>
        <w:t xml:space="preserve">- 3.606,82 </w:t>
      </w:r>
      <w:proofErr w:type="spellStart"/>
      <w:r w:rsidRPr="00D60DA6">
        <w:rPr>
          <w:rFonts w:ascii="Arial" w:hAnsi="Arial" w:cs="Arial"/>
        </w:rPr>
        <w:t>eura</w:t>
      </w:r>
      <w:proofErr w:type="spellEnd"/>
    </w:p>
    <w:p w:rsidR="00E12224" w:rsidRPr="00D60DA6" w:rsidRDefault="00E12224">
      <w:pPr>
        <w:rPr>
          <w:rFonts w:ascii="Arial" w:hAnsi="Arial" w:cs="Arial"/>
        </w:rPr>
      </w:pPr>
    </w:p>
    <w:p w:rsidR="00BD0308" w:rsidRDefault="00BD0308"/>
    <w:p w:rsidR="00BD0308" w:rsidRDefault="00BD0308"/>
    <w:p w:rsidR="007C664F" w:rsidRPr="007C664F" w:rsidRDefault="007C664F">
      <w:pPr>
        <w:rPr>
          <w:rFonts w:ascii="Arial" w:hAnsi="Arial" w:cs="Arial"/>
          <w:szCs w:val="24"/>
        </w:rPr>
      </w:pPr>
    </w:p>
    <w:p w:rsidR="007C664F" w:rsidRPr="007C664F" w:rsidRDefault="007C664F">
      <w:pPr>
        <w:rPr>
          <w:rFonts w:ascii="Arial" w:hAnsi="Arial" w:cs="Arial"/>
          <w:szCs w:val="24"/>
        </w:rPr>
      </w:pPr>
    </w:p>
    <w:p w:rsidR="00D60DA6" w:rsidRDefault="00633F45" w:rsidP="00D60DA6"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>
        <w:rPr>
          <w:rFonts w:ascii="Arial" w:hAnsi="Arial" w:cs="Arial"/>
          <w:szCs w:val="24"/>
        </w:rPr>
        <w:tab/>
      </w:r>
      <w:r w:rsidR="00E265EB">
        <w:rPr>
          <w:rFonts w:ascii="Arial" w:hAnsi="Arial" w:cs="Arial"/>
          <w:szCs w:val="24"/>
        </w:rPr>
        <w:tab/>
      </w:r>
      <w:r w:rsidR="00E265EB">
        <w:rPr>
          <w:rFonts w:ascii="Arial" w:hAnsi="Arial" w:cs="Arial"/>
          <w:szCs w:val="24"/>
        </w:rPr>
        <w:tab/>
      </w:r>
    </w:p>
    <w:p w:rsidR="007C664F" w:rsidRDefault="007C664F"/>
    <w:sectPr w:rsidR="007C66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F29"/>
    <w:rsid w:val="00024A27"/>
    <w:rsid w:val="00044C6A"/>
    <w:rsid w:val="00054A0D"/>
    <w:rsid w:val="00066DFF"/>
    <w:rsid w:val="00087EA1"/>
    <w:rsid w:val="000A5D8E"/>
    <w:rsid w:val="000B5D62"/>
    <w:rsid w:val="000D7FC5"/>
    <w:rsid w:val="000E6378"/>
    <w:rsid w:val="000F3146"/>
    <w:rsid w:val="00103672"/>
    <w:rsid w:val="00187C01"/>
    <w:rsid w:val="00190C67"/>
    <w:rsid w:val="0019303E"/>
    <w:rsid w:val="0023437E"/>
    <w:rsid w:val="00264641"/>
    <w:rsid w:val="00282478"/>
    <w:rsid w:val="002A1E73"/>
    <w:rsid w:val="002C52EC"/>
    <w:rsid w:val="002D5441"/>
    <w:rsid w:val="002F102A"/>
    <w:rsid w:val="002F4A75"/>
    <w:rsid w:val="002F787B"/>
    <w:rsid w:val="00327139"/>
    <w:rsid w:val="003428B6"/>
    <w:rsid w:val="00395DBA"/>
    <w:rsid w:val="003D120E"/>
    <w:rsid w:val="003D1350"/>
    <w:rsid w:val="003D2EC6"/>
    <w:rsid w:val="003E1251"/>
    <w:rsid w:val="00496601"/>
    <w:rsid w:val="004969FC"/>
    <w:rsid w:val="004C3C47"/>
    <w:rsid w:val="004E774A"/>
    <w:rsid w:val="00533E36"/>
    <w:rsid w:val="00545EEA"/>
    <w:rsid w:val="00591847"/>
    <w:rsid w:val="00592024"/>
    <w:rsid w:val="005D3327"/>
    <w:rsid w:val="005E11AC"/>
    <w:rsid w:val="00616778"/>
    <w:rsid w:val="0061777E"/>
    <w:rsid w:val="00633F45"/>
    <w:rsid w:val="00646B6A"/>
    <w:rsid w:val="00762271"/>
    <w:rsid w:val="00783DC8"/>
    <w:rsid w:val="007C664F"/>
    <w:rsid w:val="007D6BF4"/>
    <w:rsid w:val="007E62E3"/>
    <w:rsid w:val="007F5522"/>
    <w:rsid w:val="00814FBE"/>
    <w:rsid w:val="00826EB4"/>
    <w:rsid w:val="008403C7"/>
    <w:rsid w:val="00866944"/>
    <w:rsid w:val="008670CB"/>
    <w:rsid w:val="008D5637"/>
    <w:rsid w:val="008E7AE4"/>
    <w:rsid w:val="00902BFB"/>
    <w:rsid w:val="00902DBE"/>
    <w:rsid w:val="00902E81"/>
    <w:rsid w:val="00916644"/>
    <w:rsid w:val="00936D23"/>
    <w:rsid w:val="009614DD"/>
    <w:rsid w:val="009A10A7"/>
    <w:rsid w:val="009C0FAB"/>
    <w:rsid w:val="009F5AE7"/>
    <w:rsid w:val="00A55230"/>
    <w:rsid w:val="00A91375"/>
    <w:rsid w:val="00AA2DFA"/>
    <w:rsid w:val="00AB2D0B"/>
    <w:rsid w:val="00B22E15"/>
    <w:rsid w:val="00B238D3"/>
    <w:rsid w:val="00B4063A"/>
    <w:rsid w:val="00BD0308"/>
    <w:rsid w:val="00C448DE"/>
    <w:rsid w:val="00CB73E9"/>
    <w:rsid w:val="00CB7F29"/>
    <w:rsid w:val="00D02A04"/>
    <w:rsid w:val="00D158DA"/>
    <w:rsid w:val="00D25A67"/>
    <w:rsid w:val="00D45FBE"/>
    <w:rsid w:val="00D47D36"/>
    <w:rsid w:val="00D60DA6"/>
    <w:rsid w:val="00D638C6"/>
    <w:rsid w:val="00D74973"/>
    <w:rsid w:val="00D86137"/>
    <w:rsid w:val="00D90A88"/>
    <w:rsid w:val="00D97BBC"/>
    <w:rsid w:val="00DF2373"/>
    <w:rsid w:val="00DF5B58"/>
    <w:rsid w:val="00E12224"/>
    <w:rsid w:val="00E265EB"/>
    <w:rsid w:val="00E82288"/>
    <w:rsid w:val="00EF3994"/>
    <w:rsid w:val="00F31B49"/>
    <w:rsid w:val="00F364CC"/>
    <w:rsid w:val="00F57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AFB9"/>
  <w15:docId w15:val="{0A84D15D-D3BC-4ADA-B10B-6AD8668BB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7F2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rsid w:val="00CB7F29"/>
    <w:pPr>
      <w:jc w:val="both"/>
    </w:pPr>
    <w:rPr>
      <w:lang w:val="hr-HR"/>
    </w:rPr>
  </w:style>
  <w:style w:type="character" w:customStyle="1" w:styleId="TijelotekstaChar">
    <w:name w:val="Tijelo teksta Char"/>
    <w:basedOn w:val="Zadanifontodlomka"/>
    <w:link w:val="Tijeloteksta"/>
    <w:rsid w:val="00CB7F29"/>
    <w:rPr>
      <w:rFonts w:ascii="Times New Roman" w:eastAsia="Times New Roman" w:hAnsi="Times New Roman" w:cs="Times New Roman"/>
      <w:sz w:val="24"/>
      <w:szCs w:val="20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2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7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 Brščić Vitasović</dc:creator>
  <cp:lastModifiedBy>Manuela Trdoslavić</cp:lastModifiedBy>
  <cp:revision>23</cp:revision>
  <cp:lastPrinted>2023-01-18T09:17:00Z</cp:lastPrinted>
  <dcterms:created xsi:type="dcterms:W3CDTF">2023-10-16T06:33:00Z</dcterms:created>
  <dcterms:modified xsi:type="dcterms:W3CDTF">2024-11-08T07:58:00Z</dcterms:modified>
</cp:coreProperties>
</file>