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Naziv obveznika:  </w:t>
      </w:r>
      <w:r>
        <w:rPr>
          <w:rFonts w:ascii="Arial" w:hAnsi="Arial" w:cs="Arial"/>
          <w:sz w:val="24"/>
          <w:szCs w:val="24"/>
          <w:lang w:val="hr-HR"/>
        </w:rPr>
        <w:t>OPĆINSKO</w:t>
      </w:r>
      <w:r w:rsidRPr="00016E74">
        <w:rPr>
          <w:rFonts w:ascii="Arial" w:hAnsi="Arial" w:cs="Arial"/>
          <w:sz w:val="24"/>
          <w:szCs w:val="24"/>
          <w:lang w:val="hr-HR"/>
        </w:rPr>
        <w:t xml:space="preserve"> DRŽAVNO ODVJETNIŠTVO U RIJECI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Pošta i mjesto: 51000 Rijeka                    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Adresa sjedišta: Frana </w:t>
      </w:r>
      <w:r>
        <w:rPr>
          <w:rFonts w:ascii="Arial" w:hAnsi="Arial" w:cs="Arial"/>
          <w:sz w:val="24"/>
          <w:szCs w:val="24"/>
          <w:lang w:val="hr-HR"/>
        </w:rPr>
        <w:t>Supila 16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>Šifra županije,grada: 373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Broj RKP-a: </w:t>
      </w:r>
      <w:r>
        <w:rPr>
          <w:rFonts w:ascii="Arial" w:hAnsi="Arial" w:cs="Arial"/>
          <w:sz w:val="24"/>
          <w:szCs w:val="24"/>
          <w:lang w:val="hr-HR"/>
        </w:rPr>
        <w:t>4825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Matični broj: </w:t>
      </w:r>
      <w:r>
        <w:rPr>
          <w:rFonts w:ascii="Arial" w:hAnsi="Arial" w:cs="Arial"/>
          <w:sz w:val="24"/>
          <w:szCs w:val="24"/>
          <w:lang w:val="hr-HR"/>
        </w:rPr>
        <w:t>03321436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OIB: </w:t>
      </w:r>
      <w:r>
        <w:rPr>
          <w:rFonts w:ascii="Arial" w:hAnsi="Arial" w:cs="Arial"/>
          <w:sz w:val="24"/>
          <w:szCs w:val="24"/>
          <w:lang w:val="hr-HR"/>
        </w:rPr>
        <w:t>79067711474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>Razina: 11</w:t>
      </w:r>
    </w:p>
    <w:p w:rsidR="00016E74" w:rsidRPr="00016E74" w:rsidRDefault="00E7797B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Razdjel: 109</w:t>
      </w:r>
    </w:p>
    <w:p w:rsidR="00016E74" w:rsidRP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>Šifra djelatnosti:  8423</w:t>
      </w:r>
    </w:p>
    <w:p w:rsidR="00016E74" w:rsidRDefault="00D17B17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Oznaka razdoblja 202</w:t>
      </w:r>
      <w:r w:rsidR="0069678F">
        <w:rPr>
          <w:rFonts w:ascii="Arial" w:hAnsi="Arial" w:cs="Arial"/>
          <w:sz w:val="24"/>
          <w:szCs w:val="24"/>
          <w:lang w:val="hr-HR"/>
        </w:rPr>
        <w:t>4</w:t>
      </w:r>
      <w:r w:rsidR="004B6F2C">
        <w:rPr>
          <w:rFonts w:ascii="Arial" w:hAnsi="Arial" w:cs="Arial"/>
          <w:sz w:val="24"/>
          <w:szCs w:val="24"/>
          <w:lang w:val="hr-HR"/>
        </w:rPr>
        <w:t>-</w:t>
      </w:r>
      <w:bookmarkStart w:id="0" w:name="_GoBack"/>
      <w:bookmarkEnd w:id="0"/>
      <w:r>
        <w:rPr>
          <w:rFonts w:ascii="Arial" w:hAnsi="Arial" w:cs="Arial"/>
          <w:sz w:val="24"/>
          <w:szCs w:val="24"/>
          <w:lang w:val="hr-HR"/>
        </w:rPr>
        <w:t>12</w:t>
      </w:r>
    </w:p>
    <w:p w:rsidR="00D17B17" w:rsidRPr="00016E74" w:rsidRDefault="00643BB0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R-6</w:t>
      </w:r>
      <w:r w:rsidR="001A7F4A">
        <w:rPr>
          <w:rFonts w:ascii="Arial" w:hAnsi="Arial" w:cs="Arial"/>
          <w:sz w:val="24"/>
          <w:szCs w:val="24"/>
          <w:lang w:val="hr-HR"/>
        </w:rPr>
        <w:t>/202</w:t>
      </w:r>
      <w:r w:rsidR="0069678F">
        <w:rPr>
          <w:rFonts w:ascii="Arial" w:hAnsi="Arial" w:cs="Arial"/>
          <w:sz w:val="24"/>
          <w:szCs w:val="24"/>
          <w:lang w:val="hr-HR"/>
        </w:rPr>
        <w:t>5</w:t>
      </w:r>
      <w:r w:rsidR="001A7F4A">
        <w:rPr>
          <w:rFonts w:ascii="Arial" w:hAnsi="Arial" w:cs="Arial"/>
          <w:sz w:val="24"/>
          <w:szCs w:val="24"/>
          <w:lang w:val="hr-HR"/>
        </w:rPr>
        <w:t>.</w:t>
      </w:r>
    </w:p>
    <w:p w:rsidR="00016E74" w:rsidRPr="00016E74" w:rsidRDefault="00D9063D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Rijeka, </w:t>
      </w:r>
      <w:r w:rsidR="0069678F">
        <w:rPr>
          <w:rFonts w:ascii="Arial" w:hAnsi="Arial" w:cs="Arial"/>
          <w:sz w:val="24"/>
          <w:szCs w:val="24"/>
          <w:lang w:val="hr-HR"/>
        </w:rPr>
        <w:t>2</w:t>
      </w:r>
      <w:r w:rsidR="005F13B0">
        <w:rPr>
          <w:rFonts w:ascii="Arial" w:hAnsi="Arial" w:cs="Arial"/>
          <w:sz w:val="24"/>
          <w:szCs w:val="24"/>
          <w:lang w:val="hr-HR"/>
        </w:rPr>
        <w:t>4</w:t>
      </w:r>
      <w:r w:rsidR="004E1332">
        <w:rPr>
          <w:rFonts w:ascii="Arial" w:hAnsi="Arial" w:cs="Arial"/>
          <w:sz w:val="24"/>
          <w:szCs w:val="24"/>
          <w:lang w:val="hr-HR"/>
        </w:rPr>
        <w:t>.</w:t>
      </w:r>
      <w:r w:rsidR="00643BB0">
        <w:rPr>
          <w:rFonts w:ascii="Arial" w:hAnsi="Arial" w:cs="Arial"/>
          <w:sz w:val="24"/>
          <w:szCs w:val="24"/>
          <w:lang w:val="hr-HR"/>
        </w:rPr>
        <w:t xml:space="preserve"> </w:t>
      </w:r>
      <w:r w:rsidR="00D17B17">
        <w:rPr>
          <w:rFonts w:ascii="Arial" w:hAnsi="Arial" w:cs="Arial"/>
          <w:sz w:val="24"/>
          <w:szCs w:val="24"/>
          <w:lang w:val="hr-HR"/>
        </w:rPr>
        <w:t>siječnja 202</w:t>
      </w:r>
      <w:r w:rsidR="0069678F">
        <w:rPr>
          <w:rFonts w:ascii="Arial" w:hAnsi="Arial" w:cs="Arial"/>
          <w:sz w:val="24"/>
          <w:szCs w:val="24"/>
          <w:lang w:val="hr-HR"/>
        </w:rPr>
        <w:t>5</w:t>
      </w:r>
      <w:r w:rsidR="00016E74" w:rsidRPr="00016E74">
        <w:rPr>
          <w:rFonts w:ascii="Arial" w:hAnsi="Arial" w:cs="Arial"/>
          <w:sz w:val="24"/>
          <w:szCs w:val="24"/>
          <w:lang w:val="hr-HR"/>
        </w:rPr>
        <w:t>.</w:t>
      </w:r>
    </w:p>
    <w:p w:rsidR="001542EF" w:rsidRDefault="001542EF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   </w:t>
      </w:r>
    </w:p>
    <w:p w:rsidR="00016E74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7969F5" w:rsidRPr="00016E74" w:rsidRDefault="007969F5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8D548E" w:rsidRPr="008D548E" w:rsidRDefault="008D548E" w:rsidP="008D548E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 w:rsidRPr="008D548E">
        <w:rPr>
          <w:rFonts w:ascii="Arial" w:hAnsi="Arial" w:cs="Arial"/>
          <w:b/>
          <w:sz w:val="24"/>
          <w:szCs w:val="24"/>
          <w:lang w:val="hr-HR"/>
        </w:rPr>
        <w:t xml:space="preserve">BILJEŠKE UZ FINANCIJSKI IZVJEŠTAJ </w:t>
      </w:r>
    </w:p>
    <w:p w:rsidR="008D548E" w:rsidRDefault="008D548E" w:rsidP="008D548E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 w:rsidRPr="008D548E">
        <w:rPr>
          <w:rFonts w:ascii="Arial" w:hAnsi="Arial" w:cs="Arial"/>
          <w:b/>
          <w:sz w:val="24"/>
          <w:szCs w:val="24"/>
          <w:lang w:val="hr-HR"/>
        </w:rPr>
        <w:t xml:space="preserve">ZA RAZDOBLJE OD 1. 1. 2024. DO 31. 12. 2024. </w:t>
      </w:r>
    </w:p>
    <w:p w:rsidR="008D548E" w:rsidRDefault="008D548E" w:rsidP="008D548E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</w:p>
    <w:p w:rsidR="008D548E" w:rsidRDefault="008D548E" w:rsidP="008D548E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</w:p>
    <w:p w:rsidR="00A47B63" w:rsidRPr="00016E74" w:rsidRDefault="008D548E" w:rsidP="008D548E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b/>
          <w:sz w:val="24"/>
          <w:szCs w:val="24"/>
          <w:lang w:val="hr-HR"/>
        </w:rPr>
        <w:t xml:space="preserve">Izvještaj o prihodima i rashodima, primicima i izdacima </w:t>
      </w:r>
    </w:p>
    <w:p w:rsidR="009918F8" w:rsidRDefault="009918F8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3819BC" w:rsidRPr="00016E74" w:rsidRDefault="003819BC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Pr="003819BC" w:rsidRDefault="000F66D5" w:rsidP="00016E74">
      <w:pPr>
        <w:pStyle w:val="Bezproreda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       </w:t>
      </w:r>
      <w:r w:rsidR="00016E74">
        <w:rPr>
          <w:rFonts w:ascii="Arial" w:hAnsi="Arial" w:cs="Arial"/>
          <w:sz w:val="24"/>
          <w:szCs w:val="24"/>
          <w:lang w:val="hr-HR"/>
        </w:rPr>
        <w:tab/>
      </w:r>
      <w:r w:rsidR="00FE20D6" w:rsidRPr="003819BC">
        <w:rPr>
          <w:rFonts w:ascii="Arial" w:hAnsi="Arial" w:cs="Arial"/>
          <w:sz w:val="24"/>
          <w:szCs w:val="24"/>
          <w:u w:val="single"/>
          <w:lang w:val="hr-HR"/>
        </w:rPr>
        <w:t>Bilješka 1</w:t>
      </w:r>
      <w:r w:rsidR="00E43331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6)</w:t>
      </w:r>
    </w:p>
    <w:p w:rsidR="009918F8" w:rsidRPr="00016E74" w:rsidRDefault="009918F8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E2DC6" w:rsidRPr="00016E74" w:rsidRDefault="000F66D5" w:rsidP="008E142A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>Ukupni prihodi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iskazani u iznosu od </w:t>
      </w:r>
      <w:r w:rsidR="0030758F">
        <w:rPr>
          <w:rFonts w:ascii="Arial" w:hAnsi="Arial" w:cs="Arial"/>
          <w:sz w:val="24"/>
          <w:szCs w:val="24"/>
          <w:lang w:val="hr-HR"/>
        </w:rPr>
        <w:t>3.395.656,72</w:t>
      </w:r>
      <w:r w:rsidR="00740F40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1E2DC6" w:rsidRPr="00016E74">
        <w:rPr>
          <w:rFonts w:ascii="Arial" w:hAnsi="Arial" w:cs="Arial"/>
          <w:sz w:val="24"/>
          <w:szCs w:val="24"/>
          <w:lang w:val="hr-HR"/>
        </w:rPr>
        <w:t xml:space="preserve"> odnose se</w:t>
      </w:r>
      <w:r w:rsidR="009918F8" w:rsidRPr="00016E74">
        <w:rPr>
          <w:rFonts w:ascii="Arial" w:hAnsi="Arial" w:cs="Arial"/>
          <w:sz w:val="24"/>
          <w:szCs w:val="24"/>
          <w:lang w:val="hr-HR"/>
        </w:rPr>
        <w:t xml:space="preserve"> na</w:t>
      </w:r>
      <w:r w:rsidRPr="00016E74">
        <w:rPr>
          <w:rFonts w:ascii="Arial" w:hAnsi="Arial" w:cs="Arial"/>
          <w:sz w:val="24"/>
          <w:szCs w:val="24"/>
          <w:lang w:val="hr-HR"/>
        </w:rPr>
        <w:t xml:space="preserve"> vlastite prihode od pruženih usluga </w:t>
      </w:r>
      <w:r w:rsidR="0030758F">
        <w:rPr>
          <w:rFonts w:ascii="Arial" w:hAnsi="Arial" w:cs="Arial"/>
          <w:sz w:val="24"/>
          <w:szCs w:val="24"/>
          <w:lang w:val="hr-HR"/>
        </w:rPr>
        <w:t>iskazani</w:t>
      </w:r>
      <w:r w:rsidR="004E1332">
        <w:rPr>
          <w:rFonts w:ascii="Arial" w:hAnsi="Arial" w:cs="Arial"/>
          <w:sz w:val="24"/>
          <w:szCs w:val="24"/>
          <w:lang w:val="hr-HR"/>
        </w:rPr>
        <w:t xml:space="preserve"> na kontu 6615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u iznosu </w:t>
      </w:r>
      <w:r w:rsidR="00B76936">
        <w:rPr>
          <w:rFonts w:ascii="Arial" w:hAnsi="Arial" w:cs="Arial"/>
          <w:sz w:val="24"/>
          <w:szCs w:val="24"/>
          <w:lang w:val="hr-HR"/>
        </w:rPr>
        <w:t>696,39</w:t>
      </w:r>
      <w:r w:rsidRPr="00016E74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B76936">
        <w:rPr>
          <w:rFonts w:ascii="Arial" w:hAnsi="Arial" w:cs="Arial"/>
          <w:sz w:val="24"/>
          <w:szCs w:val="24"/>
          <w:lang w:val="hr-HR"/>
        </w:rPr>
        <w:t xml:space="preserve"> (</w:t>
      </w:r>
      <w:r w:rsidR="00B76936" w:rsidRPr="00B76936">
        <w:rPr>
          <w:rFonts w:ascii="Arial" w:hAnsi="Arial" w:cs="Arial"/>
          <w:sz w:val="24"/>
          <w:szCs w:val="24"/>
          <w:lang w:val="hr-HR"/>
        </w:rPr>
        <w:t>usluge fotokopiranja državno odvjetničkih akata i umnožavanje audio video snimki</w:t>
      </w:r>
      <w:r w:rsidR="00B76936">
        <w:rPr>
          <w:rFonts w:ascii="Arial" w:hAnsi="Arial" w:cs="Arial"/>
          <w:sz w:val="24"/>
          <w:szCs w:val="24"/>
          <w:lang w:val="hr-HR"/>
        </w:rPr>
        <w:t>)</w:t>
      </w:r>
      <w:r w:rsidR="004123A5">
        <w:rPr>
          <w:rFonts w:ascii="Arial" w:hAnsi="Arial" w:cs="Arial"/>
          <w:sz w:val="24"/>
          <w:szCs w:val="24"/>
          <w:lang w:val="hr-HR"/>
        </w:rPr>
        <w:t xml:space="preserve">, </w:t>
      </w:r>
      <w:r w:rsidRPr="00016E74">
        <w:rPr>
          <w:rFonts w:ascii="Arial" w:hAnsi="Arial" w:cs="Arial"/>
          <w:sz w:val="24"/>
          <w:szCs w:val="24"/>
          <w:lang w:val="hr-HR"/>
        </w:rPr>
        <w:t xml:space="preserve">prihoda iz proračuna za </w:t>
      </w:r>
      <w:r w:rsidR="003F5CB3">
        <w:rPr>
          <w:rFonts w:ascii="Arial" w:hAnsi="Arial" w:cs="Arial"/>
          <w:sz w:val="24"/>
          <w:szCs w:val="24"/>
          <w:lang w:val="hr-HR"/>
        </w:rPr>
        <w:t>rashode poslovanja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</w:t>
      </w:r>
      <w:r w:rsidR="00A3556E">
        <w:rPr>
          <w:rFonts w:ascii="Arial" w:hAnsi="Arial" w:cs="Arial"/>
          <w:sz w:val="24"/>
          <w:szCs w:val="24"/>
          <w:lang w:val="hr-HR"/>
        </w:rPr>
        <w:t xml:space="preserve">(konto </w:t>
      </w:r>
      <w:r w:rsidRPr="00016E74">
        <w:rPr>
          <w:rFonts w:ascii="Arial" w:hAnsi="Arial" w:cs="Arial"/>
          <w:sz w:val="24"/>
          <w:szCs w:val="24"/>
          <w:lang w:val="hr-HR"/>
        </w:rPr>
        <w:t>671</w:t>
      </w:r>
      <w:r w:rsidR="004123A5">
        <w:rPr>
          <w:rFonts w:ascii="Arial" w:hAnsi="Arial" w:cs="Arial"/>
          <w:sz w:val="24"/>
          <w:szCs w:val="24"/>
          <w:lang w:val="hr-HR"/>
        </w:rPr>
        <w:t>1</w:t>
      </w:r>
      <w:r w:rsidR="00A3556E">
        <w:rPr>
          <w:rFonts w:ascii="Arial" w:hAnsi="Arial" w:cs="Arial"/>
          <w:sz w:val="24"/>
          <w:szCs w:val="24"/>
          <w:lang w:val="hr-HR"/>
        </w:rPr>
        <w:t>)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u iznosu od  </w:t>
      </w:r>
      <w:r w:rsidR="00B76936">
        <w:rPr>
          <w:rFonts w:ascii="Arial" w:hAnsi="Arial" w:cs="Arial"/>
          <w:sz w:val="24"/>
          <w:szCs w:val="24"/>
          <w:lang w:val="hr-HR"/>
        </w:rPr>
        <w:t>3.391.854,73</w:t>
      </w:r>
      <w:r w:rsidR="001E2DC6" w:rsidRPr="00016E74">
        <w:rPr>
          <w:rFonts w:ascii="Arial" w:hAnsi="Arial" w:cs="Arial"/>
          <w:sz w:val="24"/>
          <w:szCs w:val="24"/>
          <w:lang w:val="hr-HR"/>
        </w:rPr>
        <w:t xml:space="preserve"> </w:t>
      </w:r>
      <w:r w:rsidR="00B76936">
        <w:rPr>
          <w:rFonts w:ascii="Arial" w:hAnsi="Arial" w:cs="Arial"/>
          <w:sz w:val="24"/>
          <w:szCs w:val="24"/>
          <w:lang w:val="hr-HR"/>
        </w:rPr>
        <w:t>EUR i</w:t>
      </w:r>
      <w:r w:rsidR="00E56B38">
        <w:rPr>
          <w:rFonts w:ascii="Arial" w:hAnsi="Arial" w:cs="Arial"/>
          <w:sz w:val="24"/>
          <w:szCs w:val="24"/>
          <w:lang w:val="hr-HR"/>
        </w:rPr>
        <w:t xml:space="preserve"> </w:t>
      </w:r>
      <w:r w:rsidR="004123A5">
        <w:rPr>
          <w:rFonts w:ascii="Arial" w:hAnsi="Arial" w:cs="Arial"/>
          <w:sz w:val="24"/>
          <w:szCs w:val="24"/>
          <w:lang w:val="hr-HR"/>
        </w:rPr>
        <w:t xml:space="preserve">prihoda iz proračuna za rashode za </w:t>
      </w:r>
      <w:r w:rsidR="003F5CB3">
        <w:rPr>
          <w:rFonts w:ascii="Arial" w:hAnsi="Arial" w:cs="Arial"/>
          <w:sz w:val="24"/>
          <w:szCs w:val="24"/>
          <w:lang w:val="hr-HR"/>
        </w:rPr>
        <w:t xml:space="preserve">nabavu </w:t>
      </w:r>
      <w:r w:rsidR="004123A5">
        <w:rPr>
          <w:rFonts w:ascii="Arial" w:hAnsi="Arial" w:cs="Arial"/>
          <w:sz w:val="24"/>
          <w:szCs w:val="24"/>
          <w:lang w:val="hr-HR"/>
        </w:rPr>
        <w:t>nefinancijsk</w:t>
      </w:r>
      <w:r w:rsidR="003F5CB3">
        <w:rPr>
          <w:rFonts w:ascii="Arial" w:hAnsi="Arial" w:cs="Arial"/>
          <w:sz w:val="24"/>
          <w:szCs w:val="24"/>
          <w:lang w:val="hr-HR"/>
        </w:rPr>
        <w:t>e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imovin</w:t>
      </w:r>
      <w:r w:rsidR="003F5CB3">
        <w:rPr>
          <w:rFonts w:ascii="Arial" w:hAnsi="Arial" w:cs="Arial"/>
          <w:sz w:val="24"/>
          <w:szCs w:val="24"/>
          <w:lang w:val="hr-HR"/>
        </w:rPr>
        <w:t>e</w:t>
      </w:r>
      <w:r w:rsidR="004123A5">
        <w:rPr>
          <w:rFonts w:ascii="Arial" w:hAnsi="Arial" w:cs="Arial"/>
          <w:sz w:val="24"/>
          <w:szCs w:val="24"/>
          <w:lang w:val="hr-HR"/>
        </w:rPr>
        <w:t xml:space="preserve"> </w:t>
      </w:r>
      <w:r w:rsidR="00B76936">
        <w:rPr>
          <w:rFonts w:ascii="Arial" w:hAnsi="Arial" w:cs="Arial"/>
          <w:sz w:val="24"/>
          <w:szCs w:val="24"/>
          <w:lang w:val="hr-HR"/>
        </w:rPr>
        <w:t xml:space="preserve">(konto 67121) </w:t>
      </w:r>
      <w:r w:rsidR="00E56B38">
        <w:rPr>
          <w:rFonts w:ascii="Arial" w:hAnsi="Arial" w:cs="Arial"/>
          <w:sz w:val="24"/>
          <w:szCs w:val="24"/>
          <w:lang w:val="hr-HR"/>
        </w:rPr>
        <w:t xml:space="preserve">u iznosu od </w:t>
      </w:r>
      <w:r w:rsidR="00B76936">
        <w:rPr>
          <w:rFonts w:ascii="Arial" w:hAnsi="Arial" w:cs="Arial"/>
          <w:sz w:val="24"/>
          <w:szCs w:val="24"/>
          <w:lang w:val="hr-HR"/>
        </w:rPr>
        <w:t>3.105,60 EUR.</w:t>
      </w:r>
    </w:p>
    <w:p w:rsidR="003819BC" w:rsidRDefault="003819BC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364810" w:rsidRPr="003819BC" w:rsidRDefault="00E43331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3F5CB3">
        <w:rPr>
          <w:rFonts w:ascii="Arial" w:hAnsi="Arial" w:cs="Arial"/>
          <w:sz w:val="24"/>
          <w:szCs w:val="24"/>
          <w:u w:val="single"/>
          <w:lang w:val="hr-HR"/>
        </w:rPr>
        <w:t>2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3131 i 3433)</w:t>
      </w:r>
    </w:p>
    <w:p w:rsidR="00C33944" w:rsidRDefault="00C33944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3819BC" w:rsidRDefault="00E43331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Doprinos za MIO I i MIO II u iznosu </w:t>
      </w:r>
      <w:r w:rsidR="003F5CB3">
        <w:rPr>
          <w:rFonts w:ascii="Arial" w:hAnsi="Arial" w:cs="Arial"/>
          <w:sz w:val="24"/>
          <w:szCs w:val="24"/>
          <w:lang w:val="hr-HR"/>
        </w:rPr>
        <w:t>od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3F5CB3">
        <w:rPr>
          <w:rFonts w:ascii="Arial" w:hAnsi="Arial" w:cs="Arial"/>
          <w:sz w:val="24"/>
          <w:szCs w:val="24"/>
          <w:lang w:val="hr-HR"/>
        </w:rPr>
        <w:t>13.907,25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 xml:space="preserve"> odnosi se na naknadno prizn</w:t>
      </w:r>
      <w:r w:rsidR="00C33944">
        <w:rPr>
          <w:rFonts w:ascii="Arial" w:hAnsi="Arial" w:cs="Arial"/>
          <w:sz w:val="24"/>
          <w:szCs w:val="24"/>
          <w:lang w:val="hr-HR"/>
        </w:rPr>
        <w:t>ati i uplaćen</w:t>
      </w:r>
      <w:r w:rsidR="00A3556E">
        <w:rPr>
          <w:rFonts w:ascii="Arial" w:hAnsi="Arial" w:cs="Arial"/>
          <w:sz w:val="24"/>
          <w:szCs w:val="24"/>
          <w:lang w:val="hr-HR"/>
        </w:rPr>
        <w:t>i</w:t>
      </w:r>
      <w:r w:rsidR="00C33944">
        <w:rPr>
          <w:rFonts w:ascii="Arial" w:hAnsi="Arial" w:cs="Arial"/>
          <w:sz w:val="24"/>
          <w:szCs w:val="24"/>
          <w:lang w:val="hr-HR"/>
        </w:rPr>
        <w:t xml:space="preserve"> doprinos za beneficirani staž (</w:t>
      </w:r>
      <w:r>
        <w:rPr>
          <w:rFonts w:ascii="Arial" w:hAnsi="Arial" w:cs="Arial"/>
          <w:sz w:val="24"/>
          <w:szCs w:val="24"/>
          <w:lang w:val="hr-HR"/>
        </w:rPr>
        <w:t>razdoblje 2011.-2018.</w:t>
      </w:r>
      <w:r w:rsidR="00C33944">
        <w:rPr>
          <w:rFonts w:ascii="Arial" w:hAnsi="Arial" w:cs="Arial"/>
          <w:sz w:val="24"/>
          <w:szCs w:val="24"/>
          <w:lang w:val="hr-HR"/>
        </w:rPr>
        <w:t>)</w:t>
      </w:r>
      <w:r w:rsidR="00A3556E">
        <w:rPr>
          <w:rFonts w:ascii="Arial" w:hAnsi="Arial" w:cs="Arial"/>
          <w:sz w:val="24"/>
          <w:szCs w:val="24"/>
          <w:lang w:val="hr-HR"/>
        </w:rPr>
        <w:t xml:space="preserve"> </w:t>
      </w:r>
      <w:r w:rsidR="00C33944">
        <w:rPr>
          <w:rFonts w:ascii="Arial" w:hAnsi="Arial" w:cs="Arial"/>
          <w:sz w:val="24"/>
          <w:szCs w:val="24"/>
          <w:lang w:val="hr-HR"/>
        </w:rPr>
        <w:t>z</w:t>
      </w:r>
      <w:r>
        <w:rPr>
          <w:rFonts w:ascii="Arial" w:hAnsi="Arial" w:cs="Arial"/>
          <w:sz w:val="24"/>
          <w:szCs w:val="24"/>
          <w:lang w:val="hr-HR"/>
        </w:rPr>
        <w:t xml:space="preserve">a </w:t>
      </w:r>
      <w:r w:rsidR="003F5CB3">
        <w:rPr>
          <w:rFonts w:ascii="Arial" w:hAnsi="Arial" w:cs="Arial"/>
          <w:sz w:val="24"/>
          <w:szCs w:val="24"/>
          <w:lang w:val="hr-HR"/>
        </w:rPr>
        <w:t>jednog</w:t>
      </w:r>
      <w:r w:rsidR="00A3556E">
        <w:rPr>
          <w:rFonts w:ascii="Arial" w:hAnsi="Arial" w:cs="Arial"/>
          <w:sz w:val="24"/>
          <w:szCs w:val="24"/>
          <w:lang w:val="hr-HR"/>
        </w:rPr>
        <w:t xml:space="preserve"> </w:t>
      </w:r>
      <w:r>
        <w:rPr>
          <w:rFonts w:ascii="Arial" w:hAnsi="Arial" w:cs="Arial"/>
          <w:sz w:val="24"/>
          <w:szCs w:val="24"/>
          <w:lang w:val="hr-HR"/>
        </w:rPr>
        <w:t>dužnosnik</w:t>
      </w:r>
      <w:r w:rsidR="00A3556E">
        <w:rPr>
          <w:rFonts w:ascii="Arial" w:hAnsi="Arial" w:cs="Arial"/>
          <w:sz w:val="24"/>
          <w:szCs w:val="24"/>
          <w:lang w:val="hr-HR"/>
        </w:rPr>
        <w:t>a</w:t>
      </w:r>
      <w:r w:rsidR="003F5CB3">
        <w:rPr>
          <w:rFonts w:ascii="Arial" w:hAnsi="Arial" w:cs="Arial"/>
          <w:sz w:val="24"/>
          <w:szCs w:val="24"/>
          <w:lang w:val="hr-HR"/>
        </w:rPr>
        <w:t xml:space="preserve"> koji je</w:t>
      </w:r>
      <w:r>
        <w:rPr>
          <w:rFonts w:ascii="Arial" w:hAnsi="Arial" w:cs="Arial"/>
          <w:sz w:val="24"/>
          <w:szCs w:val="24"/>
          <w:lang w:val="hr-HR"/>
        </w:rPr>
        <w:t xml:space="preserve"> radi</w:t>
      </w:r>
      <w:r w:rsidR="003F5CB3">
        <w:rPr>
          <w:rFonts w:ascii="Arial" w:hAnsi="Arial" w:cs="Arial"/>
          <w:sz w:val="24"/>
          <w:szCs w:val="24"/>
          <w:lang w:val="hr-HR"/>
        </w:rPr>
        <w:t>o</w:t>
      </w:r>
      <w:r>
        <w:rPr>
          <w:rFonts w:ascii="Arial" w:hAnsi="Arial" w:cs="Arial"/>
          <w:sz w:val="24"/>
          <w:szCs w:val="24"/>
          <w:lang w:val="hr-HR"/>
        </w:rPr>
        <w:t xml:space="preserve"> na poslovima istrage</w:t>
      </w:r>
      <w:r w:rsidR="00C33944">
        <w:rPr>
          <w:rFonts w:ascii="Arial" w:hAnsi="Arial" w:cs="Arial"/>
          <w:sz w:val="24"/>
          <w:szCs w:val="24"/>
          <w:lang w:val="hr-HR"/>
        </w:rPr>
        <w:t xml:space="preserve">. Zatezne kamate </w:t>
      </w:r>
      <w:r w:rsidR="00A3556E">
        <w:rPr>
          <w:rFonts w:ascii="Arial" w:hAnsi="Arial" w:cs="Arial"/>
          <w:sz w:val="24"/>
          <w:szCs w:val="24"/>
          <w:lang w:val="hr-HR"/>
        </w:rPr>
        <w:t xml:space="preserve">u iznosu od </w:t>
      </w:r>
      <w:r w:rsidR="003F5CB3">
        <w:rPr>
          <w:rFonts w:ascii="Arial" w:hAnsi="Arial" w:cs="Arial"/>
          <w:sz w:val="24"/>
          <w:szCs w:val="24"/>
          <w:lang w:val="hr-HR"/>
        </w:rPr>
        <w:t>8.612,39</w:t>
      </w:r>
      <w:r w:rsidR="00A3556E">
        <w:rPr>
          <w:rFonts w:ascii="Arial" w:hAnsi="Arial" w:cs="Arial"/>
          <w:sz w:val="24"/>
          <w:szCs w:val="24"/>
          <w:lang w:val="hr-HR"/>
        </w:rPr>
        <w:t xml:space="preserve"> EUR odnose se upravo na prethodno navedeni doprinos i to od dospijeća svakog pojedinog iznosa do isplate. </w:t>
      </w:r>
      <w:r w:rsidR="003F5CB3">
        <w:rPr>
          <w:rFonts w:ascii="Arial" w:hAnsi="Arial" w:cs="Arial"/>
          <w:sz w:val="24"/>
          <w:szCs w:val="24"/>
          <w:lang w:val="hr-HR"/>
        </w:rPr>
        <w:t>U 2024. godini uplaćeni su doprinosi za jednog dužnosnika zbog čega je iznos manji u odnosu na prethodnu godinu u kojoj su doprinosi plaćeni za dva dužnosnika.</w:t>
      </w:r>
    </w:p>
    <w:p w:rsidR="00A3556E" w:rsidRDefault="00A3556E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364810" w:rsidRPr="003819BC" w:rsidRDefault="00C33944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DF75B8">
        <w:rPr>
          <w:rFonts w:ascii="Arial" w:hAnsi="Arial" w:cs="Arial"/>
          <w:sz w:val="24"/>
          <w:szCs w:val="24"/>
          <w:u w:val="single"/>
          <w:lang w:val="hr-HR"/>
        </w:rPr>
        <w:t>3 (šifra 3232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C33944" w:rsidRDefault="00C33944" w:rsidP="00C3394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364810" w:rsidRDefault="00DF75B8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Budući da Općinsko državno odvjetništvo u Rijeci zbog obustavljanja natječaja za radno mjesto domara (nije bilo zainteresiranih) mora angažirati vanjske suradnike za tekuće održavanje zgrade, to su i rashodi veći u odnosu na te usluge. </w:t>
      </w:r>
    </w:p>
    <w:p w:rsidR="008473C7" w:rsidRDefault="008473C7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8473C7" w:rsidRPr="008473C7" w:rsidRDefault="008473C7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8473C7">
        <w:rPr>
          <w:rFonts w:ascii="Arial" w:hAnsi="Arial" w:cs="Arial"/>
          <w:sz w:val="24"/>
          <w:szCs w:val="24"/>
          <w:u w:val="single"/>
          <w:lang w:val="hr-HR"/>
        </w:rPr>
        <w:lastRenderedPageBreak/>
        <w:t>Bilješka 4 (šifra 3237)</w:t>
      </w:r>
    </w:p>
    <w:p w:rsidR="008473C7" w:rsidRDefault="008473C7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8473C7" w:rsidRDefault="008473C7" w:rsidP="00E7797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8473C7">
        <w:rPr>
          <w:rFonts w:ascii="Arial" w:hAnsi="Arial" w:cs="Arial"/>
          <w:sz w:val="24"/>
          <w:szCs w:val="24"/>
          <w:lang w:val="hr-HR"/>
        </w:rPr>
        <w:t xml:space="preserve">Intelektualne usluge u iznosu od </w:t>
      </w:r>
      <w:r>
        <w:rPr>
          <w:rFonts w:ascii="Arial" w:hAnsi="Arial" w:cs="Arial"/>
          <w:sz w:val="24"/>
          <w:szCs w:val="24"/>
          <w:lang w:val="hr-HR"/>
        </w:rPr>
        <w:t>295.851,94</w:t>
      </w:r>
      <w:r w:rsidRPr="008473C7">
        <w:rPr>
          <w:rFonts w:ascii="Arial" w:hAnsi="Arial" w:cs="Arial"/>
          <w:sz w:val="24"/>
          <w:szCs w:val="24"/>
          <w:lang w:val="hr-HR"/>
        </w:rPr>
        <w:t xml:space="preserve"> EUR odnose se na usluge odvjetnika, vještaka i tumača, a vezano za kaznene predmete iz nadležnosti </w:t>
      </w:r>
      <w:r>
        <w:rPr>
          <w:rFonts w:ascii="Arial" w:hAnsi="Arial" w:cs="Arial"/>
          <w:sz w:val="24"/>
          <w:szCs w:val="24"/>
          <w:lang w:val="hr-HR"/>
        </w:rPr>
        <w:t>Općinskog</w:t>
      </w:r>
      <w:r w:rsidRPr="008473C7">
        <w:rPr>
          <w:rFonts w:ascii="Arial" w:hAnsi="Arial" w:cs="Arial"/>
          <w:sz w:val="24"/>
          <w:szCs w:val="24"/>
          <w:lang w:val="hr-HR"/>
        </w:rPr>
        <w:t xml:space="preserve"> državnog odvjetništva u Rijeci.</w:t>
      </w:r>
      <w:r>
        <w:rPr>
          <w:rFonts w:ascii="Arial" w:hAnsi="Arial" w:cs="Arial"/>
          <w:sz w:val="24"/>
          <w:szCs w:val="24"/>
          <w:lang w:val="hr-HR"/>
        </w:rPr>
        <w:t xml:space="preserve"> Ove usluge su znatno veće u odnosu na prethodnu godinu. Napominje se kako su naknade odvjetnika povećane novom Tarifom o nagradama i naknada troškova za rad odvjetnika pa je i to jedan od razloga većih rashoda za ovu vrstu usluga.</w:t>
      </w:r>
    </w:p>
    <w:p w:rsidR="001542EF" w:rsidRPr="00016E74" w:rsidRDefault="000F06FE" w:rsidP="007969F5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 </w:t>
      </w:r>
    </w:p>
    <w:p w:rsidR="001542EF" w:rsidRPr="003819BC" w:rsidRDefault="001A21AC" w:rsidP="00016E74">
      <w:pPr>
        <w:pStyle w:val="Bezproreda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016E74">
        <w:rPr>
          <w:rFonts w:ascii="Arial" w:hAnsi="Arial" w:cs="Arial"/>
          <w:sz w:val="24"/>
          <w:szCs w:val="24"/>
          <w:lang w:val="hr-HR"/>
        </w:rPr>
        <w:t xml:space="preserve">      </w:t>
      </w:r>
      <w:r w:rsidR="001542EF" w:rsidRPr="00016E74">
        <w:rPr>
          <w:rFonts w:ascii="Arial" w:hAnsi="Arial" w:cs="Arial"/>
          <w:sz w:val="24"/>
          <w:szCs w:val="24"/>
          <w:lang w:val="hr-HR"/>
        </w:rPr>
        <w:t xml:space="preserve"> </w:t>
      </w:r>
      <w:r w:rsidR="00016E74">
        <w:rPr>
          <w:rFonts w:ascii="Arial" w:hAnsi="Arial" w:cs="Arial"/>
          <w:sz w:val="24"/>
          <w:szCs w:val="24"/>
          <w:lang w:val="hr-HR"/>
        </w:rPr>
        <w:tab/>
      </w:r>
      <w:r w:rsidR="00C33944" w:rsidRPr="003819BC">
        <w:rPr>
          <w:rFonts w:ascii="Arial" w:hAnsi="Arial" w:cs="Arial"/>
          <w:sz w:val="24"/>
          <w:szCs w:val="24"/>
          <w:u w:val="single"/>
          <w:lang w:val="hr-HR"/>
        </w:rPr>
        <w:t>Bilješka 5 (šifra 32</w:t>
      </w:r>
      <w:r w:rsidR="006F7AF5">
        <w:rPr>
          <w:rFonts w:ascii="Arial" w:hAnsi="Arial" w:cs="Arial"/>
          <w:sz w:val="24"/>
          <w:szCs w:val="24"/>
          <w:u w:val="single"/>
          <w:lang w:val="hr-HR"/>
        </w:rPr>
        <w:t>38</w:t>
      </w:r>
      <w:r w:rsidR="00C33944" w:rsidRPr="003819BC"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1542EF" w:rsidRPr="00016E74" w:rsidRDefault="001542EF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0F06FE" w:rsidRDefault="006F7AF5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Iskazani  rashod za računalne usluge veći je u odnosu na prethodnu godinu budući da je krajem 2024. godine sklopljen ugovor prema kojem se mjesečno ispostavljaju računi za usluge računalnog programa. </w:t>
      </w:r>
    </w:p>
    <w:p w:rsidR="003819BC" w:rsidRDefault="003819B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0F06FE" w:rsidRPr="003819BC" w:rsidRDefault="00D14A8A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>Bilješka 6 (</w:t>
      </w:r>
      <w:r w:rsidR="008D72EF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šifra </w:t>
      </w:r>
      <w:r w:rsidR="00DB7F5E">
        <w:rPr>
          <w:rFonts w:ascii="Arial" w:hAnsi="Arial" w:cs="Arial"/>
          <w:sz w:val="24"/>
          <w:szCs w:val="24"/>
          <w:u w:val="single"/>
          <w:lang w:val="hr-HR"/>
        </w:rPr>
        <w:t>3292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0F06FE" w:rsidRDefault="000F06FE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0F06FE" w:rsidRDefault="00DB7F5E" w:rsidP="006C60CD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Rashod za premije osiguranja je veći u odnosu na prethodnu godinu obzirom da Općinsko državno odvjetništvo ima dva službena vozila te je ugovorena i polica </w:t>
      </w:r>
      <w:proofErr w:type="spellStart"/>
      <w:r>
        <w:rPr>
          <w:rFonts w:ascii="Arial" w:hAnsi="Arial" w:cs="Arial"/>
          <w:sz w:val="24"/>
          <w:szCs w:val="24"/>
          <w:lang w:val="hr-HR"/>
        </w:rPr>
        <w:t>kasko</w:t>
      </w:r>
      <w:proofErr w:type="spellEnd"/>
      <w:r>
        <w:rPr>
          <w:rFonts w:ascii="Arial" w:hAnsi="Arial" w:cs="Arial"/>
          <w:sz w:val="24"/>
          <w:szCs w:val="24"/>
          <w:lang w:val="hr-HR"/>
        </w:rPr>
        <w:t xml:space="preserve"> osiguranja.</w:t>
      </w:r>
    </w:p>
    <w:p w:rsidR="006C60CD" w:rsidRDefault="006C60CD" w:rsidP="006C60CD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DB7F5E" w:rsidRPr="00DB7F5E" w:rsidRDefault="00DB7F5E" w:rsidP="00DB7F5E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DB7F5E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>
        <w:rPr>
          <w:rFonts w:ascii="Arial" w:hAnsi="Arial" w:cs="Arial"/>
          <w:sz w:val="24"/>
          <w:szCs w:val="24"/>
          <w:u w:val="single"/>
          <w:lang w:val="hr-HR"/>
        </w:rPr>
        <w:t>7</w:t>
      </w:r>
      <w:r w:rsidRPr="00DB7F5E">
        <w:rPr>
          <w:rFonts w:ascii="Arial" w:hAnsi="Arial" w:cs="Arial"/>
          <w:sz w:val="24"/>
          <w:szCs w:val="24"/>
          <w:u w:val="single"/>
          <w:lang w:val="hr-HR"/>
        </w:rPr>
        <w:t xml:space="preserve"> (šifra Y001)</w:t>
      </w:r>
    </w:p>
    <w:p w:rsidR="00DB7F5E" w:rsidRPr="00DB7F5E" w:rsidRDefault="00DB7F5E" w:rsidP="00DB7F5E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DB7F5E" w:rsidRPr="00DB7F5E" w:rsidRDefault="00DB7F5E" w:rsidP="00DB7F5E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DB7F5E">
        <w:rPr>
          <w:rFonts w:ascii="Arial" w:hAnsi="Arial" w:cs="Arial"/>
          <w:sz w:val="24"/>
          <w:szCs w:val="24"/>
          <w:lang w:val="hr-HR"/>
        </w:rPr>
        <w:t xml:space="preserve">Manjak prihoda poslovanja u 2024. godini iznosi </w:t>
      </w:r>
      <w:r>
        <w:rPr>
          <w:rFonts w:ascii="Arial" w:hAnsi="Arial" w:cs="Arial"/>
          <w:sz w:val="24"/>
          <w:szCs w:val="24"/>
          <w:lang w:val="hr-HR"/>
        </w:rPr>
        <w:t>3.608,74</w:t>
      </w:r>
      <w:r w:rsidRPr="00DB7F5E">
        <w:rPr>
          <w:rFonts w:ascii="Arial" w:hAnsi="Arial" w:cs="Arial"/>
          <w:sz w:val="24"/>
          <w:szCs w:val="24"/>
          <w:lang w:val="hr-HR"/>
        </w:rPr>
        <w:t xml:space="preserve"> EUR. </w:t>
      </w:r>
    </w:p>
    <w:p w:rsidR="00DB7F5E" w:rsidRPr="00DB7F5E" w:rsidRDefault="00DB7F5E" w:rsidP="00DB7F5E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DB7F5E" w:rsidRPr="00DB7F5E" w:rsidRDefault="00DB7F5E" w:rsidP="00DB7F5E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DB7F5E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>
        <w:rPr>
          <w:rFonts w:ascii="Arial" w:hAnsi="Arial" w:cs="Arial"/>
          <w:sz w:val="24"/>
          <w:szCs w:val="24"/>
          <w:u w:val="single"/>
          <w:lang w:val="hr-HR"/>
        </w:rPr>
        <w:t>8</w:t>
      </w:r>
      <w:r w:rsidRPr="00DB7F5E">
        <w:rPr>
          <w:rFonts w:ascii="Arial" w:hAnsi="Arial" w:cs="Arial"/>
          <w:sz w:val="24"/>
          <w:szCs w:val="24"/>
          <w:u w:val="single"/>
          <w:lang w:val="hr-HR"/>
        </w:rPr>
        <w:t xml:space="preserve"> (šifra 92221)</w:t>
      </w:r>
    </w:p>
    <w:p w:rsidR="00DB7F5E" w:rsidRPr="00DB7F5E" w:rsidRDefault="00DB7F5E" w:rsidP="00DB7F5E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D14A8A" w:rsidRDefault="00DB7F5E" w:rsidP="00DB7F5E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DB7F5E">
        <w:rPr>
          <w:rFonts w:ascii="Arial" w:hAnsi="Arial" w:cs="Arial"/>
          <w:sz w:val="24"/>
          <w:szCs w:val="24"/>
          <w:lang w:val="hr-HR"/>
        </w:rPr>
        <w:t xml:space="preserve">          Manjak prihoda poslovanja-preneseni iz 2023. godine u iznosu od </w:t>
      </w:r>
      <w:r>
        <w:rPr>
          <w:rFonts w:ascii="Arial" w:hAnsi="Arial" w:cs="Arial"/>
          <w:sz w:val="24"/>
          <w:szCs w:val="24"/>
          <w:lang w:val="hr-HR"/>
        </w:rPr>
        <w:t>12.092,50</w:t>
      </w:r>
      <w:r w:rsidRPr="00DB7F5E">
        <w:rPr>
          <w:rFonts w:ascii="Arial" w:hAnsi="Arial" w:cs="Arial"/>
          <w:sz w:val="24"/>
          <w:szCs w:val="24"/>
          <w:lang w:val="hr-HR"/>
        </w:rPr>
        <w:t xml:space="preserve"> EUR korekcijom rezultata pokriven je viškom prihoda poslovanja.</w:t>
      </w:r>
    </w:p>
    <w:p w:rsidR="004515A4" w:rsidRPr="006C60CD" w:rsidRDefault="004515A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Pr="003819BC" w:rsidRDefault="00F269E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>Bilje</w:t>
      </w:r>
      <w:r w:rsidR="00EF4322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ška </w:t>
      </w:r>
      <w:r w:rsidR="002C389E">
        <w:rPr>
          <w:rFonts w:ascii="Arial" w:hAnsi="Arial" w:cs="Arial"/>
          <w:sz w:val="24"/>
          <w:szCs w:val="24"/>
          <w:u w:val="single"/>
          <w:lang w:val="hr-HR"/>
        </w:rPr>
        <w:t>9</w:t>
      </w:r>
      <w:r w:rsidR="00EF4322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</w:t>
      </w:r>
      <w:r w:rsidR="00DB7F5E">
        <w:rPr>
          <w:rFonts w:ascii="Arial" w:hAnsi="Arial" w:cs="Arial"/>
          <w:sz w:val="24"/>
          <w:szCs w:val="24"/>
          <w:u w:val="single"/>
          <w:lang w:val="hr-HR"/>
        </w:rPr>
        <w:t>451</w:t>
      </w:r>
      <w:r w:rsidR="00EF4322" w:rsidRPr="003819BC"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EF4322" w:rsidRDefault="00EF432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3819BC" w:rsidRDefault="002C389E" w:rsidP="002C389E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ab/>
        <w:t>U 202</w:t>
      </w:r>
      <w:r w:rsidR="00DB7F5E">
        <w:rPr>
          <w:rFonts w:ascii="Arial" w:hAnsi="Arial" w:cs="Arial"/>
          <w:sz w:val="24"/>
          <w:szCs w:val="24"/>
          <w:lang w:val="hr-HR"/>
        </w:rPr>
        <w:t>4</w:t>
      </w:r>
      <w:r>
        <w:rPr>
          <w:rFonts w:ascii="Arial" w:hAnsi="Arial" w:cs="Arial"/>
          <w:sz w:val="24"/>
          <w:szCs w:val="24"/>
          <w:lang w:val="hr-HR"/>
        </w:rPr>
        <w:t xml:space="preserve">. godini nije bilo </w:t>
      </w:r>
      <w:r w:rsidR="00DB7F5E">
        <w:rPr>
          <w:rFonts w:ascii="Arial" w:hAnsi="Arial" w:cs="Arial"/>
          <w:sz w:val="24"/>
          <w:szCs w:val="24"/>
          <w:lang w:val="hr-HR"/>
        </w:rPr>
        <w:t>dodatnih ulaganja na građevinskim objektima</w:t>
      </w:r>
      <w:r>
        <w:rPr>
          <w:rFonts w:ascii="Arial" w:hAnsi="Arial" w:cs="Arial"/>
          <w:sz w:val="24"/>
          <w:szCs w:val="24"/>
          <w:lang w:val="hr-HR"/>
        </w:rPr>
        <w:t>.</w:t>
      </w:r>
    </w:p>
    <w:p w:rsidR="003819BC" w:rsidRDefault="003819B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F4322" w:rsidRPr="003819BC" w:rsidRDefault="00EF432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2C389E">
        <w:rPr>
          <w:rFonts w:ascii="Arial" w:hAnsi="Arial" w:cs="Arial"/>
          <w:sz w:val="24"/>
          <w:szCs w:val="24"/>
          <w:u w:val="single"/>
          <w:lang w:val="hr-HR"/>
        </w:rPr>
        <w:t>10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5,54,544,5443)</w:t>
      </w:r>
    </w:p>
    <w:p w:rsidR="00EF4322" w:rsidRDefault="00EF432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F4322" w:rsidRPr="007B7E5C" w:rsidRDefault="00BE5E6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Iznos</w:t>
      </w:r>
      <w:r w:rsidR="00EF4322">
        <w:rPr>
          <w:rFonts w:ascii="Arial" w:hAnsi="Arial" w:cs="Arial"/>
          <w:sz w:val="24"/>
          <w:szCs w:val="24"/>
          <w:lang w:val="hr-HR"/>
        </w:rPr>
        <w:t xml:space="preserve"> od </w:t>
      </w:r>
      <w:r w:rsidR="002C389E">
        <w:rPr>
          <w:rFonts w:ascii="Arial" w:hAnsi="Arial" w:cs="Arial"/>
          <w:sz w:val="24"/>
          <w:szCs w:val="24"/>
          <w:lang w:val="hr-HR"/>
        </w:rPr>
        <w:t>3.</w:t>
      </w:r>
      <w:r w:rsidR="00DB7F5E">
        <w:rPr>
          <w:rFonts w:ascii="Arial" w:hAnsi="Arial" w:cs="Arial"/>
          <w:sz w:val="24"/>
          <w:szCs w:val="24"/>
          <w:lang w:val="hr-HR"/>
        </w:rPr>
        <w:t>383,73</w:t>
      </w:r>
      <w:r w:rsidR="00EF4322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EF4322">
        <w:rPr>
          <w:rFonts w:ascii="Arial" w:hAnsi="Arial" w:cs="Arial"/>
          <w:sz w:val="24"/>
          <w:szCs w:val="24"/>
          <w:lang w:val="hr-HR"/>
        </w:rPr>
        <w:t xml:space="preserve"> odnosi se na otplatu glavnice </w:t>
      </w:r>
      <w:r w:rsidR="002C389E">
        <w:rPr>
          <w:rFonts w:ascii="Arial" w:hAnsi="Arial" w:cs="Arial"/>
          <w:sz w:val="24"/>
          <w:szCs w:val="24"/>
          <w:lang w:val="hr-HR"/>
        </w:rPr>
        <w:t xml:space="preserve">prema Ugovoru o financijskom </w:t>
      </w:r>
      <w:proofErr w:type="spellStart"/>
      <w:r w:rsidR="002C389E">
        <w:rPr>
          <w:rFonts w:ascii="Arial" w:hAnsi="Arial" w:cs="Arial"/>
          <w:sz w:val="24"/>
          <w:szCs w:val="24"/>
          <w:lang w:val="hr-HR"/>
        </w:rPr>
        <w:t>leasingu</w:t>
      </w:r>
      <w:proofErr w:type="spellEnd"/>
      <w:r w:rsidR="00EF4322">
        <w:rPr>
          <w:rFonts w:ascii="Arial" w:hAnsi="Arial" w:cs="Arial"/>
          <w:sz w:val="24"/>
          <w:szCs w:val="24"/>
          <w:lang w:val="hr-HR"/>
        </w:rPr>
        <w:t xml:space="preserve"> za nabavu službenog vozila.</w:t>
      </w:r>
    </w:p>
    <w:p w:rsidR="001542EF" w:rsidRPr="007B7E5C" w:rsidRDefault="001542EF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Pr="003819BC" w:rsidRDefault="00EF432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2C389E">
        <w:rPr>
          <w:rFonts w:ascii="Arial" w:hAnsi="Arial" w:cs="Arial"/>
          <w:sz w:val="24"/>
          <w:szCs w:val="24"/>
          <w:u w:val="single"/>
          <w:lang w:val="hr-HR"/>
        </w:rPr>
        <w:t>11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Y006)</w:t>
      </w:r>
    </w:p>
    <w:p w:rsidR="00A47B63" w:rsidRPr="007B7E5C" w:rsidRDefault="00A47B63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Pr="007B7E5C" w:rsidRDefault="001542EF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>Iskazan je ukupni manjak prihoda</w:t>
      </w:r>
      <w:r w:rsidR="008D72EF">
        <w:rPr>
          <w:rFonts w:ascii="Arial" w:hAnsi="Arial" w:cs="Arial"/>
          <w:sz w:val="24"/>
          <w:szCs w:val="24"/>
          <w:lang w:val="hr-HR"/>
        </w:rPr>
        <w:t xml:space="preserve"> i primitaka</w:t>
      </w:r>
      <w:r w:rsidRPr="007B7E5C">
        <w:rPr>
          <w:rFonts w:ascii="Arial" w:hAnsi="Arial" w:cs="Arial"/>
          <w:sz w:val="24"/>
          <w:szCs w:val="24"/>
          <w:lang w:val="hr-HR"/>
        </w:rPr>
        <w:t xml:space="preserve"> za pokriće u slijedeć</w:t>
      </w:r>
      <w:r w:rsidR="002047AD" w:rsidRPr="007B7E5C">
        <w:rPr>
          <w:rFonts w:ascii="Arial" w:hAnsi="Arial" w:cs="Arial"/>
          <w:sz w:val="24"/>
          <w:szCs w:val="24"/>
          <w:lang w:val="hr-HR"/>
        </w:rPr>
        <w:t xml:space="preserve">em razdoblju u iznosu </w:t>
      </w:r>
      <w:r w:rsidR="008D72EF">
        <w:rPr>
          <w:rFonts w:ascii="Arial" w:hAnsi="Arial" w:cs="Arial"/>
          <w:sz w:val="24"/>
          <w:szCs w:val="24"/>
          <w:lang w:val="hr-HR"/>
        </w:rPr>
        <w:t xml:space="preserve">od </w:t>
      </w:r>
      <w:r w:rsidR="00DB7F5E">
        <w:rPr>
          <w:rFonts w:ascii="Arial" w:hAnsi="Arial" w:cs="Arial"/>
          <w:sz w:val="24"/>
          <w:szCs w:val="24"/>
          <w:lang w:val="hr-HR"/>
        </w:rPr>
        <w:t>9.520,45</w:t>
      </w:r>
      <w:r w:rsidR="007303B3" w:rsidRPr="007B7E5C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184FCA">
        <w:rPr>
          <w:rFonts w:ascii="Arial" w:hAnsi="Arial" w:cs="Arial"/>
          <w:sz w:val="24"/>
          <w:szCs w:val="24"/>
          <w:lang w:val="hr-HR"/>
        </w:rPr>
        <w:t>.</w:t>
      </w:r>
    </w:p>
    <w:p w:rsidR="003819BC" w:rsidRPr="007B7E5C" w:rsidRDefault="003819B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Pr="003819BC" w:rsidRDefault="008D72EF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683A92">
        <w:rPr>
          <w:rFonts w:ascii="Arial" w:hAnsi="Arial" w:cs="Arial"/>
          <w:sz w:val="24"/>
          <w:szCs w:val="24"/>
          <w:u w:val="single"/>
          <w:lang w:val="hr-HR"/>
        </w:rPr>
        <w:t>12</w:t>
      </w:r>
      <w:r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19)</w:t>
      </w:r>
    </w:p>
    <w:p w:rsidR="00A47B63" w:rsidRPr="007B7E5C" w:rsidRDefault="00A47B63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542EF" w:rsidRDefault="008D72EF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Iznos od </w:t>
      </w:r>
      <w:r w:rsidR="00184FCA">
        <w:rPr>
          <w:rFonts w:ascii="Arial" w:hAnsi="Arial" w:cs="Arial"/>
          <w:sz w:val="24"/>
          <w:szCs w:val="24"/>
          <w:lang w:val="hr-HR"/>
        </w:rPr>
        <w:t>268</w:t>
      </w:r>
      <w:r w:rsidR="00683A92">
        <w:rPr>
          <w:rFonts w:ascii="Arial" w:hAnsi="Arial" w:cs="Arial"/>
          <w:sz w:val="24"/>
          <w:szCs w:val="24"/>
          <w:lang w:val="hr-HR"/>
        </w:rPr>
        <w:t>.</w:t>
      </w:r>
      <w:r w:rsidR="00184FCA">
        <w:rPr>
          <w:rFonts w:ascii="Arial" w:hAnsi="Arial" w:cs="Arial"/>
          <w:sz w:val="24"/>
          <w:szCs w:val="24"/>
          <w:lang w:val="hr-HR"/>
        </w:rPr>
        <w:t>032</w:t>
      </w:r>
      <w:r w:rsidR="00683A92">
        <w:rPr>
          <w:rFonts w:ascii="Arial" w:hAnsi="Arial" w:cs="Arial"/>
          <w:sz w:val="24"/>
          <w:szCs w:val="24"/>
          <w:lang w:val="hr-HR"/>
        </w:rPr>
        <w:t>,</w:t>
      </w:r>
      <w:r w:rsidR="00184FCA">
        <w:rPr>
          <w:rFonts w:ascii="Arial" w:hAnsi="Arial" w:cs="Arial"/>
          <w:sz w:val="24"/>
          <w:szCs w:val="24"/>
          <w:lang w:val="hr-HR"/>
        </w:rPr>
        <w:t>52</w:t>
      </w:r>
      <w:r w:rsidR="001542EF" w:rsidRPr="007B7E5C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1542EF" w:rsidRPr="007B7E5C">
        <w:rPr>
          <w:rFonts w:ascii="Arial" w:hAnsi="Arial" w:cs="Arial"/>
          <w:sz w:val="24"/>
          <w:szCs w:val="24"/>
          <w:lang w:val="hr-HR"/>
        </w:rPr>
        <w:t xml:space="preserve"> odnosi se na kontinuirane rashode budućih</w:t>
      </w:r>
      <w:r>
        <w:rPr>
          <w:rFonts w:ascii="Arial" w:hAnsi="Arial" w:cs="Arial"/>
          <w:sz w:val="24"/>
          <w:szCs w:val="24"/>
          <w:lang w:val="hr-HR"/>
        </w:rPr>
        <w:t xml:space="preserve"> razdoblja, </w:t>
      </w:r>
      <w:r w:rsidR="00683A92">
        <w:rPr>
          <w:rFonts w:ascii="Arial" w:hAnsi="Arial" w:cs="Arial"/>
          <w:sz w:val="24"/>
          <w:szCs w:val="24"/>
          <w:lang w:val="hr-HR"/>
        </w:rPr>
        <w:t xml:space="preserve">odnosno na </w:t>
      </w:r>
      <w:r w:rsidR="001542EF" w:rsidRPr="007B7E5C">
        <w:rPr>
          <w:rFonts w:ascii="Arial" w:hAnsi="Arial" w:cs="Arial"/>
          <w:sz w:val="24"/>
          <w:szCs w:val="24"/>
          <w:lang w:val="hr-HR"/>
        </w:rPr>
        <w:t>plaću i prijev</w:t>
      </w:r>
      <w:r>
        <w:rPr>
          <w:rFonts w:ascii="Arial" w:hAnsi="Arial" w:cs="Arial"/>
          <w:sz w:val="24"/>
          <w:szCs w:val="24"/>
          <w:lang w:val="hr-HR"/>
        </w:rPr>
        <w:t xml:space="preserve">oz za </w:t>
      </w:r>
      <w:r w:rsidR="007B7796">
        <w:rPr>
          <w:rFonts w:ascii="Arial" w:hAnsi="Arial" w:cs="Arial"/>
          <w:sz w:val="24"/>
          <w:szCs w:val="24"/>
          <w:lang w:val="hr-HR"/>
        </w:rPr>
        <w:t>prosinac</w:t>
      </w:r>
      <w:r>
        <w:rPr>
          <w:rFonts w:ascii="Arial" w:hAnsi="Arial" w:cs="Arial"/>
          <w:sz w:val="24"/>
          <w:szCs w:val="24"/>
          <w:lang w:val="hr-HR"/>
        </w:rPr>
        <w:t xml:space="preserve"> 202</w:t>
      </w:r>
      <w:r w:rsidR="00184FCA">
        <w:rPr>
          <w:rFonts w:ascii="Arial" w:hAnsi="Arial" w:cs="Arial"/>
          <w:sz w:val="24"/>
          <w:szCs w:val="24"/>
          <w:lang w:val="hr-HR"/>
        </w:rPr>
        <w:t>4</w:t>
      </w:r>
      <w:r w:rsidR="001542EF" w:rsidRPr="007B7E5C">
        <w:rPr>
          <w:rFonts w:ascii="Arial" w:hAnsi="Arial" w:cs="Arial"/>
          <w:sz w:val="24"/>
          <w:szCs w:val="24"/>
          <w:lang w:val="hr-HR"/>
        </w:rPr>
        <w:t>. godine.</w:t>
      </w:r>
    </w:p>
    <w:p w:rsidR="007969F5" w:rsidRPr="007B7E5C" w:rsidRDefault="007969F5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E6535" w:rsidRDefault="00EE6535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7E234C" w:rsidRPr="003819BC" w:rsidRDefault="007E234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3819BC">
        <w:rPr>
          <w:rFonts w:ascii="Arial" w:hAnsi="Arial" w:cs="Arial"/>
          <w:sz w:val="24"/>
          <w:szCs w:val="24"/>
          <w:u w:val="single"/>
          <w:lang w:val="hr-HR"/>
        </w:rPr>
        <w:lastRenderedPageBreak/>
        <w:t>Bilješka</w:t>
      </w:r>
      <w:r w:rsidR="00A47B63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 w:rsidR="00683A92">
        <w:rPr>
          <w:rFonts w:ascii="Arial" w:hAnsi="Arial" w:cs="Arial"/>
          <w:sz w:val="24"/>
          <w:szCs w:val="24"/>
          <w:u w:val="single"/>
          <w:lang w:val="hr-HR"/>
        </w:rPr>
        <w:t>13</w:t>
      </w:r>
      <w:r w:rsidR="0064736A" w:rsidRPr="003819BC">
        <w:rPr>
          <w:rFonts w:ascii="Arial" w:hAnsi="Arial" w:cs="Arial"/>
          <w:sz w:val="24"/>
          <w:szCs w:val="24"/>
          <w:u w:val="single"/>
          <w:lang w:val="hr-HR"/>
        </w:rPr>
        <w:t xml:space="preserve"> (šifra 11K)</w:t>
      </w:r>
    </w:p>
    <w:p w:rsidR="007E234C" w:rsidRPr="007B7E5C" w:rsidRDefault="007E234C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7B7796" w:rsidRDefault="007E234C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>Stanje novčanih sredstava na kra</w:t>
      </w:r>
      <w:r w:rsidR="00506ECA" w:rsidRPr="007B7E5C">
        <w:rPr>
          <w:rFonts w:ascii="Arial" w:hAnsi="Arial" w:cs="Arial"/>
          <w:sz w:val="24"/>
          <w:szCs w:val="24"/>
          <w:lang w:val="hr-HR"/>
        </w:rPr>
        <w:t>j</w:t>
      </w:r>
      <w:r w:rsidR="002047AD" w:rsidRPr="007B7E5C">
        <w:rPr>
          <w:rFonts w:ascii="Arial" w:hAnsi="Arial" w:cs="Arial"/>
          <w:sz w:val="24"/>
          <w:szCs w:val="24"/>
          <w:lang w:val="hr-HR"/>
        </w:rPr>
        <w:t>u r</w:t>
      </w:r>
      <w:r w:rsidR="0064736A">
        <w:rPr>
          <w:rFonts w:ascii="Arial" w:hAnsi="Arial" w:cs="Arial"/>
          <w:sz w:val="24"/>
          <w:szCs w:val="24"/>
          <w:lang w:val="hr-HR"/>
        </w:rPr>
        <w:t xml:space="preserve">azdoblja  u iznosu od </w:t>
      </w:r>
      <w:r w:rsidR="00184FCA">
        <w:rPr>
          <w:rFonts w:ascii="Arial" w:hAnsi="Arial" w:cs="Arial"/>
          <w:sz w:val="24"/>
          <w:szCs w:val="24"/>
          <w:lang w:val="hr-HR"/>
        </w:rPr>
        <w:t>0,07</w:t>
      </w:r>
      <w:r w:rsidR="00573064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683BB4">
        <w:rPr>
          <w:rFonts w:ascii="Arial" w:hAnsi="Arial" w:cs="Arial"/>
          <w:sz w:val="24"/>
          <w:szCs w:val="24"/>
          <w:lang w:val="hr-HR"/>
        </w:rPr>
        <w:t xml:space="preserve"> </w:t>
      </w:r>
      <w:r w:rsidR="002047AD" w:rsidRPr="007B7E5C">
        <w:rPr>
          <w:rFonts w:ascii="Arial" w:hAnsi="Arial" w:cs="Arial"/>
          <w:sz w:val="24"/>
          <w:szCs w:val="24"/>
          <w:lang w:val="hr-HR"/>
        </w:rPr>
        <w:t>odnosi se na redovni račun HPB-a</w:t>
      </w:r>
      <w:r w:rsidR="00184FCA">
        <w:rPr>
          <w:rFonts w:ascii="Arial" w:hAnsi="Arial" w:cs="Arial"/>
          <w:sz w:val="24"/>
          <w:szCs w:val="24"/>
          <w:lang w:val="hr-HR"/>
        </w:rPr>
        <w:t xml:space="preserve"> (pripisana pasivna kamata HPB 31. 12. 2024.)</w:t>
      </w:r>
    </w:p>
    <w:p w:rsidR="00683A92" w:rsidRDefault="00683A92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7E234C" w:rsidRPr="007B7E5C" w:rsidRDefault="00184FCA" w:rsidP="00016E74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Općinsko državno odvjetništvo u Rijeci nema depozitni račun. </w:t>
      </w:r>
    </w:p>
    <w:p w:rsidR="00387254" w:rsidRDefault="00387254" w:rsidP="00387254">
      <w:pPr>
        <w:pStyle w:val="Bezproreda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387254" w:rsidRDefault="00387254" w:rsidP="00387254">
      <w:pPr>
        <w:pStyle w:val="Bezproreda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387254" w:rsidRPr="00F606BD" w:rsidRDefault="00683A92" w:rsidP="00387254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b/>
          <w:sz w:val="24"/>
          <w:szCs w:val="24"/>
          <w:lang w:val="hr-HR"/>
        </w:rPr>
        <w:t>Izvještaj o obvezama</w:t>
      </w:r>
    </w:p>
    <w:p w:rsidR="00387254" w:rsidRDefault="00387254" w:rsidP="0038725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387254" w:rsidRPr="00495C51" w:rsidRDefault="00387254" w:rsidP="0038725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u w:val="single"/>
          <w:lang w:val="hr-HR" w:eastAsia="en-US"/>
        </w:rPr>
      </w:pPr>
      <w:r>
        <w:rPr>
          <w:rFonts w:ascii="Arial" w:eastAsia="Calibri" w:hAnsi="Arial" w:cs="Arial"/>
          <w:sz w:val="24"/>
          <w:szCs w:val="24"/>
          <w:u w:val="single"/>
          <w:lang w:val="hr-HR" w:eastAsia="en-US"/>
        </w:rPr>
        <w:t xml:space="preserve">Bilješka 1 ( šifra </w:t>
      </w:r>
      <w:r w:rsidRPr="00184FCA">
        <w:rPr>
          <w:rFonts w:ascii="Arial" w:eastAsia="Calibri" w:hAnsi="Arial" w:cs="Arial"/>
          <w:sz w:val="24"/>
          <w:szCs w:val="24"/>
          <w:u w:val="single"/>
          <w:lang w:val="hr-HR" w:eastAsia="en-US"/>
        </w:rPr>
        <w:t>V006)</w:t>
      </w:r>
    </w:p>
    <w:p w:rsidR="00184FCA" w:rsidRPr="00184FCA" w:rsidRDefault="00184FCA" w:rsidP="00184FCA">
      <w:pPr>
        <w:jc w:val="both"/>
        <w:rPr>
          <w:rFonts w:ascii="Arial" w:eastAsia="Calibri" w:hAnsi="Arial" w:cs="Arial"/>
          <w:b/>
          <w:sz w:val="24"/>
          <w:szCs w:val="24"/>
          <w:lang w:val="hr-HR" w:eastAsia="en-US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Stanje obveza na kraju razdoblja 31. 12. 2024. iznosi </w:t>
      </w:r>
      <w:r>
        <w:rPr>
          <w:rFonts w:ascii="Arial" w:eastAsia="Calibri" w:hAnsi="Arial" w:cs="Arial"/>
          <w:sz w:val="24"/>
          <w:szCs w:val="24"/>
          <w:lang w:val="hr-HR" w:eastAsia="en-US"/>
        </w:rPr>
        <w:t>293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>.</w:t>
      </w:r>
      <w:r>
        <w:rPr>
          <w:rFonts w:ascii="Arial" w:eastAsia="Calibri" w:hAnsi="Arial" w:cs="Arial"/>
          <w:sz w:val="24"/>
          <w:szCs w:val="24"/>
          <w:lang w:val="hr-HR" w:eastAsia="en-US"/>
        </w:rPr>
        <w:t>459,33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EUR. Radi se o obvezama koje su nedospjele, a od ukupnog iznosa obveze za zaposlene iznose </w:t>
      </w:r>
      <w:r>
        <w:rPr>
          <w:rFonts w:ascii="Arial" w:eastAsia="Calibri" w:hAnsi="Arial" w:cs="Arial"/>
          <w:sz w:val="24"/>
          <w:szCs w:val="24"/>
          <w:lang w:val="hr-HR" w:eastAsia="en-US"/>
        </w:rPr>
        <w:t>91,40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% (plaća i prijevoz za 12/24).  </w:t>
      </w: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u w:val="single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u w:val="single"/>
          <w:lang w:val="hr-HR" w:eastAsia="en-US"/>
        </w:rPr>
        <w:t>Bilješka 2 (šifra V009)</w:t>
      </w: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          Stanje nedospjelih obveza na kraju izvještajnog razdoblja u iznosu od  </w:t>
      </w:r>
      <w:r w:rsidR="00451646" w:rsidRPr="00451646">
        <w:rPr>
          <w:rFonts w:ascii="Arial" w:eastAsia="Calibri" w:hAnsi="Arial" w:cs="Arial"/>
          <w:sz w:val="24"/>
          <w:szCs w:val="24"/>
          <w:lang w:val="hr-HR" w:eastAsia="en-US"/>
        </w:rPr>
        <w:t xml:space="preserve">293.459,33 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EUR odnosi se na  međusobne obveze proračunskih korisnika u iznosu od </w:t>
      </w:r>
      <w:r w:rsidR="00451646">
        <w:rPr>
          <w:rFonts w:ascii="Arial" w:eastAsia="Calibri" w:hAnsi="Arial" w:cs="Arial"/>
          <w:sz w:val="24"/>
          <w:szCs w:val="24"/>
          <w:lang w:val="hr-HR" w:eastAsia="en-US"/>
        </w:rPr>
        <w:t>6.631,45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EUR, obveze za rashode poslovanja u iznosu od </w:t>
      </w:r>
      <w:r w:rsidR="00451646">
        <w:rPr>
          <w:rFonts w:ascii="Arial" w:eastAsia="Calibri" w:hAnsi="Arial" w:cs="Arial"/>
          <w:sz w:val="24"/>
          <w:szCs w:val="24"/>
          <w:lang w:val="hr-HR" w:eastAsia="en-US"/>
        </w:rPr>
        <w:t>279.449,07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 te obveze za financijsku imovinu u iznosu od </w:t>
      </w:r>
      <w:r w:rsidR="00451646">
        <w:rPr>
          <w:rFonts w:ascii="Arial" w:eastAsia="Calibri" w:hAnsi="Arial" w:cs="Arial"/>
          <w:sz w:val="24"/>
          <w:szCs w:val="24"/>
          <w:lang w:val="hr-HR" w:eastAsia="en-US"/>
        </w:rPr>
        <w:t>7.378,81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 (financijski leasing–službeno vozilo).</w:t>
      </w:r>
    </w:p>
    <w:p w:rsidR="00184FCA" w:rsidRPr="00184FCA" w:rsidRDefault="00184FCA" w:rsidP="00184FCA">
      <w:pPr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jc w:val="both"/>
        <w:rPr>
          <w:rFonts w:ascii="Arial" w:eastAsia="Calibri" w:hAnsi="Arial" w:cs="Arial"/>
          <w:sz w:val="24"/>
          <w:szCs w:val="24"/>
          <w:u w:val="single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          </w:t>
      </w:r>
      <w:r w:rsidRPr="00184FCA">
        <w:rPr>
          <w:rFonts w:ascii="Arial" w:eastAsia="Calibri" w:hAnsi="Arial" w:cs="Arial"/>
          <w:sz w:val="24"/>
          <w:szCs w:val="24"/>
          <w:u w:val="single"/>
          <w:lang w:val="hr-HR" w:eastAsia="en-US"/>
        </w:rPr>
        <w:t>Bilješka 3 (šifre V003,V005,V010)</w:t>
      </w:r>
    </w:p>
    <w:p w:rsidR="00184FCA" w:rsidRPr="00184FCA" w:rsidRDefault="00184FCA" w:rsidP="00184FCA">
      <w:pPr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Međusobne obveze u evidencijama vode se na računima obveza za rashode poslovanja, ali se za potrebe izvještaja o obvezama ne razdvajaju prema navedenoj vrsti nego se stavljaju u zajedničku kategoriju „međusobne obveze proračunskih korisnika“. U međusobne obveze proračunskih korisnika uključene su obveze za refundaciju na ime bolovanja HZZO i 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porez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na dohodak.</w:t>
      </w: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Na šifri V005 u iznosu od 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60.235,31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 iskazana je refundacija, odnosno podmirene obveze.</w:t>
      </w:r>
    </w:p>
    <w:p w:rsidR="00184FCA" w:rsidRPr="00184FCA" w:rsidRDefault="00184FCA" w:rsidP="00184FCA">
      <w:pPr>
        <w:jc w:val="both"/>
        <w:rPr>
          <w:rFonts w:ascii="Arial" w:eastAsia="Calibri" w:hAnsi="Arial" w:cs="Arial"/>
          <w:sz w:val="24"/>
          <w:szCs w:val="24"/>
          <w:lang w:val="hr-HR" w:eastAsia="en-US"/>
        </w:rPr>
      </w:pPr>
    </w:p>
    <w:p w:rsidR="00184FCA" w:rsidRPr="00184FCA" w:rsidRDefault="00184FCA" w:rsidP="00184FCA">
      <w:pPr>
        <w:ind w:firstLine="708"/>
        <w:jc w:val="both"/>
        <w:rPr>
          <w:rFonts w:ascii="Arial" w:eastAsia="Calibri" w:hAnsi="Arial" w:cs="Arial"/>
          <w:sz w:val="22"/>
          <w:szCs w:val="22"/>
          <w:lang w:val="hr-HR" w:eastAsia="en-US"/>
        </w:rPr>
      </w:pP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Ukupni iznos nedospjelih obveza međuproračunskih korisnika na šifri V010 u iznosu od 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6.631,45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 čine nedospjele obveze međuproračunskih korisnika na ime refundacije HZZO za naknadu bolovanja iznad 42 dana i ozljede na radu u iznosu od 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6.368,68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EUR, porez na dohodak u iznosu od 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262,70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 i pasivnu kamatu HPB u iznosu od 0,0</w:t>
      </w:r>
      <w:r w:rsidR="00F5158E">
        <w:rPr>
          <w:rFonts w:ascii="Arial" w:eastAsia="Calibri" w:hAnsi="Arial" w:cs="Arial"/>
          <w:sz w:val="24"/>
          <w:szCs w:val="24"/>
          <w:lang w:val="hr-HR" w:eastAsia="en-US"/>
        </w:rPr>
        <w:t>7</w:t>
      </w:r>
      <w:r w:rsidRPr="00184FCA">
        <w:rPr>
          <w:rFonts w:ascii="Arial" w:eastAsia="Calibri" w:hAnsi="Arial" w:cs="Arial"/>
          <w:sz w:val="24"/>
          <w:szCs w:val="24"/>
          <w:lang w:val="hr-HR" w:eastAsia="en-US"/>
        </w:rPr>
        <w:t xml:space="preserve"> EUR.</w:t>
      </w:r>
    </w:p>
    <w:p w:rsidR="00127461" w:rsidRDefault="00127461" w:rsidP="00A6745E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A6745E" w:rsidRDefault="00A6745E" w:rsidP="00A6745E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127461" w:rsidRPr="00A6745E" w:rsidRDefault="00A6745E" w:rsidP="008D548E">
      <w:pPr>
        <w:pStyle w:val="Bezproreda"/>
        <w:jc w:val="both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                 </w:t>
      </w:r>
      <w:r w:rsidR="00FD3434">
        <w:rPr>
          <w:rFonts w:ascii="Arial" w:hAnsi="Arial" w:cs="Arial"/>
          <w:sz w:val="24"/>
          <w:szCs w:val="24"/>
          <w:lang w:val="hr-HR"/>
        </w:rPr>
        <w:t xml:space="preserve"> 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127461">
        <w:rPr>
          <w:rFonts w:ascii="Arial" w:hAnsi="Arial" w:cs="Arial"/>
          <w:b/>
          <w:sz w:val="24"/>
          <w:szCs w:val="24"/>
          <w:lang w:val="hr-HR"/>
        </w:rPr>
        <w:t xml:space="preserve">Izvještaj o rashodima prema funkcijskoj klasifikaciji </w:t>
      </w:r>
    </w:p>
    <w:p w:rsidR="00E108DB" w:rsidRPr="00A6745E" w:rsidRDefault="00E108DB" w:rsidP="00E108DB">
      <w:pPr>
        <w:pStyle w:val="Bezproreda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E108DB" w:rsidRDefault="00F5158E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F5158E">
        <w:rPr>
          <w:rFonts w:ascii="Arial" w:hAnsi="Arial" w:cs="Arial"/>
          <w:sz w:val="24"/>
          <w:szCs w:val="24"/>
          <w:lang w:val="hr-HR"/>
        </w:rPr>
        <w:t xml:space="preserve">U obrascu pod brojčanom oznakom funkcijske klasifikacije: 03-javni red i sigurnost, 033 sudovi, iznos od </w:t>
      </w:r>
      <w:r>
        <w:rPr>
          <w:rFonts w:ascii="Arial" w:hAnsi="Arial" w:cs="Arial"/>
          <w:sz w:val="24"/>
          <w:szCs w:val="24"/>
          <w:lang w:val="hr-HR"/>
        </w:rPr>
        <w:t>3.399.265,46</w:t>
      </w:r>
      <w:r w:rsidRPr="00F5158E">
        <w:rPr>
          <w:rFonts w:ascii="Arial" w:hAnsi="Arial" w:cs="Arial"/>
          <w:sz w:val="24"/>
          <w:szCs w:val="24"/>
          <w:lang w:val="hr-HR"/>
        </w:rPr>
        <w:t xml:space="preserve"> EUR odgovara ukupnim rashodima iskazanim na šifri Y034 obrasca PR-RAS (rashodi redovnog poslovanja).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F5158E" w:rsidRDefault="00F5158E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B24E29" w:rsidRDefault="008D548E" w:rsidP="00E108DB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b/>
          <w:sz w:val="24"/>
          <w:szCs w:val="24"/>
          <w:lang w:val="hr-HR"/>
        </w:rPr>
        <w:lastRenderedPageBreak/>
        <w:t>Bilanca</w:t>
      </w:r>
    </w:p>
    <w:p w:rsidR="00E108DB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9D04D0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9D04D0">
        <w:rPr>
          <w:rFonts w:ascii="Arial" w:hAnsi="Arial" w:cs="Arial"/>
          <w:sz w:val="24"/>
          <w:szCs w:val="24"/>
          <w:u w:val="single"/>
          <w:lang w:val="hr-HR"/>
        </w:rPr>
        <w:t>Bilješka 1</w:t>
      </w:r>
      <w:r>
        <w:rPr>
          <w:rFonts w:ascii="Arial" w:hAnsi="Arial" w:cs="Arial"/>
          <w:sz w:val="24"/>
          <w:szCs w:val="24"/>
          <w:u w:val="single"/>
          <w:lang w:val="hr-HR"/>
        </w:rPr>
        <w:t xml:space="preserve"> (021,022,</w:t>
      </w:r>
      <w:r w:rsidR="006414C3">
        <w:rPr>
          <w:rFonts w:ascii="Arial" w:hAnsi="Arial" w:cs="Arial"/>
          <w:sz w:val="24"/>
          <w:szCs w:val="24"/>
          <w:u w:val="single"/>
          <w:lang w:val="hr-HR"/>
        </w:rPr>
        <w:t>029</w:t>
      </w:r>
      <w:r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E108DB" w:rsidRPr="00B24E2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Tijekom 202</w:t>
      </w:r>
      <w:r w:rsidR="007A5018">
        <w:rPr>
          <w:rFonts w:ascii="Arial" w:hAnsi="Arial" w:cs="Arial"/>
          <w:sz w:val="24"/>
          <w:szCs w:val="24"/>
          <w:lang w:val="hr-HR"/>
        </w:rPr>
        <w:t>4</w:t>
      </w:r>
      <w:r w:rsidRPr="00B24E29">
        <w:rPr>
          <w:rFonts w:ascii="Arial" w:hAnsi="Arial" w:cs="Arial"/>
          <w:sz w:val="24"/>
          <w:szCs w:val="24"/>
          <w:lang w:val="hr-HR"/>
        </w:rPr>
        <w:t>.</w:t>
      </w:r>
      <w:r w:rsidR="007A5018">
        <w:rPr>
          <w:rFonts w:ascii="Arial" w:hAnsi="Arial" w:cs="Arial"/>
          <w:sz w:val="24"/>
          <w:szCs w:val="24"/>
          <w:lang w:val="hr-HR"/>
        </w:rPr>
        <w:t xml:space="preserve"> </w:t>
      </w:r>
      <w:r w:rsidRPr="00B24E29">
        <w:rPr>
          <w:rFonts w:ascii="Arial" w:hAnsi="Arial" w:cs="Arial"/>
          <w:sz w:val="24"/>
          <w:szCs w:val="24"/>
          <w:lang w:val="hr-HR"/>
        </w:rPr>
        <w:t>godine Ministarstvo pr</w:t>
      </w:r>
      <w:r>
        <w:rPr>
          <w:rFonts w:ascii="Arial" w:hAnsi="Arial" w:cs="Arial"/>
          <w:sz w:val="24"/>
          <w:szCs w:val="24"/>
          <w:lang w:val="hr-HR"/>
        </w:rPr>
        <w:t>avosuđa</w:t>
      </w:r>
      <w:r w:rsidR="007A5018">
        <w:rPr>
          <w:rFonts w:ascii="Arial" w:hAnsi="Arial" w:cs="Arial"/>
          <w:sz w:val="24"/>
          <w:szCs w:val="24"/>
          <w:lang w:val="hr-HR"/>
        </w:rPr>
        <w:t>,</w:t>
      </w:r>
      <w:r w:rsidR="00A82C0C">
        <w:rPr>
          <w:rFonts w:ascii="Arial" w:hAnsi="Arial" w:cs="Arial"/>
          <w:sz w:val="24"/>
          <w:szCs w:val="24"/>
          <w:lang w:val="hr-HR"/>
        </w:rPr>
        <w:t xml:space="preserve"> uprave </w:t>
      </w:r>
      <w:r w:rsidR="007A5018">
        <w:rPr>
          <w:rFonts w:ascii="Arial" w:hAnsi="Arial" w:cs="Arial"/>
          <w:sz w:val="24"/>
          <w:szCs w:val="24"/>
          <w:lang w:val="hr-HR"/>
        </w:rPr>
        <w:t xml:space="preserve">i digitalne transformacije </w:t>
      </w:r>
      <w:r w:rsidR="00A82C0C">
        <w:rPr>
          <w:rFonts w:ascii="Arial" w:hAnsi="Arial" w:cs="Arial"/>
          <w:sz w:val="24"/>
          <w:szCs w:val="24"/>
          <w:lang w:val="hr-HR"/>
        </w:rPr>
        <w:t xml:space="preserve">prenijelo je </w:t>
      </w:r>
      <w:r w:rsidR="006C7AD4">
        <w:rPr>
          <w:rFonts w:ascii="Arial" w:hAnsi="Arial" w:cs="Arial"/>
          <w:sz w:val="24"/>
          <w:szCs w:val="24"/>
          <w:lang w:val="hr-HR"/>
        </w:rPr>
        <w:t xml:space="preserve">Općinskom državnom odvjetništvu u Rijeci </w:t>
      </w:r>
      <w:r w:rsidR="00A82C0C">
        <w:rPr>
          <w:rFonts w:ascii="Arial" w:hAnsi="Arial" w:cs="Arial"/>
          <w:sz w:val="24"/>
          <w:szCs w:val="24"/>
          <w:lang w:val="hr-HR"/>
        </w:rPr>
        <w:t xml:space="preserve">bez naknade </w:t>
      </w:r>
      <w:r w:rsidR="007A5018">
        <w:rPr>
          <w:rFonts w:ascii="Arial" w:hAnsi="Arial" w:cs="Arial"/>
          <w:sz w:val="24"/>
          <w:szCs w:val="24"/>
          <w:lang w:val="hr-HR"/>
        </w:rPr>
        <w:t>računala</w:t>
      </w:r>
      <w:r w:rsidR="001B352C">
        <w:rPr>
          <w:rFonts w:ascii="Arial" w:hAnsi="Arial" w:cs="Arial"/>
          <w:sz w:val="24"/>
          <w:szCs w:val="24"/>
          <w:lang w:val="hr-HR"/>
        </w:rPr>
        <w:t xml:space="preserve"> i audio video komplet</w:t>
      </w:r>
      <w:r w:rsidR="007A5018">
        <w:rPr>
          <w:rFonts w:ascii="Arial" w:hAnsi="Arial" w:cs="Arial"/>
          <w:sz w:val="24"/>
          <w:szCs w:val="24"/>
          <w:lang w:val="hr-HR"/>
        </w:rPr>
        <w:t xml:space="preserve"> u </w:t>
      </w:r>
      <w:r w:rsidR="006C7AD4">
        <w:rPr>
          <w:rFonts w:ascii="Arial" w:hAnsi="Arial" w:cs="Arial"/>
          <w:sz w:val="24"/>
          <w:szCs w:val="24"/>
          <w:lang w:val="hr-HR"/>
        </w:rPr>
        <w:t>vrijednost</w:t>
      </w:r>
      <w:r w:rsidR="007A5018">
        <w:rPr>
          <w:rFonts w:ascii="Arial" w:hAnsi="Arial" w:cs="Arial"/>
          <w:sz w:val="24"/>
          <w:szCs w:val="24"/>
          <w:lang w:val="hr-HR"/>
        </w:rPr>
        <w:t xml:space="preserve">i </w:t>
      </w:r>
      <w:r w:rsidR="001B352C">
        <w:rPr>
          <w:rFonts w:ascii="Arial" w:hAnsi="Arial" w:cs="Arial"/>
          <w:sz w:val="24"/>
          <w:szCs w:val="24"/>
          <w:lang w:val="hr-HR"/>
        </w:rPr>
        <w:t>od 26.575,02</w:t>
      </w:r>
      <w:r w:rsidR="00A82C0C">
        <w:rPr>
          <w:rFonts w:ascii="Arial" w:hAnsi="Arial" w:cs="Arial"/>
          <w:sz w:val="24"/>
          <w:szCs w:val="24"/>
          <w:lang w:val="hr-HR"/>
        </w:rPr>
        <w:t xml:space="preserve"> EUR, </w:t>
      </w:r>
      <w:r w:rsidR="006C7AD4" w:rsidRPr="006C7AD4">
        <w:rPr>
          <w:rFonts w:ascii="Arial" w:hAnsi="Arial" w:cs="Arial"/>
          <w:sz w:val="24"/>
          <w:szCs w:val="24"/>
          <w:lang w:val="hr-HR"/>
        </w:rPr>
        <w:t>što je evidentirano i preko konta 91512.</w:t>
      </w:r>
      <w:r w:rsidR="002D5059">
        <w:rPr>
          <w:rFonts w:ascii="Arial" w:hAnsi="Arial" w:cs="Arial"/>
          <w:sz w:val="24"/>
          <w:szCs w:val="24"/>
          <w:lang w:val="hr-HR"/>
        </w:rPr>
        <w:t xml:space="preserve"> </w:t>
      </w:r>
    </w:p>
    <w:p w:rsidR="006C7AD4" w:rsidRDefault="006C7AD4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Amortizacija u 202</w:t>
      </w:r>
      <w:r w:rsidR="007A5018">
        <w:rPr>
          <w:rFonts w:ascii="Arial" w:hAnsi="Arial" w:cs="Arial"/>
          <w:sz w:val="24"/>
          <w:szCs w:val="24"/>
          <w:lang w:val="hr-HR"/>
        </w:rPr>
        <w:t>4</w:t>
      </w:r>
      <w:r w:rsidRPr="00B24E29">
        <w:rPr>
          <w:rFonts w:ascii="Arial" w:hAnsi="Arial" w:cs="Arial"/>
          <w:sz w:val="24"/>
          <w:szCs w:val="24"/>
          <w:lang w:val="hr-HR"/>
        </w:rPr>
        <w:t>.</w:t>
      </w:r>
      <w:r>
        <w:rPr>
          <w:rFonts w:ascii="Arial" w:hAnsi="Arial" w:cs="Arial"/>
          <w:sz w:val="24"/>
          <w:szCs w:val="24"/>
          <w:lang w:val="hr-HR"/>
        </w:rPr>
        <w:t xml:space="preserve"> godini iznosi ukupno </w:t>
      </w:r>
      <w:r w:rsidR="007A5018">
        <w:rPr>
          <w:rFonts w:ascii="Arial" w:hAnsi="Arial" w:cs="Arial"/>
          <w:sz w:val="24"/>
          <w:szCs w:val="24"/>
          <w:lang w:val="hr-HR"/>
        </w:rPr>
        <w:t>11.621,48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Pr="00B24E29">
        <w:rPr>
          <w:rFonts w:ascii="Arial" w:hAnsi="Arial" w:cs="Arial"/>
          <w:sz w:val="24"/>
          <w:szCs w:val="24"/>
          <w:lang w:val="hr-HR"/>
        </w:rPr>
        <w:t>.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9D04D0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3B0B88">
        <w:rPr>
          <w:rFonts w:ascii="Arial" w:hAnsi="Arial" w:cs="Arial"/>
          <w:sz w:val="24"/>
          <w:szCs w:val="24"/>
          <w:u w:val="single"/>
          <w:lang w:val="hr-HR"/>
        </w:rPr>
        <w:t>2</w:t>
      </w:r>
      <w:r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 w:rsidRPr="009D04D0">
        <w:rPr>
          <w:rFonts w:ascii="Arial" w:hAnsi="Arial" w:cs="Arial"/>
          <w:sz w:val="24"/>
          <w:szCs w:val="24"/>
          <w:u w:val="single"/>
          <w:lang w:val="hr-HR"/>
        </w:rPr>
        <w:t>(1112)</w:t>
      </w:r>
    </w:p>
    <w:p w:rsidR="00E108DB" w:rsidRPr="00B24E29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B24E29">
        <w:rPr>
          <w:rFonts w:ascii="Arial" w:hAnsi="Arial" w:cs="Arial"/>
          <w:sz w:val="24"/>
          <w:szCs w:val="24"/>
          <w:lang w:val="hr-HR"/>
        </w:rPr>
        <w:t>Stanj</w:t>
      </w:r>
      <w:r>
        <w:rPr>
          <w:rFonts w:ascii="Arial" w:hAnsi="Arial" w:cs="Arial"/>
          <w:sz w:val="24"/>
          <w:szCs w:val="24"/>
          <w:lang w:val="hr-HR"/>
        </w:rPr>
        <w:t xml:space="preserve">e novca na banci iznosi </w:t>
      </w:r>
      <w:r w:rsidR="003B0B88">
        <w:rPr>
          <w:rFonts w:ascii="Arial" w:hAnsi="Arial" w:cs="Arial"/>
          <w:sz w:val="24"/>
          <w:szCs w:val="24"/>
          <w:lang w:val="hr-HR"/>
        </w:rPr>
        <w:t>0,07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 xml:space="preserve"> a odnosi  se na </w:t>
      </w:r>
      <w:r w:rsidR="00E6270B">
        <w:rPr>
          <w:rFonts w:ascii="Arial" w:hAnsi="Arial" w:cs="Arial"/>
          <w:sz w:val="24"/>
          <w:szCs w:val="24"/>
          <w:lang w:val="hr-HR"/>
        </w:rPr>
        <w:t>redovni</w:t>
      </w:r>
      <w:r>
        <w:rPr>
          <w:rFonts w:ascii="Arial" w:hAnsi="Arial" w:cs="Arial"/>
          <w:sz w:val="24"/>
          <w:szCs w:val="24"/>
          <w:lang w:val="hr-HR"/>
        </w:rPr>
        <w:t xml:space="preserve"> žiro račun</w:t>
      </w:r>
      <w:r w:rsidR="00E6270B">
        <w:rPr>
          <w:rFonts w:ascii="Arial" w:hAnsi="Arial" w:cs="Arial"/>
          <w:sz w:val="24"/>
          <w:szCs w:val="24"/>
          <w:lang w:val="hr-HR"/>
        </w:rPr>
        <w:t xml:space="preserve"> otvor</w:t>
      </w:r>
      <w:r w:rsidR="003B0B88">
        <w:rPr>
          <w:rFonts w:ascii="Arial" w:hAnsi="Arial" w:cs="Arial"/>
          <w:sz w:val="24"/>
          <w:szCs w:val="24"/>
          <w:lang w:val="hr-HR"/>
        </w:rPr>
        <w:t>en u Hrvatskoj poštanskoj banci (pripisana pasivna kamata HPB 31. 12. 2024.)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9D04D0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9D04D0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3B0B88">
        <w:rPr>
          <w:rFonts w:ascii="Arial" w:hAnsi="Arial" w:cs="Arial"/>
          <w:sz w:val="24"/>
          <w:szCs w:val="24"/>
          <w:u w:val="single"/>
          <w:lang w:val="hr-HR"/>
        </w:rPr>
        <w:t>3</w:t>
      </w:r>
      <w:r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 w:rsidRPr="009D04D0">
        <w:rPr>
          <w:rFonts w:ascii="Arial" w:hAnsi="Arial" w:cs="Arial"/>
          <w:sz w:val="24"/>
          <w:szCs w:val="24"/>
          <w:u w:val="single"/>
          <w:lang w:val="hr-HR"/>
        </w:rPr>
        <w:t>(129)</w:t>
      </w:r>
    </w:p>
    <w:p w:rsidR="00E108DB" w:rsidRPr="00B24E2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B24E2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Ostala</w:t>
      </w:r>
      <w:r w:rsidRPr="00B24E29">
        <w:rPr>
          <w:rFonts w:ascii="Arial" w:hAnsi="Arial" w:cs="Arial"/>
          <w:sz w:val="24"/>
          <w:szCs w:val="24"/>
          <w:lang w:val="hr-HR"/>
        </w:rPr>
        <w:t xml:space="preserve"> potraživanja</w:t>
      </w:r>
      <w:r>
        <w:rPr>
          <w:rFonts w:ascii="Arial" w:hAnsi="Arial" w:cs="Arial"/>
          <w:sz w:val="24"/>
          <w:szCs w:val="24"/>
          <w:lang w:val="hr-HR"/>
        </w:rPr>
        <w:t xml:space="preserve"> u iznosu od </w:t>
      </w:r>
      <w:r w:rsidR="003B0B88">
        <w:rPr>
          <w:rFonts w:ascii="Arial" w:hAnsi="Arial" w:cs="Arial"/>
          <w:sz w:val="24"/>
          <w:szCs w:val="24"/>
          <w:lang w:val="hr-HR"/>
        </w:rPr>
        <w:t>8.196,10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6270B">
        <w:rPr>
          <w:rFonts w:ascii="Arial" w:hAnsi="Arial" w:cs="Arial"/>
          <w:sz w:val="24"/>
          <w:szCs w:val="24"/>
          <w:lang w:val="hr-HR"/>
        </w:rPr>
        <w:t xml:space="preserve">sastoje se od </w:t>
      </w:r>
      <w:r w:rsidR="003B0B88">
        <w:rPr>
          <w:rFonts w:ascii="Arial" w:hAnsi="Arial" w:cs="Arial"/>
          <w:sz w:val="24"/>
          <w:szCs w:val="24"/>
          <w:lang w:val="hr-HR"/>
        </w:rPr>
        <w:t xml:space="preserve">potraživanja od </w:t>
      </w:r>
      <w:r w:rsidR="003B0B88" w:rsidRPr="00B24E29">
        <w:rPr>
          <w:rFonts w:ascii="Arial" w:hAnsi="Arial" w:cs="Arial"/>
          <w:sz w:val="24"/>
          <w:szCs w:val="24"/>
          <w:lang w:val="hr-HR"/>
        </w:rPr>
        <w:t>HZZO-a</w:t>
      </w:r>
      <w:r w:rsidR="003B0B88">
        <w:rPr>
          <w:rFonts w:ascii="Arial" w:hAnsi="Arial" w:cs="Arial"/>
          <w:sz w:val="24"/>
          <w:szCs w:val="24"/>
          <w:lang w:val="hr-HR"/>
        </w:rPr>
        <w:t xml:space="preserve"> na ime </w:t>
      </w:r>
      <w:r w:rsidRPr="00B24E29">
        <w:rPr>
          <w:rFonts w:ascii="Arial" w:hAnsi="Arial" w:cs="Arial"/>
          <w:sz w:val="24"/>
          <w:szCs w:val="24"/>
          <w:lang w:val="hr-HR"/>
        </w:rPr>
        <w:t xml:space="preserve">bolovanja preko 42 dana </w:t>
      </w:r>
      <w:r w:rsidR="003B0B88">
        <w:rPr>
          <w:rFonts w:ascii="Arial" w:hAnsi="Arial" w:cs="Arial"/>
          <w:sz w:val="24"/>
          <w:szCs w:val="24"/>
          <w:lang w:val="hr-HR"/>
        </w:rPr>
        <w:t>i ozljede na radu</w:t>
      </w:r>
      <w:r w:rsidRPr="00B24E29">
        <w:rPr>
          <w:rFonts w:ascii="Arial" w:hAnsi="Arial" w:cs="Arial"/>
          <w:sz w:val="24"/>
          <w:szCs w:val="24"/>
          <w:lang w:val="hr-HR"/>
        </w:rPr>
        <w:t>,</w:t>
      </w:r>
      <w:r w:rsidR="003B0B88">
        <w:rPr>
          <w:rFonts w:ascii="Arial" w:hAnsi="Arial" w:cs="Arial"/>
          <w:sz w:val="24"/>
          <w:szCs w:val="24"/>
          <w:lang w:val="hr-HR"/>
        </w:rPr>
        <w:t xml:space="preserve"> potraživanja za predujmove (plaćene usluge za registraciju vozila po ponudi), </w:t>
      </w:r>
      <w:r w:rsidRPr="00B24E29">
        <w:rPr>
          <w:rFonts w:ascii="Arial" w:hAnsi="Arial" w:cs="Arial"/>
          <w:sz w:val="24"/>
          <w:szCs w:val="24"/>
          <w:lang w:val="hr-HR"/>
        </w:rPr>
        <w:t>potraživanja od svjedoka u kaznenim postupcima za više isplaćene troškove puta, po</w:t>
      </w:r>
      <w:r w:rsidR="00926C57">
        <w:rPr>
          <w:rFonts w:ascii="Arial" w:hAnsi="Arial" w:cs="Arial"/>
          <w:sz w:val="24"/>
          <w:szCs w:val="24"/>
          <w:lang w:val="hr-HR"/>
        </w:rPr>
        <w:t>traživanje od dobavljača za pre</w:t>
      </w:r>
      <w:r w:rsidRPr="00B24E29">
        <w:rPr>
          <w:rFonts w:ascii="Arial" w:hAnsi="Arial" w:cs="Arial"/>
          <w:sz w:val="24"/>
          <w:szCs w:val="24"/>
          <w:lang w:val="hr-HR"/>
        </w:rPr>
        <w:t>plaćene račune, potraživanja za sredstva naplaćena putem ovrhe odvjetnika vezano za spis P-DO-206/11(troškovi parničnog postupka) naplaćena sa ra</w:t>
      </w:r>
      <w:r>
        <w:rPr>
          <w:rFonts w:ascii="Arial" w:hAnsi="Arial" w:cs="Arial"/>
          <w:sz w:val="24"/>
          <w:szCs w:val="24"/>
          <w:lang w:val="hr-HR"/>
        </w:rPr>
        <w:t>čuna HPB za redovno poslovanje.</w:t>
      </w:r>
      <w:r w:rsidR="00926C57">
        <w:rPr>
          <w:rFonts w:ascii="Arial" w:hAnsi="Arial" w:cs="Arial"/>
          <w:sz w:val="24"/>
          <w:szCs w:val="24"/>
          <w:lang w:val="hr-HR"/>
        </w:rPr>
        <w:t xml:space="preserve"> Najveći iznos potraživanja u iznosu od </w:t>
      </w:r>
      <w:r w:rsidR="003B0B88">
        <w:rPr>
          <w:rFonts w:ascii="Arial" w:hAnsi="Arial" w:cs="Arial"/>
          <w:sz w:val="24"/>
          <w:szCs w:val="24"/>
          <w:lang w:val="hr-HR"/>
        </w:rPr>
        <w:t>6.368,68</w:t>
      </w:r>
      <w:r w:rsidR="00926C57">
        <w:rPr>
          <w:rFonts w:ascii="Arial" w:hAnsi="Arial" w:cs="Arial"/>
          <w:sz w:val="24"/>
          <w:szCs w:val="24"/>
          <w:lang w:val="hr-HR"/>
        </w:rPr>
        <w:t xml:space="preserve"> EUR odnosi se na refundaciju bolovanja</w:t>
      </w:r>
      <w:r w:rsidR="003B0B88">
        <w:rPr>
          <w:rFonts w:ascii="Arial" w:hAnsi="Arial" w:cs="Arial"/>
          <w:sz w:val="24"/>
          <w:szCs w:val="24"/>
          <w:lang w:val="hr-HR"/>
        </w:rPr>
        <w:t xml:space="preserve"> i ozljede na radu</w:t>
      </w:r>
      <w:r w:rsidR="00926C57">
        <w:rPr>
          <w:rFonts w:ascii="Arial" w:hAnsi="Arial" w:cs="Arial"/>
          <w:sz w:val="24"/>
          <w:szCs w:val="24"/>
          <w:lang w:val="hr-HR"/>
        </w:rPr>
        <w:t xml:space="preserve"> </w:t>
      </w:r>
      <w:r w:rsidR="003B0B88">
        <w:rPr>
          <w:rFonts w:ascii="Arial" w:hAnsi="Arial" w:cs="Arial"/>
          <w:sz w:val="24"/>
          <w:szCs w:val="24"/>
          <w:lang w:val="hr-HR"/>
        </w:rPr>
        <w:t>od</w:t>
      </w:r>
      <w:r w:rsidR="00926C57">
        <w:rPr>
          <w:rFonts w:ascii="Arial" w:hAnsi="Arial" w:cs="Arial"/>
          <w:sz w:val="24"/>
          <w:szCs w:val="24"/>
          <w:lang w:val="hr-HR"/>
        </w:rPr>
        <w:t xml:space="preserve"> HZZO-a.</w:t>
      </w:r>
    </w:p>
    <w:p w:rsidR="00E108DB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E81E7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3B0B88">
        <w:rPr>
          <w:rFonts w:ascii="Arial" w:hAnsi="Arial" w:cs="Arial"/>
          <w:sz w:val="24"/>
          <w:szCs w:val="24"/>
          <w:u w:val="single"/>
          <w:lang w:val="hr-HR"/>
        </w:rPr>
        <w:t>4</w:t>
      </w:r>
      <w:r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>(193)</w:t>
      </w:r>
    </w:p>
    <w:p w:rsidR="00E108DB" w:rsidRPr="00B171C1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B24E29" w:rsidRDefault="00926C57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Kontinuirani</w:t>
      </w:r>
      <w:r w:rsidR="00E108DB" w:rsidRPr="00B24E29">
        <w:rPr>
          <w:rFonts w:ascii="Arial" w:hAnsi="Arial" w:cs="Arial"/>
          <w:sz w:val="24"/>
          <w:szCs w:val="24"/>
          <w:lang w:val="hr-HR"/>
        </w:rPr>
        <w:t xml:space="preserve"> rashod</w:t>
      </w:r>
      <w:r>
        <w:rPr>
          <w:rFonts w:ascii="Arial" w:hAnsi="Arial" w:cs="Arial"/>
          <w:sz w:val="24"/>
          <w:szCs w:val="24"/>
          <w:lang w:val="hr-HR"/>
        </w:rPr>
        <w:t>i</w:t>
      </w:r>
      <w:r w:rsidR="00E108DB" w:rsidRPr="00B24E29">
        <w:rPr>
          <w:rFonts w:ascii="Arial" w:hAnsi="Arial" w:cs="Arial"/>
          <w:sz w:val="24"/>
          <w:szCs w:val="24"/>
          <w:lang w:val="hr-HR"/>
        </w:rPr>
        <w:t xml:space="preserve"> bud</w:t>
      </w:r>
      <w:r>
        <w:rPr>
          <w:rFonts w:ascii="Arial" w:hAnsi="Arial" w:cs="Arial"/>
          <w:sz w:val="24"/>
          <w:szCs w:val="24"/>
          <w:lang w:val="hr-HR"/>
        </w:rPr>
        <w:t>ućih razdoblja odnose se</w:t>
      </w:r>
      <w:r w:rsidR="00E108DB" w:rsidRPr="00B24E29">
        <w:rPr>
          <w:rFonts w:ascii="Arial" w:hAnsi="Arial" w:cs="Arial"/>
          <w:sz w:val="24"/>
          <w:szCs w:val="24"/>
          <w:lang w:val="hr-HR"/>
        </w:rPr>
        <w:t xml:space="preserve"> na p</w:t>
      </w:r>
      <w:r w:rsidR="00E108DB">
        <w:rPr>
          <w:rFonts w:ascii="Arial" w:hAnsi="Arial" w:cs="Arial"/>
          <w:sz w:val="24"/>
          <w:szCs w:val="24"/>
          <w:lang w:val="hr-HR"/>
        </w:rPr>
        <w:t xml:space="preserve">laću i prijevoz za prosinac </w:t>
      </w:r>
      <w:r>
        <w:rPr>
          <w:rFonts w:ascii="Arial" w:hAnsi="Arial" w:cs="Arial"/>
          <w:sz w:val="24"/>
          <w:szCs w:val="24"/>
          <w:lang w:val="hr-HR"/>
        </w:rPr>
        <w:t>202</w:t>
      </w:r>
      <w:r w:rsidR="003B0B88">
        <w:rPr>
          <w:rFonts w:ascii="Arial" w:hAnsi="Arial" w:cs="Arial"/>
          <w:sz w:val="24"/>
          <w:szCs w:val="24"/>
          <w:lang w:val="hr-HR"/>
        </w:rPr>
        <w:t>4</w:t>
      </w:r>
      <w:r w:rsidR="00E108DB">
        <w:rPr>
          <w:rFonts w:ascii="Arial" w:hAnsi="Arial" w:cs="Arial"/>
          <w:sz w:val="24"/>
          <w:szCs w:val="24"/>
          <w:lang w:val="hr-HR"/>
        </w:rPr>
        <w:t xml:space="preserve">. godine u iznosu od </w:t>
      </w:r>
      <w:r w:rsidR="003B0B88">
        <w:rPr>
          <w:rFonts w:ascii="Arial" w:hAnsi="Arial" w:cs="Arial"/>
          <w:sz w:val="24"/>
          <w:szCs w:val="24"/>
          <w:lang w:val="hr-HR"/>
        </w:rPr>
        <w:t>268.032,52</w:t>
      </w:r>
      <w:r w:rsidR="00E108DB" w:rsidRPr="00B24E29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E108DB" w:rsidRPr="00B24E29">
        <w:rPr>
          <w:rFonts w:ascii="Arial" w:hAnsi="Arial" w:cs="Arial"/>
          <w:sz w:val="24"/>
          <w:szCs w:val="24"/>
          <w:lang w:val="hr-HR"/>
        </w:rPr>
        <w:t>.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3B0B88">
        <w:rPr>
          <w:rFonts w:ascii="Arial" w:hAnsi="Arial" w:cs="Arial"/>
          <w:sz w:val="24"/>
          <w:szCs w:val="24"/>
          <w:u w:val="single"/>
          <w:lang w:val="hr-HR"/>
        </w:rPr>
        <w:t>5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 (239)</w:t>
      </w:r>
    </w:p>
    <w:p w:rsidR="00E108DB" w:rsidRPr="00E81E7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B24E29">
        <w:rPr>
          <w:rFonts w:ascii="Arial" w:hAnsi="Arial" w:cs="Arial"/>
          <w:sz w:val="24"/>
          <w:szCs w:val="24"/>
          <w:lang w:val="hr-HR"/>
        </w:rPr>
        <w:t xml:space="preserve">Ostale tekuće obveze </w:t>
      </w:r>
      <w:r>
        <w:rPr>
          <w:rFonts w:ascii="Arial" w:hAnsi="Arial" w:cs="Arial"/>
          <w:sz w:val="24"/>
          <w:szCs w:val="24"/>
          <w:lang w:val="hr-HR"/>
        </w:rPr>
        <w:t xml:space="preserve">u iznosu od </w:t>
      </w:r>
      <w:r w:rsidR="003B0B88">
        <w:rPr>
          <w:rFonts w:ascii="Arial" w:hAnsi="Arial" w:cs="Arial"/>
          <w:sz w:val="24"/>
          <w:szCs w:val="24"/>
          <w:lang w:val="hr-HR"/>
        </w:rPr>
        <w:t>6.631,45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Pr="00B24E29">
        <w:rPr>
          <w:rFonts w:ascii="Arial" w:hAnsi="Arial" w:cs="Arial"/>
          <w:sz w:val="24"/>
          <w:szCs w:val="24"/>
          <w:lang w:val="hr-HR"/>
        </w:rPr>
        <w:t xml:space="preserve">odnose </w:t>
      </w:r>
      <w:r w:rsidR="00926C57">
        <w:rPr>
          <w:rFonts w:ascii="Arial" w:hAnsi="Arial" w:cs="Arial"/>
          <w:sz w:val="24"/>
          <w:szCs w:val="24"/>
          <w:lang w:val="hr-HR"/>
        </w:rPr>
        <w:t xml:space="preserve">se </w:t>
      </w:r>
      <w:r w:rsidRPr="00B24E29">
        <w:rPr>
          <w:rFonts w:ascii="Arial" w:hAnsi="Arial" w:cs="Arial"/>
          <w:sz w:val="24"/>
          <w:szCs w:val="24"/>
          <w:lang w:val="hr-HR"/>
        </w:rPr>
        <w:t>na povrata u proračun (kamate HPB,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Pr="00B24E29">
        <w:rPr>
          <w:rFonts w:ascii="Arial" w:hAnsi="Arial" w:cs="Arial"/>
          <w:sz w:val="24"/>
          <w:szCs w:val="24"/>
          <w:lang w:val="hr-HR"/>
        </w:rPr>
        <w:t>naknade za</w:t>
      </w:r>
      <w:r>
        <w:rPr>
          <w:rFonts w:ascii="Arial" w:hAnsi="Arial" w:cs="Arial"/>
          <w:sz w:val="24"/>
          <w:szCs w:val="24"/>
          <w:lang w:val="hr-HR"/>
        </w:rPr>
        <w:t xml:space="preserve"> bolovanje duže od 42 dana</w:t>
      </w:r>
      <w:r w:rsidR="00592433">
        <w:rPr>
          <w:rFonts w:ascii="Arial" w:hAnsi="Arial" w:cs="Arial"/>
          <w:sz w:val="24"/>
          <w:szCs w:val="24"/>
          <w:lang w:val="hr-HR"/>
        </w:rPr>
        <w:t xml:space="preserve"> i ozljede od</w:t>
      </w:r>
      <w:r>
        <w:rPr>
          <w:rFonts w:ascii="Arial" w:hAnsi="Arial" w:cs="Arial"/>
          <w:sz w:val="24"/>
          <w:szCs w:val="24"/>
          <w:lang w:val="hr-HR"/>
        </w:rPr>
        <w:t xml:space="preserve"> HZZO, povrat poreza </w:t>
      </w:r>
      <w:r w:rsidR="00926C57">
        <w:rPr>
          <w:rFonts w:ascii="Arial" w:hAnsi="Arial" w:cs="Arial"/>
          <w:sz w:val="24"/>
          <w:szCs w:val="24"/>
          <w:lang w:val="hr-HR"/>
        </w:rPr>
        <w:t>na dohodak</w:t>
      </w:r>
      <w:r>
        <w:rPr>
          <w:rFonts w:ascii="Arial" w:hAnsi="Arial" w:cs="Arial"/>
          <w:sz w:val="24"/>
          <w:szCs w:val="24"/>
          <w:lang w:val="hr-HR"/>
        </w:rPr>
        <w:t xml:space="preserve"> po konačnom obračunu).</w:t>
      </w:r>
    </w:p>
    <w:p w:rsidR="00E108DB" w:rsidRPr="00B24E2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E81E79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          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592433">
        <w:rPr>
          <w:rFonts w:ascii="Arial" w:hAnsi="Arial" w:cs="Arial"/>
          <w:sz w:val="24"/>
          <w:szCs w:val="24"/>
          <w:u w:val="single"/>
          <w:lang w:val="hr-HR"/>
        </w:rPr>
        <w:t>6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 (</w:t>
      </w:r>
      <w:r w:rsidR="00926C57">
        <w:rPr>
          <w:rFonts w:ascii="Arial" w:hAnsi="Arial" w:cs="Arial"/>
          <w:sz w:val="24"/>
          <w:szCs w:val="24"/>
          <w:u w:val="single"/>
          <w:lang w:val="hr-HR"/>
        </w:rPr>
        <w:t xml:space="preserve">922, </w:t>
      </w:r>
      <w:r>
        <w:rPr>
          <w:rFonts w:ascii="Arial" w:hAnsi="Arial" w:cs="Arial"/>
          <w:sz w:val="24"/>
          <w:szCs w:val="24"/>
          <w:u w:val="single"/>
          <w:lang w:val="hr-HR"/>
        </w:rPr>
        <w:t>92213,</w:t>
      </w:r>
      <w:r w:rsidR="00926C57"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>
        <w:rPr>
          <w:rFonts w:ascii="Arial" w:hAnsi="Arial" w:cs="Arial"/>
          <w:sz w:val="24"/>
          <w:szCs w:val="24"/>
          <w:u w:val="single"/>
          <w:lang w:val="hr-HR"/>
        </w:rPr>
        <w:t>9222,</w:t>
      </w:r>
      <w:r w:rsidR="00926C57"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  <w:r>
        <w:rPr>
          <w:rFonts w:ascii="Arial" w:hAnsi="Arial" w:cs="Arial"/>
          <w:sz w:val="24"/>
          <w:szCs w:val="24"/>
          <w:u w:val="single"/>
          <w:lang w:val="hr-HR"/>
        </w:rPr>
        <w:t>92222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>)</w:t>
      </w:r>
    </w:p>
    <w:p w:rsidR="00E108DB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Ukupni manjak prihoda za pokriće u slijedećem razdoblju iznosi </w:t>
      </w:r>
      <w:r w:rsidR="00592433">
        <w:rPr>
          <w:rFonts w:ascii="Arial" w:hAnsi="Arial" w:cs="Arial"/>
          <w:sz w:val="24"/>
          <w:szCs w:val="24"/>
          <w:lang w:val="hr-HR"/>
        </w:rPr>
        <w:t>9.520,45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926C57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>.</w:t>
      </w:r>
    </w:p>
    <w:p w:rsidR="00E108DB" w:rsidRDefault="00926C57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Višak primitaka</w:t>
      </w:r>
      <w:r w:rsidR="00E108DB">
        <w:rPr>
          <w:rFonts w:ascii="Arial" w:hAnsi="Arial" w:cs="Arial"/>
          <w:sz w:val="24"/>
          <w:szCs w:val="24"/>
          <w:lang w:val="hr-HR"/>
        </w:rPr>
        <w:t xml:space="preserve"> od financijske imovine iznosi </w:t>
      </w:r>
      <w:r w:rsidR="00592433">
        <w:rPr>
          <w:rFonts w:ascii="Arial" w:hAnsi="Arial" w:cs="Arial"/>
          <w:sz w:val="24"/>
          <w:szCs w:val="24"/>
          <w:lang w:val="hr-HR"/>
        </w:rPr>
        <w:t>7.378,81</w:t>
      </w:r>
      <w:r w:rsidR="00E108DB"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 w:rsidR="00E108DB">
        <w:rPr>
          <w:rFonts w:ascii="Arial" w:hAnsi="Arial" w:cs="Arial"/>
          <w:sz w:val="24"/>
          <w:szCs w:val="24"/>
          <w:lang w:val="hr-HR"/>
        </w:rPr>
        <w:t xml:space="preserve"> (</w:t>
      </w:r>
      <w:r>
        <w:rPr>
          <w:rFonts w:ascii="Arial" w:hAnsi="Arial" w:cs="Arial"/>
          <w:sz w:val="24"/>
          <w:szCs w:val="24"/>
          <w:lang w:val="hr-HR"/>
        </w:rPr>
        <w:t xml:space="preserve">prema Ugovoru o financijskom </w:t>
      </w:r>
      <w:proofErr w:type="spellStart"/>
      <w:r w:rsidR="00E108DB">
        <w:rPr>
          <w:rFonts w:ascii="Arial" w:hAnsi="Arial" w:cs="Arial"/>
          <w:sz w:val="24"/>
          <w:szCs w:val="24"/>
          <w:lang w:val="hr-HR"/>
        </w:rPr>
        <w:t>leasing</w:t>
      </w:r>
      <w:r>
        <w:rPr>
          <w:rFonts w:ascii="Arial" w:hAnsi="Arial" w:cs="Arial"/>
          <w:sz w:val="24"/>
          <w:szCs w:val="24"/>
          <w:lang w:val="hr-HR"/>
        </w:rPr>
        <w:t>u</w:t>
      </w:r>
      <w:proofErr w:type="spellEnd"/>
      <w:r w:rsidR="00E108DB">
        <w:rPr>
          <w:rFonts w:ascii="Arial" w:hAnsi="Arial" w:cs="Arial"/>
          <w:sz w:val="24"/>
          <w:szCs w:val="24"/>
          <w:lang w:val="hr-HR"/>
        </w:rPr>
        <w:t xml:space="preserve"> za</w:t>
      </w:r>
      <w:r>
        <w:rPr>
          <w:rFonts w:ascii="Arial" w:hAnsi="Arial" w:cs="Arial"/>
          <w:sz w:val="24"/>
          <w:szCs w:val="24"/>
          <w:lang w:val="hr-HR"/>
        </w:rPr>
        <w:t xml:space="preserve"> službeno</w:t>
      </w:r>
      <w:r w:rsidR="00E108DB">
        <w:rPr>
          <w:rFonts w:ascii="Arial" w:hAnsi="Arial" w:cs="Arial"/>
          <w:sz w:val="24"/>
          <w:szCs w:val="24"/>
          <w:lang w:val="hr-HR"/>
        </w:rPr>
        <w:t xml:space="preserve"> </w:t>
      </w:r>
      <w:r>
        <w:rPr>
          <w:rFonts w:ascii="Arial" w:hAnsi="Arial" w:cs="Arial"/>
          <w:sz w:val="24"/>
          <w:szCs w:val="24"/>
          <w:lang w:val="hr-HR"/>
        </w:rPr>
        <w:t>vozilo</w:t>
      </w:r>
      <w:r w:rsidR="00E108DB">
        <w:rPr>
          <w:rFonts w:ascii="Arial" w:hAnsi="Arial" w:cs="Arial"/>
          <w:sz w:val="24"/>
          <w:szCs w:val="24"/>
          <w:lang w:val="hr-HR"/>
        </w:rPr>
        <w:t>).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Manjak prihoda od nefinancijske imovine iznosi </w:t>
      </w:r>
      <w:r w:rsidR="00926C57">
        <w:rPr>
          <w:rFonts w:ascii="Arial" w:hAnsi="Arial" w:cs="Arial"/>
          <w:sz w:val="24"/>
          <w:szCs w:val="24"/>
          <w:lang w:val="hr-HR"/>
        </w:rPr>
        <w:t>13.290,52</w:t>
      </w:r>
      <w:r>
        <w:rPr>
          <w:rFonts w:ascii="Arial" w:hAnsi="Arial" w:cs="Arial"/>
          <w:sz w:val="24"/>
          <w:szCs w:val="24"/>
          <w:lang w:val="hr-HR"/>
        </w:rPr>
        <w:t xml:space="preserve"> </w:t>
      </w:r>
      <w:r w:rsidR="00E56B38">
        <w:rPr>
          <w:rFonts w:ascii="Arial" w:hAnsi="Arial" w:cs="Arial"/>
          <w:sz w:val="24"/>
          <w:szCs w:val="24"/>
          <w:lang w:val="hr-HR"/>
        </w:rPr>
        <w:t>EUR</w:t>
      </w:r>
      <w:r>
        <w:rPr>
          <w:rFonts w:ascii="Arial" w:hAnsi="Arial" w:cs="Arial"/>
          <w:sz w:val="24"/>
          <w:szCs w:val="24"/>
          <w:lang w:val="hr-HR"/>
        </w:rPr>
        <w:t>.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7969F5" w:rsidRDefault="007969F5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7969F5" w:rsidRDefault="007969F5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7969F5" w:rsidRDefault="007969F5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7969F5" w:rsidRPr="00E81E79" w:rsidRDefault="007969F5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E108DB" w:rsidRPr="00E81E79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Bilješka </w:t>
      </w:r>
      <w:r w:rsidR="00592433">
        <w:rPr>
          <w:rFonts w:ascii="Arial" w:hAnsi="Arial" w:cs="Arial"/>
          <w:sz w:val="24"/>
          <w:szCs w:val="24"/>
          <w:u w:val="single"/>
          <w:lang w:val="hr-HR"/>
        </w:rPr>
        <w:t>7</w:t>
      </w:r>
      <w:r w:rsidRPr="00E81E79">
        <w:rPr>
          <w:rFonts w:ascii="Arial" w:hAnsi="Arial" w:cs="Arial"/>
          <w:sz w:val="24"/>
          <w:szCs w:val="24"/>
          <w:u w:val="single"/>
          <w:lang w:val="hr-HR"/>
        </w:rPr>
        <w:t xml:space="preserve"> (991,996)</w:t>
      </w:r>
    </w:p>
    <w:p w:rsidR="00E108D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A256FB" w:rsidRDefault="00E108D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Na </w:t>
      </w:r>
      <w:proofErr w:type="spellStart"/>
      <w:r>
        <w:rPr>
          <w:rFonts w:ascii="Arial" w:hAnsi="Arial" w:cs="Arial"/>
          <w:sz w:val="24"/>
          <w:szCs w:val="24"/>
          <w:lang w:val="hr-HR"/>
        </w:rPr>
        <w:t>izvanbilančnim</w:t>
      </w:r>
      <w:proofErr w:type="spellEnd"/>
      <w:r>
        <w:rPr>
          <w:rFonts w:ascii="Arial" w:hAnsi="Arial" w:cs="Arial"/>
          <w:sz w:val="24"/>
          <w:szCs w:val="24"/>
          <w:lang w:val="hr-HR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hr-HR"/>
        </w:rPr>
        <w:t>zapisama</w:t>
      </w:r>
      <w:proofErr w:type="spellEnd"/>
      <w:r>
        <w:rPr>
          <w:rFonts w:ascii="Arial" w:hAnsi="Arial" w:cs="Arial"/>
          <w:sz w:val="24"/>
          <w:szCs w:val="24"/>
          <w:lang w:val="hr-HR"/>
        </w:rPr>
        <w:t xml:space="preserve"> iskazano je stanje obveza za isplatu doprinosa MIO I i MIO II dužnosnika za naknadno priznati staž s poveć</w:t>
      </w:r>
      <w:r w:rsidR="00926C57">
        <w:rPr>
          <w:rFonts w:ascii="Arial" w:hAnsi="Arial" w:cs="Arial"/>
          <w:sz w:val="24"/>
          <w:szCs w:val="24"/>
          <w:lang w:val="hr-HR"/>
        </w:rPr>
        <w:t>anim trajanjem za razdoblje ruj</w:t>
      </w:r>
      <w:r>
        <w:rPr>
          <w:rFonts w:ascii="Arial" w:hAnsi="Arial" w:cs="Arial"/>
          <w:sz w:val="24"/>
          <w:szCs w:val="24"/>
          <w:lang w:val="hr-HR"/>
        </w:rPr>
        <w:t>n</w:t>
      </w:r>
      <w:r w:rsidR="00926C57">
        <w:rPr>
          <w:rFonts w:ascii="Arial" w:hAnsi="Arial" w:cs="Arial"/>
          <w:sz w:val="24"/>
          <w:szCs w:val="24"/>
          <w:lang w:val="hr-HR"/>
        </w:rPr>
        <w:t>a</w:t>
      </w:r>
      <w:r>
        <w:rPr>
          <w:rFonts w:ascii="Arial" w:hAnsi="Arial" w:cs="Arial"/>
          <w:sz w:val="24"/>
          <w:szCs w:val="24"/>
          <w:lang w:val="hr-HR"/>
        </w:rPr>
        <w:t xml:space="preserve"> 2011.</w:t>
      </w:r>
      <w:r w:rsidR="00926C57">
        <w:rPr>
          <w:rFonts w:ascii="Arial" w:hAnsi="Arial" w:cs="Arial"/>
          <w:sz w:val="24"/>
          <w:szCs w:val="24"/>
          <w:lang w:val="hr-HR"/>
        </w:rPr>
        <w:t xml:space="preserve"> do </w:t>
      </w:r>
      <w:r>
        <w:rPr>
          <w:rFonts w:ascii="Arial" w:hAnsi="Arial" w:cs="Arial"/>
          <w:sz w:val="24"/>
          <w:szCs w:val="24"/>
          <w:lang w:val="hr-HR"/>
        </w:rPr>
        <w:t>rujn</w:t>
      </w:r>
      <w:r w:rsidR="00926C57">
        <w:rPr>
          <w:rFonts w:ascii="Arial" w:hAnsi="Arial" w:cs="Arial"/>
          <w:sz w:val="24"/>
          <w:szCs w:val="24"/>
          <w:lang w:val="hr-HR"/>
        </w:rPr>
        <w:t>a</w:t>
      </w:r>
      <w:r>
        <w:rPr>
          <w:rFonts w:ascii="Arial" w:hAnsi="Arial" w:cs="Arial"/>
          <w:sz w:val="24"/>
          <w:szCs w:val="24"/>
          <w:lang w:val="hr-HR"/>
        </w:rPr>
        <w:t xml:space="preserve"> 2018. u kojem su radili na poslovima istrage.</w:t>
      </w:r>
      <w:r w:rsidR="00A256FB">
        <w:rPr>
          <w:rFonts w:ascii="Arial" w:hAnsi="Arial" w:cs="Arial"/>
          <w:sz w:val="24"/>
          <w:szCs w:val="24"/>
          <w:lang w:val="hr-HR"/>
        </w:rPr>
        <w:t xml:space="preserve"> </w:t>
      </w:r>
    </w:p>
    <w:p w:rsidR="00A256FB" w:rsidRDefault="00A256F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A256FB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U 202</w:t>
      </w:r>
      <w:r w:rsidR="00592433">
        <w:rPr>
          <w:rFonts w:ascii="Arial" w:hAnsi="Arial" w:cs="Arial"/>
          <w:sz w:val="24"/>
          <w:szCs w:val="24"/>
          <w:lang w:val="hr-HR"/>
        </w:rPr>
        <w:t>4</w:t>
      </w:r>
      <w:r>
        <w:rPr>
          <w:rFonts w:ascii="Arial" w:hAnsi="Arial" w:cs="Arial"/>
          <w:sz w:val="24"/>
          <w:szCs w:val="24"/>
          <w:lang w:val="hr-HR"/>
        </w:rPr>
        <w:t xml:space="preserve">. godini izvršena je uplata za MIO I i II za </w:t>
      </w:r>
      <w:r w:rsidR="00592433">
        <w:rPr>
          <w:rFonts w:ascii="Arial" w:hAnsi="Arial" w:cs="Arial"/>
          <w:sz w:val="24"/>
          <w:szCs w:val="24"/>
          <w:lang w:val="hr-HR"/>
        </w:rPr>
        <w:t>jednog</w:t>
      </w:r>
      <w:r>
        <w:rPr>
          <w:rFonts w:ascii="Arial" w:hAnsi="Arial" w:cs="Arial"/>
          <w:sz w:val="24"/>
          <w:szCs w:val="24"/>
          <w:lang w:val="hr-HR"/>
        </w:rPr>
        <w:t xml:space="preserve"> dužnosnika te je iz tog razloga smanjen iznos u odnosu na 202</w:t>
      </w:r>
      <w:r w:rsidR="00592433">
        <w:rPr>
          <w:rFonts w:ascii="Arial" w:hAnsi="Arial" w:cs="Arial"/>
          <w:sz w:val="24"/>
          <w:szCs w:val="24"/>
          <w:lang w:val="hr-HR"/>
        </w:rPr>
        <w:t>3</w:t>
      </w:r>
      <w:r>
        <w:rPr>
          <w:rFonts w:ascii="Arial" w:hAnsi="Arial" w:cs="Arial"/>
          <w:sz w:val="24"/>
          <w:szCs w:val="24"/>
          <w:lang w:val="hr-HR"/>
        </w:rPr>
        <w:t>. godinu</w:t>
      </w:r>
      <w:r w:rsidR="00592433">
        <w:rPr>
          <w:rFonts w:ascii="Arial" w:hAnsi="Arial" w:cs="Arial"/>
          <w:sz w:val="24"/>
          <w:szCs w:val="24"/>
          <w:lang w:val="hr-HR"/>
        </w:rPr>
        <w:t>, kao i ispravak zapisa zbog imenovanja dužnosnika u drugo državno odvjetništvo</w:t>
      </w:r>
      <w:r>
        <w:rPr>
          <w:rFonts w:ascii="Arial" w:hAnsi="Arial" w:cs="Arial"/>
          <w:sz w:val="24"/>
          <w:szCs w:val="24"/>
          <w:lang w:val="hr-HR"/>
        </w:rPr>
        <w:t xml:space="preserve">. </w:t>
      </w:r>
    </w:p>
    <w:p w:rsidR="00F75FFD" w:rsidRDefault="00F75FFD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F75FFD" w:rsidRPr="00F75FFD" w:rsidRDefault="00F75FFD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F75FFD">
        <w:rPr>
          <w:rFonts w:ascii="Arial" w:hAnsi="Arial" w:cs="Arial"/>
          <w:sz w:val="24"/>
          <w:szCs w:val="24"/>
          <w:u w:val="single"/>
          <w:lang w:val="hr-HR"/>
        </w:rPr>
        <w:t xml:space="preserve">Bilješka 8 – obvezna bilješka uz bilancu </w:t>
      </w:r>
    </w:p>
    <w:p w:rsidR="00F75FFD" w:rsidRDefault="00F75FFD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</w:p>
    <w:p w:rsidR="00F75FFD" w:rsidRPr="00B24E29" w:rsidRDefault="00F75FFD" w:rsidP="00E108DB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Općinsko državno odvjetništvo u Rijeci u 2024. godini, osim sklopljenih pojedinačnih ugovora prema Okvirnim sporazumima koje je sklopio Središnji državni ured za javnu nabavu i ugovora nakon provedenih postupaka jednostavne nabave koji su u okviru </w:t>
      </w:r>
      <w:r w:rsidR="008329CB">
        <w:rPr>
          <w:rFonts w:ascii="Arial" w:hAnsi="Arial" w:cs="Arial"/>
          <w:sz w:val="24"/>
          <w:szCs w:val="24"/>
          <w:lang w:val="hr-HR"/>
        </w:rPr>
        <w:t xml:space="preserve">odobrenog financijskog plana, nema ugovornih odnosa koji bi mogli postati obveza ili imovina (dana kreditna pisma, hipoteke i slično). Nije poznato da li ima sudskih sporova u tijeku.  </w:t>
      </w:r>
    </w:p>
    <w:p w:rsidR="00E108DB" w:rsidRPr="00B24E29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B24E29" w:rsidRDefault="00E108DB" w:rsidP="00E108DB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8D548E" w:rsidRDefault="00127461" w:rsidP="00127461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b/>
          <w:sz w:val="24"/>
          <w:szCs w:val="24"/>
          <w:lang w:val="hr-HR"/>
        </w:rPr>
        <w:t xml:space="preserve">Izvještaj o promjenama u </w:t>
      </w:r>
      <w:r w:rsidR="008D548E">
        <w:rPr>
          <w:rFonts w:ascii="Arial" w:hAnsi="Arial" w:cs="Arial"/>
          <w:b/>
          <w:sz w:val="24"/>
          <w:szCs w:val="24"/>
          <w:lang w:val="hr-HR"/>
        </w:rPr>
        <w:t xml:space="preserve">vrijednosti </w:t>
      </w:r>
    </w:p>
    <w:p w:rsidR="00127461" w:rsidRDefault="008D548E" w:rsidP="00127461">
      <w:pPr>
        <w:pStyle w:val="Bezproreda"/>
        <w:jc w:val="center"/>
        <w:rPr>
          <w:rFonts w:ascii="Arial" w:hAnsi="Arial" w:cs="Arial"/>
          <w:b/>
          <w:sz w:val="24"/>
          <w:szCs w:val="24"/>
          <w:lang w:val="hr-HR"/>
        </w:rPr>
      </w:pPr>
      <w:r>
        <w:rPr>
          <w:rFonts w:ascii="Arial" w:hAnsi="Arial" w:cs="Arial"/>
          <w:b/>
          <w:sz w:val="24"/>
          <w:szCs w:val="24"/>
          <w:lang w:val="hr-HR"/>
        </w:rPr>
        <w:t xml:space="preserve">i </w:t>
      </w:r>
      <w:r w:rsidR="00127461">
        <w:rPr>
          <w:rFonts w:ascii="Arial" w:hAnsi="Arial" w:cs="Arial"/>
          <w:b/>
          <w:sz w:val="24"/>
          <w:szCs w:val="24"/>
          <w:lang w:val="hr-HR"/>
        </w:rPr>
        <w:t>obujmu imovine i obveza</w:t>
      </w:r>
    </w:p>
    <w:p w:rsidR="00E108DB" w:rsidRDefault="00E108DB" w:rsidP="00E108DB">
      <w:pPr>
        <w:pStyle w:val="Bezproreda"/>
        <w:ind w:left="708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E108DB" w:rsidP="00E108DB">
      <w:pPr>
        <w:pStyle w:val="Bezproreda"/>
        <w:ind w:left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  <w:r w:rsidRPr="009D04D0">
        <w:rPr>
          <w:rFonts w:ascii="Arial" w:hAnsi="Arial" w:cs="Arial"/>
          <w:sz w:val="24"/>
          <w:szCs w:val="24"/>
          <w:u w:val="single"/>
          <w:lang w:val="hr-HR"/>
        </w:rPr>
        <w:t>Bilješka 1</w:t>
      </w:r>
      <w:r>
        <w:rPr>
          <w:rFonts w:ascii="Arial" w:hAnsi="Arial" w:cs="Arial"/>
          <w:sz w:val="24"/>
          <w:szCs w:val="24"/>
          <w:u w:val="single"/>
          <w:lang w:val="hr-HR"/>
        </w:rPr>
        <w:t xml:space="preserve"> </w:t>
      </w:r>
    </w:p>
    <w:p w:rsidR="00E108DB" w:rsidRDefault="00E108DB" w:rsidP="00E108DB">
      <w:pPr>
        <w:pStyle w:val="Bezproreda"/>
        <w:ind w:left="708"/>
        <w:jc w:val="both"/>
        <w:rPr>
          <w:rFonts w:ascii="Arial" w:hAnsi="Arial" w:cs="Arial"/>
          <w:sz w:val="24"/>
          <w:szCs w:val="24"/>
          <w:u w:val="single"/>
          <w:lang w:val="hr-HR"/>
        </w:rPr>
      </w:pPr>
    </w:p>
    <w:p w:rsidR="00687C5A" w:rsidRPr="00687C5A" w:rsidRDefault="00687C5A" w:rsidP="00687C5A">
      <w:pPr>
        <w:pStyle w:val="Bezproreda"/>
        <w:ind w:firstLine="708"/>
        <w:jc w:val="both"/>
        <w:rPr>
          <w:rFonts w:ascii="Arial" w:hAnsi="Arial" w:cs="Arial"/>
          <w:sz w:val="24"/>
          <w:szCs w:val="24"/>
          <w:lang w:val="hr-HR"/>
        </w:rPr>
      </w:pPr>
      <w:r w:rsidRPr="00687C5A">
        <w:rPr>
          <w:rFonts w:ascii="Arial" w:hAnsi="Arial" w:cs="Arial"/>
          <w:sz w:val="24"/>
          <w:szCs w:val="24"/>
          <w:lang w:val="hr-HR"/>
        </w:rPr>
        <w:t xml:space="preserve">U </w:t>
      </w:r>
      <w:r w:rsidR="00F42BB1">
        <w:rPr>
          <w:rFonts w:ascii="Arial" w:hAnsi="Arial" w:cs="Arial"/>
          <w:sz w:val="24"/>
          <w:szCs w:val="24"/>
          <w:lang w:val="hr-HR"/>
        </w:rPr>
        <w:t>izvještaju</w:t>
      </w:r>
      <w:r w:rsidRPr="00687C5A">
        <w:rPr>
          <w:rFonts w:ascii="Arial" w:hAnsi="Arial" w:cs="Arial"/>
          <w:sz w:val="24"/>
          <w:szCs w:val="24"/>
          <w:lang w:val="hr-HR"/>
        </w:rPr>
        <w:t xml:space="preserve"> iskazano je povećanje u ukupnoj  vrijednosti i obujmu imovine u vrijednosti </w:t>
      </w:r>
      <w:r w:rsidR="001B352C">
        <w:rPr>
          <w:rFonts w:ascii="Arial" w:hAnsi="Arial" w:cs="Arial"/>
          <w:sz w:val="24"/>
          <w:szCs w:val="24"/>
          <w:lang w:val="hr-HR"/>
        </w:rPr>
        <w:t>26.575,02</w:t>
      </w:r>
      <w:r w:rsidRPr="00687C5A">
        <w:rPr>
          <w:rFonts w:ascii="Arial" w:hAnsi="Arial" w:cs="Arial"/>
          <w:sz w:val="24"/>
          <w:szCs w:val="24"/>
          <w:lang w:val="hr-HR"/>
        </w:rPr>
        <w:t xml:space="preserve"> EUR, provedena preko konta 91512-</w:t>
      </w:r>
      <w:r w:rsidR="00132464">
        <w:rPr>
          <w:rFonts w:ascii="Arial" w:hAnsi="Arial" w:cs="Arial"/>
          <w:sz w:val="24"/>
          <w:szCs w:val="24"/>
          <w:lang w:val="hr-HR"/>
        </w:rPr>
        <w:t>promjene u vrijednosti i obujmu.</w:t>
      </w:r>
    </w:p>
    <w:p w:rsidR="00687C5A" w:rsidRPr="00687C5A" w:rsidRDefault="00687C5A" w:rsidP="00687C5A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Default="00F42BB1" w:rsidP="00687C5A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 xml:space="preserve">           </w:t>
      </w:r>
      <w:r w:rsidR="00687C5A" w:rsidRPr="00687C5A">
        <w:rPr>
          <w:rFonts w:ascii="Arial" w:hAnsi="Arial" w:cs="Arial"/>
          <w:sz w:val="24"/>
          <w:szCs w:val="24"/>
          <w:lang w:val="hr-HR"/>
        </w:rPr>
        <w:t>U 202</w:t>
      </w:r>
      <w:r>
        <w:rPr>
          <w:rFonts w:ascii="Arial" w:hAnsi="Arial" w:cs="Arial"/>
          <w:sz w:val="24"/>
          <w:szCs w:val="24"/>
          <w:lang w:val="hr-HR"/>
        </w:rPr>
        <w:t>4</w:t>
      </w:r>
      <w:r w:rsidR="00687C5A" w:rsidRPr="00687C5A">
        <w:rPr>
          <w:rFonts w:ascii="Arial" w:hAnsi="Arial" w:cs="Arial"/>
          <w:sz w:val="24"/>
          <w:szCs w:val="24"/>
          <w:lang w:val="hr-HR"/>
        </w:rPr>
        <w:t>. godini Ministarstvo pravosuđa</w:t>
      </w:r>
      <w:r>
        <w:rPr>
          <w:rFonts w:ascii="Arial" w:hAnsi="Arial" w:cs="Arial"/>
          <w:sz w:val="24"/>
          <w:szCs w:val="24"/>
          <w:lang w:val="hr-HR"/>
        </w:rPr>
        <w:t xml:space="preserve">, </w:t>
      </w:r>
      <w:r w:rsidR="00687C5A" w:rsidRPr="00687C5A">
        <w:rPr>
          <w:rFonts w:ascii="Arial" w:hAnsi="Arial" w:cs="Arial"/>
          <w:sz w:val="24"/>
          <w:szCs w:val="24"/>
          <w:lang w:val="hr-HR"/>
        </w:rPr>
        <w:t>uprave</w:t>
      </w:r>
      <w:r>
        <w:rPr>
          <w:rFonts w:ascii="Arial" w:hAnsi="Arial" w:cs="Arial"/>
          <w:sz w:val="24"/>
          <w:szCs w:val="24"/>
          <w:lang w:val="hr-HR"/>
        </w:rPr>
        <w:t xml:space="preserve"> i digitalne transformacije</w:t>
      </w:r>
      <w:r w:rsidR="00687C5A" w:rsidRPr="00687C5A">
        <w:rPr>
          <w:rFonts w:ascii="Arial" w:hAnsi="Arial" w:cs="Arial"/>
          <w:sz w:val="24"/>
          <w:szCs w:val="24"/>
          <w:lang w:val="hr-HR"/>
        </w:rPr>
        <w:t xml:space="preserve"> </w:t>
      </w:r>
      <w:r w:rsidR="00687C5A">
        <w:rPr>
          <w:rFonts w:ascii="Arial" w:hAnsi="Arial" w:cs="Arial"/>
          <w:sz w:val="24"/>
          <w:szCs w:val="24"/>
          <w:lang w:val="hr-HR"/>
        </w:rPr>
        <w:t>Općinskom</w:t>
      </w:r>
      <w:r w:rsidR="00687C5A" w:rsidRPr="00687C5A">
        <w:rPr>
          <w:rFonts w:ascii="Arial" w:hAnsi="Arial" w:cs="Arial"/>
          <w:sz w:val="24"/>
          <w:szCs w:val="24"/>
          <w:lang w:val="hr-HR"/>
        </w:rPr>
        <w:t xml:space="preserve"> državnom odvjetništvu u Rijeci prenijelo je bez naknade računala</w:t>
      </w:r>
      <w:r w:rsidR="001B352C">
        <w:rPr>
          <w:rFonts w:ascii="Arial" w:hAnsi="Arial" w:cs="Arial"/>
          <w:sz w:val="24"/>
          <w:szCs w:val="24"/>
          <w:lang w:val="hr-HR"/>
        </w:rPr>
        <w:t xml:space="preserve"> u vrijednosti od 13.638,29 EUR i audio video komplet</w:t>
      </w:r>
      <w:r w:rsidR="00687C5A" w:rsidRPr="00687C5A">
        <w:rPr>
          <w:rFonts w:ascii="Arial" w:hAnsi="Arial" w:cs="Arial"/>
          <w:sz w:val="24"/>
          <w:szCs w:val="24"/>
          <w:lang w:val="hr-HR"/>
        </w:rPr>
        <w:t xml:space="preserve"> </w:t>
      </w:r>
      <w:r w:rsidR="00132464">
        <w:rPr>
          <w:rFonts w:ascii="Arial" w:hAnsi="Arial" w:cs="Arial"/>
          <w:sz w:val="24"/>
          <w:szCs w:val="24"/>
          <w:lang w:val="hr-HR"/>
        </w:rPr>
        <w:t xml:space="preserve">u vrijednosti od </w:t>
      </w:r>
      <w:r w:rsidR="001B352C">
        <w:rPr>
          <w:rFonts w:ascii="Arial" w:hAnsi="Arial" w:cs="Arial"/>
          <w:sz w:val="24"/>
          <w:szCs w:val="24"/>
          <w:lang w:val="hr-HR"/>
        </w:rPr>
        <w:t>12.936,73</w:t>
      </w:r>
      <w:r>
        <w:rPr>
          <w:rFonts w:ascii="Arial" w:hAnsi="Arial" w:cs="Arial"/>
          <w:sz w:val="24"/>
          <w:szCs w:val="24"/>
          <w:lang w:val="hr-HR"/>
        </w:rPr>
        <w:t xml:space="preserve"> EUR</w:t>
      </w:r>
      <w:r w:rsidR="00687C5A">
        <w:rPr>
          <w:rFonts w:ascii="Arial" w:hAnsi="Arial" w:cs="Arial"/>
          <w:sz w:val="24"/>
          <w:szCs w:val="24"/>
          <w:lang w:val="hr-HR"/>
        </w:rPr>
        <w:t xml:space="preserve"> </w:t>
      </w:r>
      <w:r w:rsidR="001B352C">
        <w:rPr>
          <w:rFonts w:ascii="Arial" w:hAnsi="Arial" w:cs="Arial"/>
          <w:sz w:val="24"/>
          <w:szCs w:val="24"/>
          <w:lang w:val="hr-HR"/>
        </w:rPr>
        <w:t>na koje</w:t>
      </w:r>
      <w:r w:rsidR="00687C5A" w:rsidRPr="00687C5A">
        <w:rPr>
          <w:rFonts w:ascii="Arial" w:hAnsi="Arial" w:cs="Arial"/>
          <w:sz w:val="24"/>
          <w:szCs w:val="24"/>
          <w:lang w:val="hr-HR"/>
        </w:rPr>
        <w:t xml:space="preserve"> se to povećanje i odnosi.</w:t>
      </w:r>
    </w:p>
    <w:p w:rsidR="00E108DB" w:rsidRDefault="00E108DB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E108DB" w:rsidRPr="007B7E5C" w:rsidRDefault="00E108DB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 xml:space="preserve">Bilješke sastavila           </w:t>
      </w:r>
    </w:p>
    <w:p w:rsidR="00687C5A" w:rsidRDefault="00687C5A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Viša stručna savjetnica u Odsjeku</w:t>
      </w:r>
      <w:r w:rsidR="00016E74" w:rsidRPr="007B7E5C">
        <w:rPr>
          <w:rFonts w:ascii="Arial" w:hAnsi="Arial" w:cs="Arial"/>
          <w:sz w:val="24"/>
          <w:szCs w:val="24"/>
          <w:lang w:val="hr-HR"/>
        </w:rPr>
        <w:t xml:space="preserve"> </w:t>
      </w: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>financijsko-materijalnog poslovanja</w:t>
      </w: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 xml:space="preserve">Županijskog državnog odvjetništva u Rijeci </w:t>
      </w: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 xml:space="preserve">              </w:t>
      </w:r>
    </w:p>
    <w:p w:rsidR="00016E74" w:rsidRPr="007B7E5C" w:rsidRDefault="00687C5A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Sanja Janković</w:t>
      </w: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Pr="007B7E5C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>O</w:t>
      </w:r>
      <w:r w:rsidRPr="007B7E5C">
        <w:rPr>
          <w:rFonts w:ascii="Arial" w:hAnsi="Arial" w:cs="Arial"/>
          <w:sz w:val="24"/>
          <w:szCs w:val="24"/>
          <w:lang w:val="hr-HR"/>
        </w:rPr>
        <w:t>pćinsk</w:t>
      </w:r>
      <w:r w:rsidR="00826E82">
        <w:rPr>
          <w:rFonts w:ascii="Arial" w:hAnsi="Arial" w:cs="Arial"/>
          <w:sz w:val="24"/>
          <w:szCs w:val="24"/>
          <w:lang w:val="hr-HR"/>
        </w:rPr>
        <w:t xml:space="preserve">a </w:t>
      </w:r>
      <w:r w:rsidRPr="007B7E5C">
        <w:rPr>
          <w:rFonts w:ascii="Arial" w:hAnsi="Arial" w:cs="Arial"/>
          <w:sz w:val="24"/>
          <w:szCs w:val="24"/>
          <w:lang w:val="hr-HR"/>
        </w:rPr>
        <w:t>državn</w:t>
      </w:r>
      <w:r w:rsidR="00826E82">
        <w:rPr>
          <w:rFonts w:ascii="Arial" w:hAnsi="Arial" w:cs="Arial"/>
          <w:sz w:val="24"/>
          <w:szCs w:val="24"/>
          <w:lang w:val="hr-HR"/>
        </w:rPr>
        <w:t>a</w:t>
      </w:r>
      <w:r w:rsidRPr="007B7E5C">
        <w:rPr>
          <w:rFonts w:ascii="Arial" w:hAnsi="Arial" w:cs="Arial"/>
          <w:sz w:val="24"/>
          <w:szCs w:val="24"/>
          <w:lang w:val="hr-HR"/>
        </w:rPr>
        <w:t xml:space="preserve"> odvjetnic</w:t>
      </w:r>
      <w:r w:rsidR="00826E82">
        <w:rPr>
          <w:rFonts w:ascii="Arial" w:hAnsi="Arial" w:cs="Arial"/>
          <w:sz w:val="24"/>
          <w:szCs w:val="24"/>
          <w:lang w:val="hr-HR"/>
        </w:rPr>
        <w:t>a</w:t>
      </w:r>
    </w:p>
    <w:p w:rsidR="00016E74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p w:rsidR="007C483F" w:rsidRPr="007B7E5C" w:rsidRDefault="00016E74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  <w:r w:rsidRPr="007B7E5C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</w:r>
      <w:r w:rsidR="00826E82">
        <w:rPr>
          <w:rFonts w:ascii="Arial" w:hAnsi="Arial" w:cs="Arial"/>
          <w:sz w:val="24"/>
          <w:szCs w:val="24"/>
          <w:lang w:val="hr-HR"/>
        </w:rPr>
        <w:tab/>
        <w:t xml:space="preserve">           Tamara Torić</w:t>
      </w:r>
    </w:p>
    <w:p w:rsidR="001542EF" w:rsidRPr="00016E74" w:rsidRDefault="001542EF" w:rsidP="00016E74">
      <w:pPr>
        <w:pStyle w:val="Bezproreda"/>
        <w:jc w:val="both"/>
        <w:rPr>
          <w:rFonts w:ascii="Arial" w:hAnsi="Arial" w:cs="Arial"/>
          <w:sz w:val="24"/>
          <w:szCs w:val="24"/>
          <w:lang w:val="hr-HR"/>
        </w:rPr>
      </w:pPr>
    </w:p>
    <w:sectPr w:rsidR="001542EF" w:rsidRPr="00016E74" w:rsidSect="00016E74">
      <w:head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A29" w:rsidRDefault="00981A29" w:rsidP="00016E74">
      <w:r>
        <w:separator/>
      </w:r>
    </w:p>
  </w:endnote>
  <w:endnote w:type="continuationSeparator" w:id="0">
    <w:p w:rsidR="00981A29" w:rsidRDefault="00981A29" w:rsidP="00016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A29" w:rsidRDefault="00981A29" w:rsidP="00016E74">
      <w:r>
        <w:separator/>
      </w:r>
    </w:p>
  </w:footnote>
  <w:footnote w:type="continuationSeparator" w:id="0">
    <w:p w:rsidR="00981A29" w:rsidRDefault="00981A29" w:rsidP="00016E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1001112"/>
      <w:docPartObj>
        <w:docPartGallery w:val="Page Numbers (Top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:rsidR="00016E74" w:rsidRPr="00016E74" w:rsidRDefault="00016E74">
        <w:pPr>
          <w:pStyle w:val="Zaglavlje"/>
          <w:jc w:val="center"/>
          <w:rPr>
            <w:rFonts w:ascii="Arial" w:hAnsi="Arial" w:cs="Arial"/>
            <w:sz w:val="24"/>
            <w:szCs w:val="24"/>
          </w:rPr>
        </w:pPr>
        <w:r w:rsidRPr="00016E74">
          <w:rPr>
            <w:rFonts w:ascii="Arial" w:hAnsi="Arial" w:cs="Arial"/>
            <w:sz w:val="24"/>
            <w:szCs w:val="24"/>
          </w:rPr>
          <w:fldChar w:fldCharType="begin"/>
        </w:r>
        <w:r w:rsidRPr="00016E74">
          <w:rPr>
            <w:rFonts w:ascii="Arial" w:hAnsi="Arial" w:cs="Arial"/>
            <w:sz w:val="24"/>
            <w:szCs w:val="24"/>
          </w:rPr>
          <w:instrText>PAGE   \* MERGEFORMAT</w:instrText>
        </w:r>
        <w:r w:rsidRPr="00016E74">
          <w:rPr>
            <w:rFonts w:ascii="Arial" w:hAnsi="Arial" w:cs="Arial"/>
            <w:sz w:val="24"/>
            <w:szCs w:val="24"/>
          </w:rPr>
          <w:fldChar w:fldCharType="separate"/>
        </w:r>
        <w:r w:rsidR="005F13B0" w:rsidRPr="005F13B0">
          <w:rPr>
            <w:rFonts w:ascii="Arial" w:hAnsi="Arial" w:cs="Arial"/>
            <w:noProof/>
            <w:sz w:val="24"/>
            <w:szCs w:val="24"/>
            <w:lang w:val="hr-HR"/>
          </w:rPr>
          <w:t>5</w:t>
        </w:r>
        <w:r w:rsidRPr="00016E74">
          <w:rPr>
            <w:rFonts w:ascii="Arial" w:hAnsi="Arial" w:cs="Arial"/>
            <w:sz w:val="24"/>
            <w:szCs w:val="24"/>
          </w:rPr>
          <w:fldChar w:fldCharType="end"/>
        </w:r>
      </w:p>
    </w:sdtContent>
  </w:sdt>
  <w:p w:rsidR="00016E74" w:rsidRDefault="00016E74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65395B"/>
    <w:multiLevelType w:val="hybridMultilevel"/>
    <w:tmpl w:val="A538F5E6"/>
    <w:lvl w:ilvl="0" w:tplc="041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D30FF8"/>
    <w:multiLevelType w:val="hybridMultilevel"/>
    <w:tmpl w:val="95E4CD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023"/>
    <w:rsid w:val="0001097E"/>
    <w:rsid w:val="00011AC2"/>
    <w:rsid w:val="00014722"/>
    <w:rsid w:val="00016E74"/>
    <w:rsid w:val="00020915"/>
    <w:rsid w:val="0003185E"/>
    <w:rsid w:val="0004164E"/>
    <w:rsid w:val="00043CF5"/>
    <w:rsid w:val="00075738"/>
    <w:rsid w:val="000F06FE"/>
    <w:rsid w:val="000F66D5"/>
    <w:rsid w:val="00107E0A"/>
    <w:rsid w:val="00124EF9"/>
    <w:rsid w:val="00127461"/>
    <w:rsid w:val="00132464"/>
    <w:rsid w:val="001542EF"/>
    <w:rsid w:val="00155145"/>
    <w:rsid w:val="00173023"/>
    <w:rsid w:val="0017324C"/>
    <w:rsid w:val="0017668E"/>
    <w:rsid w:val="00184FCA"/>
    <w:rsid w:val="001A21AC"/>
    <w:rsid w:val="001A60D9"/>
    <w:rsid w:val="001A7F4A"/>
    <w:rsid w:val="001B352C"/>
    <w:rsid w:val="001E2DC6"/>
    <w:rsid w:val="002047AD"/>
    <w:rsid w:val="00232A05"/>
    <w:rsid w:val="00236844"/>
    <w:rsid w:val="00255654"/>
    <w:rsid w:val="0026234E"/>
    <w:rsid w:val="002C389E"/>
    <w:rsid w:val="002D4E46"/>
    <w:rsid w:val="002D5059"/>
    <w:rsid w:val="002E712B"/>
    <w:rsid w:val="00302EF3"/>
    <w:rsid w:val="0030758F"/>
    <w:rsid w:val="0034428F"/>
    <w:rsid w:val="00364810"/>
    <w:rsid w:val="003819BC"/>
    <w:rsid w:val="00387254"/>
    <w:rsid w:val="003B0B88"/>
    <w:rsid w:val="003D391D"/>
    <w:rsid w:val="003E2207"/>
    <w:rsid w:val="003F5CB3"/>
    <w:rsid w:val="004123A5"/>
    <w:rsid w:val="0044775C"/>
    <w:rsid w:val="004515A4"/>
    <w:rsid w:val="00451646"/>
    <w:rsid w:val="0047323A"/>
    <w:rsid w:val="0047358B"/>
    <w:rsid w:val="0048568B"/>
    <w:rsid w:val="0049238A"/>
    <w:rsid w:val="004B6F2C"/>
    <w:rsid w:val="004E1332"/>
    <w:rsid w:val="004E6A4E"/>
    <w:rsid w:val="00506ECA"/>
    <w:rsid w:val="00560079"/>
    <w:rsid w:val="00573064"/>
    <w:rsid w:val="00592433"/>
    <w:rsid w:val="005D785D"/>
    <w:rsid w:val="005F13B0"/>
    <w:rsid w:val="00603218"/>
    <w:rsid w:val="006414C3"/>
    <w:rsid w:val="00643BB0"/>
    <w:rsid w:val="0064736A"/>
    <w:rsid w:val="00683A92"/>
    <w:rsid w:val="00683BB4"/>
    <w:rsid w:val="00687C5A"/>
    <w:rsid w:val="0069678F"/>
    <w:rsid w:val="006A1AF0"/>
    <w:rsid w:val="006B7B14"/>
    <w:rsid w:val="006C60CD"/>
    <w:rsid w:val="006C7AD4"/>
    <w:rsid w:val="006F7AF5"/>
    <w:rsid w:val="007076B6"/>
    <w:rsid w:val="007303B3"/>
    <w:rsid w:val="00740F40"/>
    <w:rsid w:val="0076767D"/>
    <w:rsid w:val="00787A85"/>
    <w:rsid w:val="0079088D"/>
    <w:rsid w:val="007969F5"/>
    <w:rsid w:val="007A5018"/>
    <w:rsid w:val="007B76F2"/>
    <w:rsid w:val="007B7796"/>
    <w:rsid w:val="007B7E5C"/>
    <w:rsid w:val="007C3968"/>
    <w:rsid w:val="007C483F"/>
    <w:rsid w:val="007E234C"/>
    <w:rsid w:val="00816580"/>
    <w:rsid w:val="008230A9"/>
    <w:rsid w:val="00826E82"/>
    <w:rsid w:val="008329CB"/>
    <w:rsid w:val="00841CC8"/>
    <w:rsid w:val="008473C7"/>
    <w:rsid w:val="008D1D0C"/>
    <w:rsid w:val="008D548E"/>
    <w:rsid w:val="008D72EF"/>
    <w:rsid w:val="008E142A"/>
    <w:rsid w:val="00924083"/>
    <w:rsid w:val="00926C57"/>
    <w:rsid w:val="0092792F"/>
    <w:rsid w:val="00941860"/>
    <w:rsid w:val="00981A29"/>
    <w:rsid w:val="009918F8"/>
    <w:rsid w:val="00993AC5"/>
    <w:rsid w:val="009F4938"/>
    <w:rsid w:val="00A06AD4"/>
    <w:rsid w:val="00A12A79"/>
    <w:rsid w:val="00A256FB"/>
    <w:rsid w:val="00A26ADF"/>
    <w:rsid w:val="00A3556E"/>
    <w:rsid w:val="00A47B63"/>
    <w:rsid w:val="00A54ADD"/>
    <w:rsid w:val="00A6745E"/>
    <w:rsid w:val="00A82C0C"/>
    <w:rsid w:val="00AB4B55"/>
    <w:rsid w:val="00AC51F5"/>
    <w:rsid w:val="00B41A89"/>
    <w:rsid w:val="00B76936"/>
    <w:rsid w:val="00B94B62"/>
    <w:rsid w:val="00BE5E62"/>
    <w:rsid w:val="00C33944"/>
    <w:rsid w:val="00C3733E"/>
    <w:rsid w:val="00C61D8C"/>
    <w:rsid w:val="00CE677D"/>
    <w:rsid w:val="00D049E4"/>
    <w:rsid w:val="00D14A8A"/>
    <w:rsid w:val="00D17B17"/>
    <w:rsid w:val="00D32F81"/>
    <w:rsid w:val="00D33429"/>
    <w:rsid w:val="00D9063D"/>
    <w:rsid w:val="00DB7F5E"/>
    <w:rsid w:val="00DF75B8"/>
    <w:rsid w:val="00E018C1"/>
    <w:rsid w:val="00E108DB"/>
    <w:rsid w:val="00E43331"/>
    <w:rsid w:val="00E56B38"/>
    <w:rsid w:val="00E6270B"/>
    <w:rsid w:val="00E62B24"/>
    <w:rsid w:val="00E63DC2"/>
    <w:rsid w:val="00E7797B"/>
    <w:rsid w:val="00E82101"/>
    <w:rsid w:val="00EC102B"/>
    <w:rsid w:val="00EE6535"/>
    <w:rsid w:val="00EF4322"/>
    <w:rsid w:val="00EF4839"/>
    <w:rsid w:val="00F269EC"/>
    <w:rsid w:val="00F350A0"/>
    <w:rsid w:val="00F41D48"/>
    <w:rsid w:val="00F42BB1"/>
    <w:rsid w:val="00F456B1"/>
    <w:rsid w:val="00F5158E"/>
    <w:rsid w:val="00F67949"/>
    <w:rsid w:val="00F75FFD"/>
    <w:rsid w:val="00FA3668"/>
    <w:rsid w:val="00FB009F"/>
    <w:rsid w:val="00FD3434"/>
    <w:rsid w:val="00FD5989"/>
    <w:rsid w:val="00FE20D6"/>
    <w:rsid w:val="00FE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4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42EF"/>
    <w:pPr>
      <w:ind w:left="720"/>
      <w:contextualSpacing/>
    </w:pPr>
  </w:style>
  <w:style w:type="paragraph" w:styleId="Bezproreda">
    <w:name w:val="No Spacing"/>
    <w:uiPriority w:val="1"/>
    <w:qFormat/>
    <w:rsid w:val="00016E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Zaglavlje">
    <w:name w:val="header"/>
    <w:basedOn w:val="Normal"/>
    <w:link w:val="ZaglavljeChar"/>
    <w:uiPriority w:val="99"/>
    <w:unhideWhenUsed/>
    <w:rsid w:val="00016E7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16E74"/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Podnoje">
    <w:name w:val="footer"/>
    <w:basedOn w:val="Normal"/>
    <w:link w:val="PodnojeChar"/>
    <w:uiPriority w:val="99"/>
    <w:unhideWhenUsed/>
    <w:rsid w:val="00016E74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16E74"/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745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745E"/>
    <w:rPr>
      <w:rFonts w:ascii="Tahoma" w:eastAsia="Times New Roman" w:hAnsi="Tahoma" w:cs="Tahoma"/>
      <w:sz w:val="16"/>
      <w:szCs w:val="16"/>
      <w:lang w:val="en-AU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42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42EF"/>
    <w:pPr>
      <w:ind w:left="720"/>
      <w:contextualSpacing/>
    </w:pPr>
  </w:style>
  <w:style w:type="paragraph" w:styleId="Bezproreda">
    <w:name w:val="No Spacing"/>
    <w:uiPriority w:val="1"/>
    <w:qFormat/>
    <w:rsid w:val="00016E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Zaglavlje">
    <w:name w:val="header"/>
    <w:basedOn w:val="Normal"/>
    <w:link w:val="ZaglavljeChar"/>
    <w:uiPriority w:val="99"/>
    <w:unhideWhenUsed/>
    <w:rsid w:val="00016E7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16E74"/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Podnoje">
    <w:name w:val="footer"/>
    <w:basedOn w:val="Normal"/>
    <w:link w:val="PodnojeChar"/>
    <w:uiPriority w:val="99"/>
    <w:unhideWhenUsed/>
    <w:rsid w:val="00016E74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16E74"/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745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745E"/>
    <w:rPr>
      <w:rFonts w:ascii="Tahoma" w:eastAsia="Times New Roman" w:hAnsi="Tahoma" w:cs="Tahoma"/>
      <w:sz w:val="16"/>
      <w:szCs w:val="16"/>
      <w:lang w:val="en-AU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6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F7731-6C5E-41F0-A852-F8E7BB461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</TotalTime>
  <Pages>5</Pages>
  <Words>1331</Words>
  <Characters>7589</Characters>
  <Application>Microsoft Office Word</Application>
  <DocSecurity>0</DocSecurity>
  <Lines>63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Zdenka Pleše</dc:creator>
  <cp:lastModifiedBy>Sanja Janković</cp:lastModifiedBy>
  <cp:revision>32</cp:revision>
  <cp:lastPrinted>2023-01-30T08:21:00Z</cp:lastPrinted>
  <dcterms:created xsi:type="dcterms:W3CDTF">2022-07-08T11:29:00Z</dcterms:created>
  <dcterms:modified xsi:type="dcterms:W3CDTF">2025-01-24T11:22:00Z</dcterms:modified>
</cp:coreProperties>
</file>