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BE40" w14:textId="77777777" w:rsidR="00846857" w:rsidRPr="00B301E7" w:rsidRDefault="001D7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ŽUPANIJSKO DRŽAVNO </w:t>
      </w:r>
      <w:r w:rsidR="00B301E7" w:rsidRPr="00B301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="00B301E7" w:rsidRPr="00B301E7">
        <w:rPr>
          <w:rFonts w:ascii="Times New Roman" w:hAnsi="Times New Roman" w:cs="Times New Roman"/>
        </w:rPr>
        <w:t>VJETNIŠTVO U SLAVONSKOM BRODU</w:t>
      </w:r>
    </w:p>
    <w:p w14:paraId="1FF451ED" w14:textId="45D42A3C" w:rsidR="00B301E7" w:rsidRDefault="00B301E7">
      <w:pPr>
        <w:rPr>
          <w:rFonts w:ascii="Times New Roman" w:hAnsi="Times New Roman" w:cs="Times New Roman"/>
        </w:rPr>
      </w:pPr>
      <w:r w:rsidRPr="00B301E7">
        <w:rPr>
          <w:rFonts w:ascii="Times New Roman" w:hAnsi="Times New Roman" w:cs="Times New Roman"/>
        </w:rPr>
        <w:t>RKP:23456</w:t>
      </w:r>
    </w:p>
    <w:p w14:paraId="7AF7BF2B" w14:textId="77777777" w:rsidR="00B301E7" w:rsidRDefault="00B301E7">
      <w:pPr>
        <w:rPr>
          <w:rFonts w:ascii="Times New Roman" w:hAnsi="Times New Roman" w:cs="Times New Roman"/>
        </w:rPr>
      </w:pPr>
    </w:p>
    <w:p w14:paraId="0D6DDF2B" w14:textId="77777777"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4B17228D" w14:textId="77777777" w:rsidR="00B301E7" w:rsidRDefault="00B301E7">
      <w:pPr>
        <w:rPr>
          <w:rFonts w:ascii="Times New Roman" w:hAnsi="Times New Roman" w:cs="Times New Roman"/>
        </w:rPr>
      </w:pPr>
    </w:p>
    <w:p w14:paraId="51956253" w14:textId="77777777" w:rsidR="00B301E7" w:rsidRDefault="00B301E7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6AE9E197" w14:textId="462430BF" w:rsidR="002F22AA" w:rsidRPr="00F24980" w:rsidRDefault="00F24980" w:rsidP="00F24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Odnos ostvarenje/izvršenje za 1.-6.202</w:t>
      </w:r>
      <w:r w:rsidR="00C8095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i 1.-6.202</w:t>
      </w:r>
      <w:r w:rsidR="00C8095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veći je za </w:t>
      </w:r>
      <w:r w:rsidR="00C8095E">
        <w:rPr>
          <w:rFonts w:ascii="Times New Roman" w:hAnsi="Times New Roman" w:cs="Times New Roman"/>
        </w:rPr>
        <w:t>25,47</w:t>
      </w:r>
      <w:r>
        <w:rPr>
          <w:rFonts w:ascii="Times New Roman" w:hAnsi="Times New Roman" w:cs="Times New Roman"/>
        </w:rPr>
        <w:t xml:space="preserve">% zbog </w:t>
      </w:r>
      <w:r w:rsidR="0076296D">
        <w:rPr>
          <w:rFonts w:ascii="Times New Roman" w:hAnsi="Times New Roman" w:cs="Times New Roman"/>
        </w:rPr>
        <w:t>većih rashoda za zaposlene iz razloga  usklađivanja osnovice plaće dužnosnika i službenika</w:t>
      </w:r>
      <w:r w:rsidR="00D80231">
        <w:rPr>
          <w:rFonts w:ascii="Times New Roman" w:hAnsi="Times New Roman" w:cs="Times New Roman"/>
        </w:rPr>
        <w:t xml:space="preserve"> i povećanje iste, te</w:t>
      </w:r>
      <w:r w:rsidR="0076296D">
        <w:rPr>
          <w:rFonts w:ascii="Times New Roman" w:hAnsi="Times New Roman" w:cs="Times New Roman"/>
        </w:rPr>
        <w:t xml:space="preserve"> novog zapošljavanja ravnatelja državnoodvjetničke uprave i jednog referenta</w:t>
      </w:r>
      <w:r w:rsidR="00D80231">
        <w:rPr>
          <w:rFonts w:ascii="Times New Roman" w:hAnsi="Times New Roman" w:cs="Times New Roman"/>
        </w:rPr>
        <w:t xml:space="preserve"> </w:t>
      </w:r>
      <w:r w:rsidR="0076296D">
        <w:rPr>
          <w:rFonts w:ascii="Times New Roman" w:hAnsi="Times New Roman" w:cs="Times New Roman"/>
        </w:rPr>
        <w:t>većih materijalnih rashoda s posebnih naglaskom na intelektualne usluge radi većih potreba za uslugama odvjetnika u predmetima odvjetništva.</w:t>
      </w:r>
    </w:p>
    <w:p w14:paraId="29805D16" w14:textId="561C2F62" w:rsidR="00CA5BDB" w:rsidRPr="002F22AA" w:rsidRDefault="00CA5BDB" w:rsidP="0024235C">
      <w:pPr>
        <w:jc w:val="both"/>
        <w:rPr>
          <w:rFonts w:ascii="Times New Roman" w:hAnsi="Times New Roman" w:cs="Times New Roman"/>
        </w:rPr>
      </w:pPr>
      <w:r w:rsidRPr="002F22AA">
        <w:rPr>
          <w:rFonts w:ascii="Times New Roman" w:hAnsi="Times New Roman" w:cs="Times New Roman"/>
          <w:szCs w:val="24"/>
        </w:rPr>
        <w:t>Polugodišnje izvršenje za 202</w:t>
      </w:r>
      <w:r w:rsidR="0076296D">
        <w:rPr>
          <w:rFonts w:ascii="Times New Roman" w:hAnsi="Times New Roman" w:cs="Times New Roman"/>
          <w:szCs w:val="24"/>
        </w:rPr>
        <w:t>5</w:t>
      </w:r>
      <w:r w:rsidRPr="002F22AA">
        <w:rPr>
          <w:rFonts w:ascii="Times New Roman" w:hAnsi="Times New Roman" w:cs="Times New Roman"/>
          <w:szCs w:val="24"/>
        </w:rPr>
        <w:t>. godinu u odnosu na plan 202</w:t>
      </w:r>
      <w:r w:rsidR="0076296D">
        <w:rPr>
          <w:rFonts w:ascii="Times New Roman" w:hAnsi="Times New Roman" w:cs="Times New Roman"/>
          <w:szCs w:val="24"/>
        </w:rPr>
        <w:t>5</w:t>
      </w:r>
      <w:r w:rsidRPr="002F22AA">
        <w:rPr>
          <w:rFonts w:ascii="Times New Roman" w:hAnsi="Times New Roman" w:cs="Times New Roman"/>
          <w:szCs w:val="24"/>
        </w:rPr>
        <w:t>. i</w:t>
      </w:r>
      <w:r w:rsidR="00397E13">
        <w:rPr>
          <w:rFonts w:ascii="Times New Roman" w:hAnsi="Times New Roman" w:cs="Times New Roman"/>
          <w:szCs w:val="24"/>
        </w:rPr>
        <w:t>ndeks ostvarenja</w:t>
      </w:r>
      <w:r w:rsidRPr="002F22AA">
        <w:rPr>
          <w:rFonts w:ascii="Times New Roman" w:hAnsi="Times New Roman" w:cs="Times New Roman"/>
          <w:szCs w:val="24"/>
        </w:rPr>
        <w:t xml:space="preserve"> </w:t>
      </w:r>
      <w:r w:rsidR="0076296D">
        <w:rPr>
          <w:rFonts w:ascii="Times New Roman" w:hAnsi="Times New Roman" w:cs="Times New Roman"/>
          <w:szCs w:val="24"/>
        </w:rPr>
        <w:t>49,86</w:t>
      </w:r>
      <w:r w:rsidRPr="002F22AA">
        <w:rPr>
          <w:rFonts w:ascii="Times New Roman" w:hAnsi="Times New Roman" w:cs="Times New Roman"/>
          <w:szCs w:val="24"/>
        </w:rPr>
        <w:t xml:space="preserve"> %</w:t>
      </w:r>
      <w:r w:rsidR="00397E13">
        <w:rPr>
          <w:rFonts w:ascii="Times New Roman" w:hAnsi="Times New Roman" w:cs="Times New Roman"/>
          <w:szCs w:val="24"/>
        </w:rPr>
        <w:t>.</w:t>
      </w:r>
      <w:r w:rsidRPr="002F22AA">
        <w:rPr>
          <w:rFonts w:ascii="Times New Roman" w:hAnsi="Times New Roman" w:cs="Times New Roman"/>
          <w:szCs w:val="24"/>
        </w:rPr>
        <w:t xml:space="preserve"> ukazuje </w:t>
      </w:r>
      <w:r w:rsidR="009D0018">
        <w:rPr>
          <w:rFonts w:ascii="Times New Roman" w:hAnsi="Times New Roman" w:cs="Times New Roman"/>
          <w:szCs w:val="24"/>
        </w:rPr>
        <w:t>o</w:t>
      </w:r>
      <w:r w:rsidR="00397E13">
        <w:rPr>
          <w:rFonts w:ascii="Times New Roman" w:hAnsi="Times New Roman" w:cs="Times New Roman"/>
          <w:szCs w:val="24"/>
        </w:rPr>
        <w:t xml:space="preserve"> optimalno  planiran</w:t>
      </w:r>
      <w:r w:rsidR="00D36898">
        <w:rPr>
          <w:rFonts w:ascii="Times New Roman" w:hAnsi="Times New Roman" w:cs="Times New Roman"/>
          <w:szCs w:val="24"/>
        </w:rPr>
        <w:t>im</w:t>
      </w:r>
      <w:r w:rsidR="00397E13">
        <w:rPr>
          <w:rFonts w:ascii="Times New Roman" w:hAnsi="Times New Roman" w:cs="Times New Roman"/>
          <w:szCs w:val="24"/>
        </w:rPr>
        <w:t xml:space="preserve"> sredstv</w:t>
      </w:r>
      <w:r w:rsidR="00D36898">
        <w:rPr>
          <w:rFonts w:ascii="Times New Roman" w:hAnsi="Times New Roman" w:cs="Times New Roman"/>
          <w:szCs w:val="24"/>
        </w:rPr>
        <w:t>ima</w:t>
      </w:r>
      <w:r w:rsidR="009D0018">
        <w:rPr>
          <w:rFonts w:ascii="Times New Roman" w:hAnsi="Times New Roman" w:cs="Times New Roman"/>
          <w:szCs w:val="24"/>
        </w:rPr>
        <w:t>.</w:t>
      </w:r>
    </w:p>
    <w:p w14:paraId="3C7FD8F4" w14:textId="674B60A8" w:rsidR="00B301E7" w:rsidRDefault="00B301E7" w:rsidP="00397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</w:t>
      </w:r>
      <w:r w:rsidR="00A975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indeks ostvarenja u odn</w:t>
      </w:r>
      <w:r w:rsidR="005458A2">
        <w:rPr>
          <w:rFonts w:ascii="Times New Roman" w:hAnsi="Times New Roman" w:cs="Times New Roman"/>
        </w:rPr>
        <w:t xml:space="preserve">osu na godišnji plan iznosi </w:t>
      </w:r>
      <w:r w:rsidR="00397E13">
        <w:rPr>
          <w:rFonts w:ascii="Times New Roman" w:hAnsi="Times New Roman" w:cs="Times New Roman"/>
        </w:rPr>
        <w:t>49,86</w:t>
      </w:r>
      <w:r w:rsidR="00545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397E13">
        <w:rPr>
          <w:rFonts w:ascii="Times New Roman" w:hAnsi="Times New Roman" w:cs="Times New Roman"/>
        </w:rPr>
        <w:t xml:space="preserve"> te </w:t>
      </w:r>
      <w:r w:rsidR="00397E13" w:rsidRPr="002F22AA">
        <w:rPr>
          <w:rFonts w:ascii="Times New Roman" w:hAnsi="Times New Roman" w:cs="Times New Roman"/>
          <w:szCs w:val="24"/>
        </w:rPr>
        <w:t>ukazuje d</w:t>
      </w:r>
      <w:r w:rsidR="00397E13">
        <w:rPr>
          <w:rFonts w:ascii="Times New Roman" w:hAnsi="Times New Roman" w:cs="Times New Roman"/>
          <w:szCs w:val="24"/>
        </w:rPr>
        <w:t>a smo optimalno utrošili planirana sredstva za polugodišnje razdoblje</w:t>
      </w:r>
      <w:r w:rsidR="00397E13" w:rsidRPr="002F22AA">
        <w:rPr>
          <w:rFonts w:ascii="Times New Roman" w:hAnsi="Times New Roman" w:cs="Times New Roman"/>
          <w:szCs w:val="24"/>
        </w:rPr>
        <w:t>.</w:t>
      </w:r>
    </w:p>
    <w:p w14:paraId="0FB2D8D1" w14:textId="6E5BFB92" w:rsidR="0014119E" w:rsidRDefault="0014119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Izvještaj o prihodima i rashodima prema izvorima financiranja  - Županijsko državno odvjetništvo u Slavonskom Brodu ostvaruje prihode iz državnog proračuna odnosno nadležnog Ministarstva pravosuđa i uprave </w:t>
      </w:r>
      <w:r w:rsidR="005458A2">
        <w:rPr>
          <w:rFonts w:ascii="Times New Roman" w:hAnsi="Times New Roman" w:cs="Times New Roman"/>
        </w:rPr>
        <w:t xml:space="preserve"> i digitalne transformacije </w:t>
      </w:r>
      <w:r>
        <w:rPr>
          <w:rFonts w:ascii="Times New Roman" w:hAnsi="Times New Roman" w:cs="Times New Roman"/>
        </w:rPr>
        <w:t xml:space="preserve">RH u 100% iznosu, izvor financiranja 11 – Opći prihodi i primici. </w:t>
      </w:r>
    </w:p>
    <w:p w14:paraId="5B348B0A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09C6D28E" w14:textId="77777777" w:rsidR="006A632B" w:rsidRDefault="006A632B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14:paraId="2B8855D9" w14:textId="633A89A3" w:rsidR="00770AAA" w:rsidRDefault="00770AAA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Izvršenje u odnosu na godišnji plan prihoda i rashoda iznosi već navedenih </w:t>
      </w:r>
      <w:r w:rsidR="000A3693">
        <w:rPr>
          <w:rFonts w:ascii="Times New Roman" w:hAnsi="Times New Roman" w:cs="Times New Roman"/>
        </w:rPr>
        <w:t>49,89</w:t>
      </w:r>
      <w:r>
        <w:rPr>
          <w:rFonts w:ascii="Times New Roman" w:hAnsi="Times New Roman" w:cs="Times New Roman"/>
        </w:rPr>
        <w:t>%.</w:t>
      </w:r>
    </w:p>
    <w:p w14:paraId="28522B84" w14:textId="77777777" w:rsidR="00770AAA" w:rsidRDefault="00A975B4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 ostao je</w:t>
      </w:r>
      <w:r w:rsidR="00770AAA">
        <w:rPr>
          <w:rFonts w:ascii="Times New Roman" w:hAnsi="Times New Roman" w:cs="Times New Roman"/>
        </w:rPr>
        <w:t xml:space="preserve"> nepromijenjen.</w:t>
      </w:r>
    </w:p>
    <w:p w14:paraId="735C3DF1" w14:textId="77777777" w:rsidR="00770AAA" w:rsidRDefault="00770AAA" w:rsidP="00B301E7">
      <w:pPr>
        <w:rPr>
          <w:rFonts w:ascii="Times New Roman" w:hAnsi="Times New Roman" w:cs="Times New Roman"/>
        </w:rPr>
      </w:pPr>
    </w:p>
    <w:p w14:paraId="34C14255" w14:textId="77777777" w:rsidR="00AC7F47" w:rsidRDefault="00AC7F47" w:rsidP="00B301E7">
      <w:pPr>
        <w:rPr>
          <w:rFonts w:ascii="Times New Roman" w:hAnsi="Times New Roman" w:cs="Times New Roman"/>
        </w:rPr>
      </w:pPr>
    </w:p>
    <w:p w14:paraId="751A936A" w14:textId="590A3210" w:rsidR="00BA0268" w:rsidRDefault="00D3329D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Slavonskom Brodu, 1</w:t>
      </w:r>
      <w:r w:rsidR="00FF0050">
        <w:rPr>
          <w:rFonts w:ascii="Times New Roman" w:hAnsi="Times New Roman" w:cs="Times New Roman"/>
        </w:rPr>
        <w:t>7</w:t>
      </w:r>
      <w:r w:rsidR="00770AAA">
        <w:rPr>
          <w:rFonts w:ascii="Times New Roman" w:hAnsi="Times New Roman" w:cs="Times New Roman"/>
        </w:rPr>
        <w:t>.</w:t>
      </w:r>
      <w:r w:rsidR="00FF0050">
        <w:rPr>
          <w:rFonts w:ascii="Times New Roman" w:hAnsi="Times New Roman" w:cs="Times New Roman"/>
        </w:rPr>
        <w:t>srpanj</w:t>
      </w:r>
      <w:r w:rsidR="00770AAA">
        <w:rPr>
          <w:rFonts w:ascii="Times New Roman" w:hAnsi="Times New Roman" w:cs="Times New Roman"/>
        </w:rPr>
        <w:t xml:space="preserve"> 202</w:t>
      </w:r>
      <w:r w:rsidR="000A3693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 w:rsidR="004337DE">
        <w:rPr>
          <w:rFonts w:ascii="Times New Roman" w:hAnsi="Times New Roman" w:cs="Times New Roman"/>
        </w:rPr>
        <w:tab/>
      </w:r>
      <w:r w:rsidR="004337DE">
        <w:rPr>
          <w:rFonts w:ascii="Times New Roman" w:hAnsi="Times New Roman" w:cs="Times New Roman"/>
        </w:rPr>
        <w:tab/>
      </w:r>
    </w:p>
    <w:p w14:paraId="17962FDD" w14:textId="77777777" w:rsidR="00770AAA" w:rsidRDefault="00BA0268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337DE">
        <w:rPr>
          <w:rFonts w:ascii="Times New Roman" w:hAnsi="Times New Roman" w:cs="Times New Roman"/>
        </w:rPr>
        <w:t>Županijska državna odvjetnica</w:t>
      </w:r>
    </w:p>
    <w:p w14:paraId="77B6E98E" w14:textId="77777777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Marija Vukasović</w:t>
      </w:r>
      <w:r w:rsidR="00770AAA">
        <w:rPr>
          <w:rFonts w:ascii="Times New Roman" w:hAnsi="Times New Roman" w:cs="Times New Roman"/>
        </w:rPr>
        <w:tab/>
      </w:r>
    </w:p>
    <w:p w14:paraId="3F2AD63C" w14:textId="77777777" w:rsidR="006A632B" w:rsidRPr="00B301E7" w:rsidRDefault="006A632B" w:rsidP="00B301E7">
      <w:pPr>
        <w:rPr>
          <w:rFonts w:ascii="Times New Roman" w:hAnsi="Times New Roman" w:cs="Times New Roman"/>
        </w:rPr>
      </w:pPr>
    </w:p>
    <w:sectPr w:rsidR="006A632B" w:rsidRPr="00B3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7"/>
    <w:rsid w:val="000A3693"/>
    <w:rsid w:val="000B7E16"/>
    <w:rsid w:val="0014119E"/>
    <w:rsid w:val="001D7B65"/>
    <w:rsid w:val="001E4A07"/>
    <w:rsid w:val="0024235C"/>
    <w:rsid w:val="002F22AA"/>
    <w:rsid w:val="003341D7"/>
    <w:rsid w:val="00397E13"/>
    <w:rsid w:val="003E3C52"/>
    <w:rsid w:val="004337DE"/>
    <w:rsid w:val="00526D24"/>
    <w:rsid w:val="005458A2"/>
    <w:rsid w:val="00672964"/>
    <w:rsid w:val="00694470"/>
    <w:rsid w:val="006A632B"/>
    <w:rsid w:val="0072166E"/>
    <w:rsid w:val="0076296D"/>
    <w:rsid w:val="00770AAA"/>
    <w:rsid w:val="00781DF7"/>
    <w:rsid w:val="007952EF"/>
    <w:rsid w:val="00846857"/>
    <w:rsid w:val="0093260F"/>
    <w:rsid w:val="009D0018"/>
    <w:rsid w:val="00A975B4"/>
    <w:rsid w:val="00AC7F47"/>
    <w:rsid w:val="00B0425B"/>
    <w:rsid w:val="00B301E7"/>
    <w:rsid w:val="00BA0268"/>
    <w:rsid w:val="00C67A7E"/>
    <w:rsid w:val="00C8095E"/>
    <w:rsid w:val="00CA5BDB"/>
    <w:rsid w:val="00D06F9B"/>
    <w:rsid w:val="00D3329D"/>
    <w:rsid w:val="00D36898"/>
    <w:rsid w:val="00D80231"/>
    <w:rsid w:val="00E77766"/>
    <w:rsid w:val="00F24980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4BF4"/>
  <w15:docId w15:val="{3793AE10-D4DD-4CD1-99FA-A879159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21</cp:revision>
  <dcterms:created xsi:type="dcterms:W3CDTF">2024-07-10T11:56:00Z</dcterms:created>
  <dcterms:modified xsi:type="dcterms:W3CDTF">2025-07-18T09:06:00Z</dcterms:modified>
</cp:coreProperties>
</file>