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A6A66" w14:textId="77777777" w:rsidR="00846857" w:rsidRPr="00B301E7" w:rsidRDefault="00E245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</w:t>
      </w:r>
      <w:r w:rsidR="008D520F">
        <w:rPr>
          <w:rFonts w:ascii="Times New Roman" w:hAnsi="Times New Roman" w:cs="Times New Roman"/>
        </w:rPr>
        <w:t xml:space="preserve"> DRŽAVNO OD</w:t>
      </w:r>
      <w:r w:rsidR="00B301E7" w:rsidRPr="00B301E7">
        <w:rPr>
          <w:rFonts w:ascii="Times New Roman" w:hAnsi="Times New Roman" w:cs="Times New Roman"/>
        </w:rPr>
        <w:t>VJETNIŠTVO U SLAVONSKOM BRODU</w:t>
      </w:r>
    </w:p>
    <w:p w14:paraId="1E70C03F" w14:textId="209553E1" w:rsidR="00B301E7" w:rsidRDefault="00E245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RKP:4876</w:t>
      </w:r>
    </w:p>
    <w:p w14:paraId="668BE7A8" w14:textId="77777777" w:rsidR="00B301E7" w:rsidRDefault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Pravilnika o polugodišnjem i godišnjem izvještaju o izvršenju proračuna i financijskog plana (NN 85/2023) dostavljamo</w:t>
      </w:r>
    </w:p>
    <w:p w14:paraId="20430FC5" w14:textId="77777777" w:rsidR="002D4052" w:rsidRDefault="002D4052">
      <w:pPr>
        <w:rPr>
          <w:rFonts w:ascii="Times New Roman" w:hAnsi="Times New Roman" w:cs="Times New Roman"/>
        </w:rPr>
      </w:pPr>
    </w:p>
    <w:p w14:paraId="47C0B615" w14:textId="77777777" w:rsidR="002C5104" w:rsidRDefault="002D4052" w:rsidP="002D40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301E7">
        <w:rPr>
          <w:rFonts w:ascii="Times New Roman" w:hAnsi="Times New Roman" w:cs="Times New Roman"/>
        </w:rPr>
        <w:t>Obrazloženje općeg dijela izvještaja o izvršenju proračuna i financijskog plana</w:t>
      </w:r>
    </w:p>
    <w:p w14:paraId="683DA072" w14:textId="7D7F1B7F" w:rsidR="00530E49" w:rsidRPr="00530E49" w:rsidRDefault="00B301E7" w:rsidP="00530E49">
      <w:pPr>
        <w:pStyle w:val="Bezprored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 w:rsidR="00926078">
        <w:rPr>
          <w:rFonts w:ascii="Times New Roman" w:hAnsi="Times New Roman" w:cs="Times New Roman"/>
        </w:rPr>
        <w:t>Sažetak računa prihoda i rashoda i računa financiranja - odnos ostvarenje/izvršenje za 1.-6.202</w:t>
      </w:r>
      <w:r w:rsidR="00530E49">
        <w:rPr>
          <w:rFonts w:ascii="Times New Roman" w:hAnsi="Times New Roman" w:cs="Times New Roman"/>
        </w:rPr>
        <w:t>4</w:t>
      </w:r>
      <w:r w:rsidR="00926078">
        <w:rPr>
          <w:rFonts w:ascii="Times New Roman" w:hAnsi="Times New Roman" w:cs="Times New Roman"/>
        </w:rPr>
        <w:t>. i 1.-6.202</w:t>
      </w:r>
      <w:r w:rsidR="00530E49">
        <w:rPr>
          <w:rFonts w:ascii="Times New Roman" w:hAnsi="Times New Roman" w:cs="Times New Roman"/>
        </w:rPr>
        <w:t>5</w:t>
      </w:r>
      <w:r w:rsidR="00926078">
        <w:rPr>
          <w:rFonts w:ascii="Times New Roman" w:hAnsi="Times New Roman" w:cs="Times New Roman"/>
        </w:rPr>
        <w:t xml:space="preserve">.  veći je za </w:t>
      </w:r>
      <w:r w:rsidR="002F14B5">
        <w:rPr>
          <w:rFonts w:ascii="Times New Roman" w:hAnsi="Times New Roman" w:cs="Times New Roman"/>
        </w:rPr>
        <w:t>36,89%</w:t>
      </w:r>
      <w:r w:rsidR="00530E49">
        <w:rPr>
          <w:rFonts w:ascii="Times New Roman" w:hAnsi="Times New Roman" w:cs="Times New Roman"/>
        </w:rPr>
        <w:t xml:space="preserve"> </w:t>
      </w:r>
      <w:r w:rsidR="00530E49" w:rsidRPr="00530E49">
        <w:rPr>
          <w:rFonts w:ascii="Times New Roman" w:hAnsi="Times New Roman" w:cs="Times New Roman"/>
          <w:szCs w:val="24"/>
        </w:rPr>
        <w:t xml:space="preserve">zbog rasta plaća ( osnovice, koeficijenata) dužnosnika i službenika, </w:t>
      </w:r>
      <w:bookmarkStart w:id="0" w:name="_Hlk202952467"/>
      <w:r w:rsidR="00530E49" w:rsidRPr="00530E49">
        <w:rPr>
          <w:rFonts w:ascii="Times New Roman" w:hAnsi="Times New Roman" w:cs="Times New Roman"/>
          <w:szCs w:val="24"/>
        </w:rPr>
        <w:t>doprinosa za mirovinsko za  naknadno priznati staž s povećanim trajanjem za pet dužnosnika,</w:t>
      </w:r>
      <w:bookmarkEnd w:id="0"/>
      <w:r w:rsidR="00530E49" w:rsidRPr="00530E49">
        <w:rPr>
          <w:rFonts w:ascii="Times New Roman" w:hAnsi="Times New Roman" w:cs="Times New Roman"/>
          <w:szCs w:val="24"/>
        </w:rPr>
        <w:t xml:space="preserve">  novostečenih prava za prijevoz te ostalih rashoda za zaposlene (Uskrsnica za dužnosnike). Osim rashoda za zaposlene utjecaj u postotku povećanja imaju i veći materijalni i financijski (zatezne kamate na staž s povećanim trajanjem) rashodi. </w:t>
      </w:r>
    </w:p>
    <w:p w14:paraId="47162257" w14:textId="1F4113D3" w:rsidR="00926078" w:rsidRDefault="00926078" w:rsidP="00926078">
      <w:pPr>
        <w:rPr>
          <w:rFonts w:ascii="Times New Roman" w:hAnsi="Times New Roman" w:cs="Times New Roman"/>
        </w:rPr>
      </w:pPr>
    </w:p>
    <w:p w14:paraId="37302DDC" w14:textId="7E383B6B" w:rsidR="00926078" w:rsidRDefault="00926078" w:rsidP="00926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Sažetak računa prihoda i rashoda</w:t>
      </w:r>
      <w:r w:rsidR="00C76E5D">
        <w:rPr>
          <w:rFonts w:ascii="Times New Roman" w:hAnsi="Times New Roman" w:cs="Times New Roman"/>
        </w:rPr>
        <w:t xml:space="preserve"> i računa financiranja iznosi 5</w:t>
      </w:r>
      <w:r w:rsidR="002F14B5">
        <w:rPr>
          <w:rFonts w:ascii="Times New Roman" w:hAnsi="Times New Roman" w:cs="Times New Roman"/>
        </w:rPr>
        <w:t>0,88</w:t>
      </w:r>
      <w:r>
        <w:rPr>
          <w:rFonts w:ascii="Times New Roman" w:hAnsi="Times New Roman" w:cs="Times New Roman"/>
        </w:rPr>
        <w:t>% ostvarenje/izvršenje za prvo polugodište 202</w:t>
      </w:r>
      <w:r w:rsidR="002F14B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godine u odnosu na godišnji tekući plan </w:t>
      </w:r>
      <w:r w:rsidR="002F14B5">
        <w:rPr>
          <w:rFonts w:ascii="Times New Roman" w:hAnsi="Times New Roman" w:cs="Times New Roman"/>
        </w:rPr>
        <w:t>ukazuje na optimalno planirana sredstva.</w:t>
      </w:r>
    </w:p>
    <w:p w14:paraId="4E5C2AFC" w14:textId="1FE80559" w:rsidR="003D545E" w:rsidRDefault="00B301E7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Račun prihoda i rashoda – Izvještaj o prihodima i rashodima prema ekonomskoj klasifikaciji indeks ostvarenja u odn</w:t>
      </w:r>
      <w:r w:rsidR="002943DB">
        <w:rPr>
          <w:rFonts w:ascii="Times New Roman" w:hAnsi="Times New Roman" w:cs="Times New Roman"/>
        </w:rPr>
        <w:t>osu na godišnji plan iznosi</w:t>
      </w:r>
      <w:r w:rsidR="00C76E5D">
        <w:rPr>
          <w:rFonts w:ascii="Times New Roman" w:hAnsi="Times New Roman" w:cs="Times New Roman"/>
        </w:rPr>
        <w:t xml:space="preserve"> 5</w:t>
      </w:r>
      <w:r w:rsidR="002F14B5">
        <w:rPr>
          <w:rFonts w:ascii="Times New Roman" w:hAnsi="Times New Roman" w:cs="Times New Roman"/>
        </w:rPr>
        <w:t>0,88</w:t>
      </w:r>
      <w:r>
        <w:rPr>
          <w:rFonts w:ascii="Times New Roman" w:hAnsi="Times New Roman" w:cs="Times New Roman"/>
        </w:rPr>
        <w:t>%.</w:t>
      </w:r>
    </w:p>
    <w:p w14:paraId="691454A6" w14:textId="724999F0" w:rsidR="0014119E" w:rsidRDefault="0014119E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Izvještaj o prihodima i rashodima prema izvorima financiranja  - </w:t>
      </w:r>
      <w:r w:rsidR="00E245ED">
        <w:rPr>
          <w:rFonts w:ascii="Times New Roman" w:hAnsi="Times New Roman" w:cs="Times New Roman"/>
        </w:rPr>
        <w:t>Općinsko</w:t>
      </w:r>
      <w:r>
        <w:rPr>
          <w:rFonts w:ascii="Times New Roman" w:hAnsi="Times New Roman" w:cs="Times New Roman"/>
        </w:rPr>
        <w:t xml:space="preserve"> državno odvjetništvo u Slavonskom Brodu ostvaruje prihode iz državnog proračuna odnosno nadležnog Ministarstva pravosuđa i uprave</w:t>
      </w:r>
      <w:r w:rsidR="005374FA">
        <w:rPr>
          <w:rFonts w:ascii="Times New Roman" w:hAnsi="Times New Roman" w:cs="Times New Roman"/>
        </w:rPr>
        <w:t xml:space="preserve"> i digitalne transformacije</w:t>
      </w:r>
      <w:r>
        <w:rPr>
          <w:rFonts w:ascii="Times New Roman" w:hAnsi="Times New Roman" w:cs="Times New Roman"/>
        </w:rPr>
        <w:t xml:space="preserve"> RH u 100% iznosu, izvor financiranja 11 – Opći prihodi i primici</w:t>
      </w:r>
      <w:r w:rsidR="002F14B5">
        <w:rPr>
          <w:rFonts w:ascii="Times New Roman" w:hAnsi="Times New Roman" w:cs="Times New Roman"/>
        </w:rPr>
        <w:t>.</w:t>
      </w:r>
    </w:p>
    <w:p w14:paraId="4C005A04" w14:textId="77777777" w:rsidR="006A632B" w:rsidRDefault="006A632B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Izvještaj o rashodima prema funkcijskoj klasifikaciji – 033 Sudovi</w:t>
      </w:r>
    </w:p>
    <w:p w14:paraId="448A3301" w14:textId="77777777" w:rsidR="006A632B" w:rsidRDefault="006A632B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 dio – 2812 Djelovanje državnih odvjetništava</w:t>
      </w:r>
    </w:p>
    <w:p w14:paraId="04D38841" w14:textId="188AB733" w:rsidR="00770AAA" w:rsidRDefault="00770AAA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Izvršenje u odnosu na godišnji plan prihoda i ra</w:t>
      </w:r>
      <w:r w:rsidR="002C5104">
        <w:rPr>
          <w:rFonts w:ascii="Times New Roman" w:hAnsi="Times New Roman" w:cs="Times New Roman"/>
        </w:rPr>
        <w:t xml:space="preserve">shoda iznosi </w:t>
      </w:r>
      <w:r w:rsidR="00485818">
        <w:rPr>
          <w:rFonts w:ascii="Times New Roman" w:hAnsi="Times New Roman" w:cs="Times New Roman"/>
        </w:rPr>
        <w:t>5</w:t>
      </w:r>
      <w:r w:rsidR="002F14B5">
        <w:rPr>
          <w:rFonts w:ascii="Times New Roman" w:hAnsi="Times New Roman" w:cs="Times New Roman"/>
        </w:rPr>
        <w:t>0,90</w:t>
      </w:r>
      <w:r>
        <w:rPr>
          <w:rFonts w:ascii="Times New Roman" w:hAnsi="Times New Roman" w:cs="Times New Roman"/>
        </w:rPr>
        <w:t>%.</w:t>
      </w:r>
    </w:p>
    <w:p w14:paraId="421EE5C1" w14:textId="77777777" w:rsidR="00AC7F47" w:rsidRDefault="00770AAA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Izvorni plan ostaje nepromijenjen.</w:t>
      </w:r>
    </w:p>
    <w:p w14:paraId="3660E32C" w14:textId="52354787" w:rsidR="00632459" w:rsidRDefault="002943DB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Slavonskom Brodu,</w:t>
      </w:r>
      <w:r w:rsidR="002F14B5">
        <w:rPr>
          <w:rFonts w:ascii="Times New Roman" w:hAnsi="Times New Roman" w:cs="Times New Roman"/>
        </w:rPr>
        <w:t xml:space="preserve"> </w:t>
      </w:r>
      <w:r w:rsidR="006E13A8">
        <w:rPr>
          <w:rFonts w:ascii="Times New Roman" w:hAnsi="Times New Roman" w:cs="Times New Roman"/>
        </w:rPr>
        <w:t>1</w:t>
      </w:r>
      <w:r w:rsidR="002F14B5">
        <w:rPr>
          <w:rFonts w:ascii="Times New Roman" w:hAnsi="Times New Roman" w:cs="Times New Roman"/>
        </w:rPr>
        <w:t>8</w:t>
      </w:r>
      <w:r w:rsidR="006E13A8">
        <w:rPr>
          <w:rFonts w:ascii="Times New Roman" w:hAnsi="Times New Roman" w:cs="Times New Roman"/>
        </w:rPr>
        <w:t>. srpanj 202</w:t>
      </w:r>
      <w:r w:rsidR="002F14B5">
        <w:rPr>
          <w:rFonts w:ascii="Times New Roman" w:hAnsi="Times New Roman" w:cs="Times New Roman"/>
        </w:rPr>
        <w:t>5</w:t>
      </w:r>
      <w:r w:rsidR="00770A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DF7E274" w14:textId="77777777" w:rsidR="00770AAA" w:rsidRDefault="00632459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2943DB">
        <w:rPr>
          <w:rFonts w:ascii="Times New Roman" w:hAnsi="Times New Roman" w:cs="Times New Roman"/>
        </w:rPr>
        <w:t xml:space="preserve">   Općinski</w:t>
      </w:r>
      <w:r w:rsidR="004337DE">
        <w:rPr>
          <w:rFonts w:ascii="Times New Roman" w:hAnsi="Times New Roman" w:cs="Times New Roman"/>
        </w:rPr>
        <w:t xml:space="preserve"> državn</w:t>
      </w:r>
      <w:r w:rsidR="002943DB">
        <w:rPr>
          <w:rFonts w:ascii="Times New Roman" w:hAnsi="Times New Roman" w:cs="Times New Roman"/>
        </w:rPr>
        <w:t>i</w:t>
      </w:r>
      <w:r w:rsidR="004337DE">
        <w:rPr>
          <w:rFonts w:ascii="Times New Roman" w:hAnsi="Times New Roman" w:cs="Times New Roman"/>
        </w:rPr>
        <w:t xml:space="preserve"> odvjetni</w:t>
      </w:r>
      <w:r w:rsidR="002943DB">
        <w:rPr>
          <w:rFonts w:ascii="Times New Roman" w:hAnsi="Times New Roman" w:cs="Times New Roman"/>
        </w:rPr>
        <w:t>k</w:t>
      </w:r>
    </w:p>
    <w:p w14:paraId="69B76351" w14:textId="77777777" w:rsidR="00770AAA" w:rsidRDefault="004337DE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943DB">
        <w:rPr>
          <w:rFonts w:ascii="Times New Roman" w:hAnsi="Times New Roman" w:cs="Times New Roman"/>
        </w:rPr>
        <w:t xml:space="preserve">               Bruno Galista</w:t>
      </w:r>
      <w:r w:rsidR="00770AAA">
        <w:rPr>
          <w:rFonts w:ascii="Times New Roman" w:hAnsi="Times New Roman" w:cs="Times New Roman"/>
        </w:rPr>
        <w:tab/>
      </w:r>
    </w:p>
    <w:sectPr w:rsidR="0077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E7"/>
    <w:rsid w:val="000B7E16"/>
    <w:rsid w:val="000E21EB"/>
    <w:rsid w:val="0014119E"/>
    <w:rsid w:val="001833AE"/>
    <w:rsid w:val="001B4D90"/>
    <w:rsid w:val="002943DB"/>
    <w:rsid w:val="002C5104"/>
    <w:rsid w:val="002D4052"/>
    <w:rsid w:val="002F14B5"/>
    <w:rsid w:val="003D545E"/>
    <w:rsid w:val="003E6BBE"/>
    <w:rsid w:val="00425DBD"/>
    <w:rsid w:val="004337DE"/>
    <w:rsid w:val="00485818"/>
    <w:rsid w:val="00530E49"/>
    <w:rsid w:val="005374FA"/>
    <w:rsid w:val="00632459"/>
    <w:rsid w:val="006504FA"/>
    <w:rsid w:val="00662F78"/>
    <w:rsid w:val="006A632B"/>
    <w:rsid w:val="006E13A8"/>
    <w:rsid w:val="00755EA2"/>
    <w:rsid w:val="00770AAA"/>
    <w:rsid w:val="007952EF"/>
    <w:rsid w:val="00846857"/>
    <w:rsid w:val="008D520F"/>
    <w:rsid w:val="00926078"/>
    <w:rsid w:val="0093260F"/>
    <w:rsid w:val="009E3A8A"/>
    <w:rsid w:val="00A779B4"/>
    <w:rsid w:val="00A77AF4"/>
    <w:rsid w:val="00A87AC4"/>
    <w:rsid w:val="00AC7F47"/>
    <w:rsid w:val="00B301E7"/>
    <w:rsid w:val="00BD2A85"/>
    <w:rsid w:val="00C55231"/>
    <w:rsid w:val="00C76E5D"/>
    <w:rsid w:val="00E245ED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3D73"/>
  <w15:docId w15:val="{1D4EFB1C-9B85-4040-ACF6-471D8CC5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60F"/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260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Špehar</dc:creator>
  <cp:lastModifiedBy>Ružica Krešić</cp:lastModifiedBy>
  <cp:revision>7</cp:revision>
  <dcterms:created xsi:type="dcterms:W3CDTF">2025-07-18T05:44:00Z</dcterms:created>
  <dcterms:modified xsi:type="dcterms:W3CDTF">2025-07-18T09:07:00Z</dcterms:modified>
</cp:coreProperties>
</file>