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96662F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96662F" w:rsidRDefault="0034636B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96662F" w:rsidRDefault="0034636B">
            <w:pPr>
              <w:spacing w:after="0" w:line="240" w:lineRule="auto"/>
            </w:pPr>
            <w:r>
              <w:t>4825</w:t>
            </w:r>
          </w:p>
        </w:tc>
      </w:tr>
      <w:tr w:rsidR="0096662F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96662F" w:rsidRDefault="0034636B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96662F" w:rsidRDefault="0034636B">
            <w:pPr>
              <w:spacing w:after="0" w:line="240" w:lineRule="auto"/>
            </w:pPr>
            <w:r>
              <w:t>OPĆINSKO DRŽAVNO ODVJETNIŠTVO U RIJECI</w:t>
            </w:r>
          </w:p>
        </w:tc>
      </w:tr>
      <w:tr w:rsidR="0096662F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96662F" w:rsidRDefault="0034636B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96662F" w:rsidRDefault="0034636B">
            <w:pPr>
              <w:spacing w:after="0" w:line="240" w:lineRule="auto"/>
            </w:pPr>
            <w:r>
              <w:t>11</w:t>
            </w:r>
          </w:p>
        </w:tc>
      </w:tr>
    </w:tbl>
    <w:p w:rsidR="0096662F" w:rsidRDefault="0034636B">
      <w:r>
        <w:br/>
      </w:r>
    </w:p>
    <w:p w:rsidR="0096662F" w:rsidRDefault="0034636B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96662F" w:rsidRDefault="0034636B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96662F" w:rsidRDefault="0034636B">
      <w:pPr>
        <w:spacing w:line="240" w:lineRule="auto"/>
        <w:jc w:val="center"/>
      </w:pPr>
      <w:r>
        <w:rPr>
          <w:b/>
          <w:sz w:val="28"/>
        </w:rPr>
        <w:t>I - IX 2025.</w:t>
      </w:r>
    </w:p>
    <w:p w:rsidR="0096662F" w:rsidRDefault="0096662F"/>
    <w:p w:rsidR="0096662F" w:rsidRDefault="0034636B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96662F" w:rsidRDefault="0034636B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666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6662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2.431.406,93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3.109.742,64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127,9</w:t>
            </w:r>
          </w:p>
        </w:tc>
      </w:tr>
      <w:tr w:rsidR="0096662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2.447.183,32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3.341.916,53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136,6</w:t>
            </w:r>
          </w:p>
        </w:tc>
      </w:tr>
      <w:tr w:rsidR="0096662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96662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15.776,39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232.173,89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1471,7</w:t>
            </w:r>
          </w:p>
        </w:tc>
      </w:tr>
      <w:tr w:rsidR="0096662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6662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69.104,87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6662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96662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69.104,87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6662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6662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2.528,43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2.604,06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103,0</w:t>
            </w:r>
          </w:p>
        </w:tc>
      </w:tr>
      <w:tr w:rsidR="0096662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96662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2.528,43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2.604,06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103,0</w:t>
            </w:r>
          </w:p>
        </w:tc>
      </w:tr>
      <w:tr w:rsidR="0096662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96662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18.304,82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303.882,82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1660,1</w:t>
            </w:r>
          </w:p>
        </w:tc>
      </w:tr>
    </w:tbl>
    <w:p w:rsidR="0096662F" w:rsidRDefault="0096662F">
      <w:pPr>
        <w:spacing w:after="0"/>
      </w:pPr>
    </w:p>
    <w:p w:rsidR="0096662F" w:rsidRDefault="0034636B">
      <w:pPr>
        <w:spacing w:line="240" w:lineRule="auto"/>
        <w:jc w:val="both"/>
      </w:pPr>
      <w:r>
        <w:t>U izvještajnom razdoblju prihodi poslovanja ostvareni</w:t>
      </w:r>
      <w:r>
        <w:t xml:space="preserve"> su iz nadležnog proračuna, a tek neznatnim dijelom iz vlastitih prihoda (preslike spisa). Ukupni rashodi poslovanja veći su u odnosu na izvještajno razdoblje prethodne godine najvećim dijelom zbog povećanja plaća zaposlenih. Obzirom da se rashodi za zapos</w:t>
      </w:r>
      <w:r>
        <w:t xml:space="preserve">lene (veći za 35,20 %) koji se prema novom Pravilniku o proračunskom računovodstvu i računskom planu knjigovodstveno ne evidentiraju kao rashodi budućih razdoblja, već kao rashodi u izvještajnom razdoblju, to je i razlog zbog </w:t>
      </w:r>
      <w:r>
        <w:lastRenderedPageBreak/>
        <w:t>čega je rashod poslovanja bitn</w:t>
      </w:r>
      <w:r>
        <w:t xml:space="preserve">o veći (za 36,60 %) te je u konačnici utjecao na manjak prihoda poslovanja.  U izvještajnom razdoblju rashodi za nabavu nefinancijske imovine ostvareni su u iznosu od 69.104,87 EUR i odnose se najvećim dijelom na nabavu klima uređaja u iznosu od 67.393,93 </w:t>
      </w:r>
      <w:r>
        <w:t xml:space="preserve">EUR, te na nabavu </w:t>
      </w:r>
      <w:proofErr w:type="spellStart"/>
      <w:r>
        <w:t>barcode</w:t>
      </w:r>
      <w:proofErr w:type="spellEnd"/>
      <w:r>
        <w:t xml:space="preserve"> čitača za provođenje godišnjeg popisa imovine u iznosu od 887,50 EUR i dodatna ulaganja na građevinskim objektima (vrata) u iznosu od 823,44 EUR. Ukupni izdaci za financijsku imovinu i otplate zajmova u iznosu od 2.604,06 EUR odno</w:t>
      </w:r>
      <w:r>
        <w:t xml:space="preserve">se se na otplatu obroka financijskog </w:t>
      </w:r>
      <w:proofErr w:type="spellStart"/>
      <w:r>
        <w:t>leasinga</w:t>
      </w:r>
      <w:proofErr w:type="spellEnd"/>
      <w:r>
        <w:t xml:space="preserve"> za nabavu službenog vozila.  Zbog svega navedenog ostvaren je ukupni manjak prihoda i primitaka u iznosu od 303.882,82 EUR.</w:t>
      </w:r>
    </w:p>
    <w:p w:rsidR="0096662F" w:rsidRDefault="0034636B">
      <w:r>
        <w:br/>
      </w:r>
    </w:p>
    <w:p w:rsidR="0096662F" w:rsidRDefault="0034636B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666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6662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457,34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959,75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209,9</w:t>
            </w:r>
          </w:p>
        </w:tc>
      </w:tr>
    </w:tbl>
    <w:p w:rsidR="0096662F" w:rsidRDefault="0096662F">
      <w:pPr>
        <w:spacing w:after="0"/>
      </w:pPr>
    </w:p>
    <w:p w:rsidR="0096662F" w:rsidRDefault="0034636B">
      <w:pPr>
        <w:spacing w:line="240" w:lineRule="auto"/>
        <w:jc w:val="both"/>
      </w:pPr>
      <w:r>
        <w:t xml:space="preserve">Obzirom da se prihodi od pruženih usluga odnose isključivo na preslike i presnimavanje dijelova kaznenih spisa, ovo </w:t>
      </w:r>
      <w:r>
        <w:t>značajno odstupanje odnosi se samo na veću količinu preslika koju su zatražile stranke u postupku.</w:t>
      </w:r>
    </w:p>
    <w:p w:rsidR="0096662F" w:rsidRDefault="0096662F"/>
    <w:p w:rsidR="0096662F" w:rsidRDefault="0034636B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666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</w:t>
            </w:r>
            <w:r>
              <w:rPr>
                <w:b/>
                <w:sz w:val="18"/>
              </w:rPr>
              <w:t>s (%)</w:t>
            </w:r>
          </w:p>
        </w:tc>
      </w:tr>
      <w:tr w:rsidR="0096662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2.534,70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70.821,43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2794,1</w:t>
            </w:r>
          </w:p>
        </w:tc>
      </w:tr>
    </w:tbl>
    <w:p w:rsidR="0096662F" w:rsidRDefault="0096662F">
      <w:pPr>
        <w:spacing w:after="0"/>
      </w:pPr>
    </w:p>
    <w:p w:rsidR="0096662F" w:rsidRDefault="0034636B">
      <w:pPr>
        <w:spacing w:line="240" w:lineRule="auto"/>
        <w:jc w:val="both"/>
      </w:pPr>
      <w:r>
        <w:t xml:space="preserve">U izvještajnom razdoblju prihodi za financiranje rashoda za nabavu nefinancijske imovine ostvareni su zbog nabave klima </w:t>
      </w:r>
      <w:r>
        <w:t xml:space="preserve">uređaja, dodatnih ulaganja na građevinskim objektima i otplate obroka financijskog </w:t>
      </w:r>
      <w:proofErr w:type="spellStart"/>
      <w:r>
        <w:t>leasinga</w:t>
      </w:r>
      <w:proofErr w:type="spellEnd"/>
      <w:r>
        <w:t>.</w:t>
      </w:r>
    </w:p>
    <w:p w:rsidR="0096662F" w:rsidRDefault="0096662F"/>
    <w:p w:rsidR="0096662F" w:rsidRDefault="0034636B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666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6662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2.447.183,32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3.341.916,53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136,6</w:t>
            </w:r>
          </w:p>
        </w:tc>
      </w:tr>
    </w:tbl>
    <w:p w:rsidR="0096662F" w:rsidRDefault="0096662F">
      <w:pPr>
        <w:spacing w:after="0"/>
      </w:pPr>
    </w:p>
    <w:p w:rsidR="0096662F" w:rsidRDefault="0034636B">
      <w:pPr>
        <w:spacing w:line="240" w:lineRule="auto"/>
        <w:jc w:val="both"/>
      </w:pPr>
      <w:r>
        <w:t>Ukupni rashodi poslovanja veći su u odnosu na izvještajno razdoblje prethodne godine za 36,60 % zbog povećanja rashoda za zaposlene.</w:t>
      </w:r>
    </w:p>
    <w:p w:rsidR="0096662F" w:rsidRDefault="0096662F"/>
    <w:p w:rsidR="0096662F" w:rsidRDefault="0034636B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666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6662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1.753.034,17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2.349.752,87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134,0</w:t>
            </w:r>
          </w:p>
        </w:tc>
      </w:tr>
    </w:tbl>
    <w:p w:rsidR="0096662F" w:rsidRDefault="0096662F">
      <w:pPr>
        <w:spacing w:after="0"/>
      </w:pPr>
    </w:p>
    <w:p w:rsidR="0096662F" w:rsidRDefault="0034636B">
      <w:pPr>
        <w:spacing w:line="240" w:lineRule="auto"/>
        <w:jc w:val="both"/>
      </w:pPr>
      <w:r>
        <w:t xml:space="preserve">U izvještajnom razdoblju bruto plaće veće su </w:t>
      </w:r>
      <w:r>
        <w:t>obzirom da su Zakonom o izmjeni zakona o plaći i drugim materijalnim pravima pravosudnih dužnosnika povećane plaće dužnosnika kroz podizanje osnovice. Također, u odnosu na izvještajno razdoblje prethodne godine, Uredbom i propisima povećane su plaće službe</w:t>
      </w:r>
      <w:r>
        <w:t>nika i namještenika, zbog čega došlo do znatnog odstupanja.</w:t>
      </w:r>
    </w:p>
    <w:p w:rsidR="0096662F" w:rsidRDefault="0096662F"/>
    <w:p w:rsidR="0096662F" w:rsidRDefault="0034636B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666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6662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32.388,83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44.342,51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136,9</w:t>
            </w:r>
          </w:p>
        </w:tc>
      </w:tr>
    </w:tbl>
    <w:p w:rsidR="0096662F" w:rsidRDefault="0096662F">
      <w:pPr>
        <w:spacing w:after="0"/>
      </w:pPr>
    </w:p>
    <w:p w:rsidR="0096662F" w:rsidRDefault="0034636B">
      <w:pPr>
        <w:spacing w:line="240" w:lineRule="auto"/>
        <w:jc w:val="both"/>
      </w:pPr>
      <w:r>
        <w:t xml:space="preserve">Zbog materijalnih prava koja su priznata dužnosnicima (regres, </w:t>
      </w:r>
      <w:proofErr w:type="spellStart"/>
      <w:r>
        <w:t>uskrsnice</w:t>
      </w:r>
      <w:proofErr w:type="spellEnd"/>
      <w:r>
        <w:t>, božićnice) povećani su ostali rashodi za zaposlene.</w:t>
      </w:r>
    </w:p>
    <w:p w:rsidR="0096662F" w:rsidRDefault="0096662F"/>
    <w:p w:rsidR="0096662F" w:rsidRDefault="0034636B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666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6662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mirovinsko osiguranje za staž s povećanim trajanjem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13.907,25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45.432,33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326,7</w:t>
            </w:r>
          </w:p>
        </w:tc>
      </w:tr>
    </w:tbl>
    <w:p w:rsidR="0096662F" w:rsidRDefault="0096662F">
      <w:pPr>
        <w:spacing w:after="0"/>
      </w:pPr>
    </w:p>
    <w:p w:rsidR="0096662F" w:rsidRDefault="0034636B">
      <w:pPr>
        <w:spacing w:line="240" w:lineRule="auto"/>
        <w:jc w:val="both"/>
      </w:pPr>
      <w:r>
        <w:t xml:space="preserve">Doprinosi za mirovinsko osiguranje za staž s povećanim trajanjem u izvještajnom </w:t>
      </w:r>
      <w:r>
        <w:t>razdoblju uplaćeni su za tri dužnosnika i to za period od 2011.-2018. godine u kojem su radili na poslovima istrage. Značajnije odstupanje u odnosu na prethodnu godinu je iz razloga što je u prethodnoj godini uplaćen doprinos za jednog dužnosnika.</w:t>
      </w:r>
    </w:p>
    <w:p w:rsidR="0096662F" w:rsidRDefault="0096662F"/>
    <w:p w:rsidR="0096662F" w:rsidRDefault="0034636B">
      <w:pPr>
        <w:keepNext/>
        <w:spacing w:line="240" w:lineRule="auto"/>
        <w:jc w:val="center"/>
      </w:pPr>
      <w:r>
        <w:rPr>
          <w:sz w:val="28"/>
        </w:rPr>
        <w:t>Bilješk</w:t>
      </w:r>
      <w:r>
        <w:rPr>
          <w:sz w:val="28"/>
        </w:rPr>
        <w:t>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666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6662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289.250,76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384.993,32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133,1</w:t>
            </w:r>
          </w:p>
        </w:tc>
      </w:tr>
    </w:tbl>
    <w:p w:rsidR="0096662F" w:rsidRDefault="0096662F">
      <w:pPr>
        <w:spacing w:after="0"/>
      </w:pPr>
    </w:p>
    <w:p w:rsidR="0096662F" w:rsidRDefault="0034636B">
      <w:pPr>
        <w:spacing w:line="240" w:lineRule="auto"/>
        <w:jc w:val="both"/>
      </w:pPr>
      <w:r>
        <w:t xml:space="preserve">Zbog povećanja </w:t>
      </w:r>
      <w:r>
        <w:t>bruto plaće povećani su i doprinosi za obvezno zdravstveno osiguranje.</w:t>
      </w:r>
    </w:p>
    <w:p w:rsidR="0096662F" w:rsidRDefault="0096662F"/>
    <w:p w:rsidR="0096662F" w:rsidRDefault="0034636B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666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6662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Zdravstvene i </w:t>
            </w:r>
            <w:r>
              <w:rPr>
                <w:sz w:val="18"/>
              </w:rPr>
              <w:t>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490,18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6.042,35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1232,7</w:t>
            </w:r>
          </w:p>
        </w:tc>
      </w:tr>
    </w:tbl>
    <w:p w:rsidR="0096662F" w:rsidRDefault="0096662F">
      <w:pPr>
        <w:spacing w:after="0"/>
      </w:pPr>
    </w:p>
    <w:p w:rsidR="0096662F" w:rsidRDefault="0034636B">
      <w:pPr>
        <w:spacing w:line="240" w:lineRule="auto"/>
        <w:jc w:val="both"/>
      </w:pPr>
      <w:r>
        <w:t>U izvještajnom razdoblju obavljeni su sistematski pregledi zaposlenika prema pravima iz Kolektivnog ugovora za državne službenike i namještenike.</w:t>
      </w:r>
    </w:p>
    <w:p w:rsidR="0096662F" w:rsidRDefault="0096662F"/>
    <w:p w:rsidR="0096662F" w:rsidRDefault="0034636B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666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6662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919,08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2978,2</w:t>
            </w:r>
          </w:p>
        </w:tc>
      </w:tr>
    </w:tbl>
    <w:p w:rsidR="0096662F" w:rsidRDefault="0096662F">
      <w:pPr>
        <w:spacing w:after="0"/>
      </w:pPr>
    </w:p>
    <w:p w:rsidR="0096662F" w:rsidRDefault="0034636B">
      <w:pPr>
        <w:spacing w:line="240" w:lineRule="auto"/>
        <w:jc w:val="both"/>
      </w:pPr>
      <w:r>
        <w:t>Zbog sklopljenog ugovora za uslugu pretvaranja PDF u Word format povećan je rashod u odnosu na</w:t>
      </w:r>
      <w:r>
        <w:t xml:space="preserve"> prethodnu godinu.</w:t>
      </w:r>
    </w:p>
    <w:p w:rsidR="0096662F" w:rsidRDefault="0096662F"/>
    <w:p w:rsidR="0096662F" w:rsidRDefault="0034636B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666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6662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8.628,94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30.976,74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359,0</w:t>
            </w:r>
          </w:p>
        </w:tc>
      </w:tr>
    </w:tbl>
    <w:p w:rsidR="0096662F" w:rsidRDefault="0096662F">
      <w:pPr>
        <w:spacing w:after="0"/>
      </w:pPr>
    </w:p>
    <w:p w:rsidR="0096662F" w:rsidRDefault="0034636B">
      <w:pPr>
        <w:spacing w:line="240" w:lineRule="auto"/>
        <w:jc w:val="both"/>
      </w:pPr>
      <w:r>
        <w:t xml:space="preserve">Budući da su </w:t>
      </w:r>
      <w:r>
        <w:t>doprinosi za mirovinsko osiguranje za staž s povećanim trajanjem u izvještajnom razdoblju uplaćeni sa zakašnjenjem za tri dužnosnika koji su radili na poslovima istrage (razdoblje 2011.-2018. godine), obračunata je i uplaćena kamata od svakog pojedinog izn</w:t>
      </w:r>
      <w:r>
        <w:t>osa do isplate. U prethodnoj godini uplaćen je doprinos i kamate za jednog dužnosnika pa je to i razlog većeg odstupanja u odnosu na prethodnu godinu.</w:t>
      </w:r>
    </w:p>
    <w:p w:rsidR="0096662F" w:rsidRDefault="0096662F"/>
    <w:p w:rsidR="0096662F" w:rsidRDefault="0034636B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666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6662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96662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15.776,39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232.173,89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1471,7</w:t>
            </w:r>
          </w:p>
        </w:tc>
      </w:tr>
    </w:tbl>
    <w:p w:rsidR="0096662F" w:rsidRDefault="0096662F">
      <w:pPr>
        <w:spacing w:after="0"/>
      </w:pPr>
    </w:p>
    <w:p w:rsidR="0096662F" w:rsidRDefault="0034636B">
      <w:pPr>
        <w:spacing w:line="240" w:lineRule="auto"/>
        <w:jc w:val="both"/>
      </w:pPr>
      <w:r>
        <w:lastRenderedPageBreak/>
        <w:t xml:space="preserve">Rashodi za zaposlene (veći za 35,20 %) se prema novom Pravilniku o proračunskom računovodstvu i računskom planu </w:t>
      </w:r>
      <w:r>
        <w:t xml:space="preserve">knjigovodstveno ne evidentiraju kao rashodi budućih razdoblja, već kao rashodi u izvještajnom razdoblju. Navedeno je utjecalo na ostvareni manjak prihoda poslovanja u izvještajnom razdoblju, kao i na značajnije odstupanje u odnosu na prethodnu godinu kada </w:t>
      </w:r>
      <w:r>
        <w:t>su se rashodi za zaposlene evidentirali kao rashod budućih razdoblja.</w:t>
      </w:r>
    </w:p>
    <w:p w:rsidR="0096662F" w:rsidRDefault="0096662F"/>
    <w:p w:rsidR="0096662F" w:rsidRDefault="0034636B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666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6662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Komunikacijska </w:t>
            </w:r>
            <w:r>
              <w:rPr>
                <w:sz w:val="18"/>
              </w:rPr>
              <w:t>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6662F" w:rsidRDefault="0096662F">
      <w:pPr>
        <w:spacing w:after="0"/>
      </w:pPr>
    </w:p>
    <w:p w:rsidR="0096662F" w:rsidRDefault="0034636B">
      <w:pPr>
        <w:spacing w:line="240" w:lineRule="auto"/>
        <w:jc w:val="both"/>
      </w:pPr>
      <w:r>
        <w:t xml:space="preserve">U izvještajnom razdoblju ostvaren je rashod zbog nabave </w:t>
      </w:r>
      <w:proofErr w:type="spellStart"/>
      <w:r>
        <w:t>barcode</w:t>
      </w:r>
      <w:proofErr w:type="spellEnd"/>
      <w:r>
        <w:t xml:space="preserve"> čitača za provođenje godišnjeg popisa imovine.</w:t>
      </w:r>
    </w:p>
    <w:p w:rsidR="0096662F" w:rsidRDefault="0096662F"/>
    <w:p w:rsidR="0096662F" w:rsidRDefault="0034636B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666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6662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67.393,93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6662F" w:rsidRDefault="0096662F">
      <w:pPr>
        <w:spacing w:after="0"/>
      </w:pPr>
    </w:p>
    <w:p w:rsidR="0096662F" w:rsidRDefault="0034636B">
      <w:pPr>
        <w:spacing w:line="240" w:lineRule="auto"/>
        <w:jc w:val="both"/>
      </w:pPr>
      <w:r>
        <w:t>Navedeni rashod u izvještajnom</w:t>
      </w:r>
      <w:bookmarkStart w:id="0" w:name="_GoBack"/>
      <w:bookmarkEnd w:id="0"/>
      <w:r>
        <w:t xml:space="preserve"> razdoblju odnosi se na nabavu klima uređaja za dio poslovnog prostora u kojem se nalazi Općinsko državno </w:t>
      </w:r>
      <w:r>
        <w:t>odvjetništvo u Rijeci.</w:t>
      </w:r>
    </w:p>
    <w:p w:rsidR="0096662F" w:rsidRDefault="0096662F"/>
    <w:p w:rsidR="0096662F" w:rsidRDefault="0034636B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666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6662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823,44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6662F" w:rsidRDefault="0096662F">
      <w:pPr>
        <w:spacing w:after="0"/>
      </w:pPr>
    </w:p>
    <w:p w:rsidR="0096662F" w:rsidRDefault="0034636B">
      <w:pPr>
        <w:spacing w:line="240" w:lineRule="auto"/>
        <w:jc w:val="both"/>
      </w:pPr>
      <w:r>
        <w:t>U</w:t>
      </w:r>
      <w:r>
        <w:t xml:space="preserve"> izvještajnom razdoblju izvršena su ulaganja u vidu nabave vrata na izlazu na krovište.</w:t>
      </w:r>
    </w:p>
    <w:p w:rsidR="0096662F" w:rsidRDefault="0096662F"/>
    <w:p w:rsidR="0096662F" w:rsidRDefault="0034636B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96662F" w:rsidRDefault="0034636B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9666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6662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96662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razdoblja (šifre V008+D23+D24 </w:t>
            </w:r>
            <w:r>
              <w:rPr>
                <w:sz w:val="18"/>
              </w:rPr>
              <w:t>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6662F" w:rsidRDefault="0096662F">
      <w:pPr>
        <w:spacing w:after="0"/>
      </w:pPr>
    </w:p>
    <w:p w:rsidR="0096662F" w:rsidRDefault="0034636B">
      <w:pPr>
        <w:spacing w:line="240" w:lineRule="auto"/>
        <w:jc w:val="both"/>
      </w:pPr>
      <w:r>
        <w:t>U izvještajnom razdoblju nema dospjelih obveza.</w:t>
      </w:r>
    </w:p>
    <w:p w:rsidR="0096662F" w:rsidRDefault="0096662F"/>
    <w:p w:rsidR="0096662F" w:rsidRDefault="0034636B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9666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6662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96662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</w:t>
            </w:r>
            <w:r>
              <w:rPr>
                <w:sz w:val="18"/>
              </w:rPr>
              <w:t xml:space="preserve">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341.947,05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6662F" w:rsidRDefault="003463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6662F" w:rsidRDefault="0096662F">
      <w:pPr>
        <w:spacing w:after="0"/>
      </w:pPr>
    </w:p>
    <w:p w:rsidR="0096662F" w:rsidRDefault="0034636B">
      <w:pPr>
        <w:spacing w:line="240" w:lineRule="auto"/>
        <w:jc w:val="both"/>
      </w:pPr>
      <w:r>
        <w:t>Nedospjele obveze najvećim dijelom odnose se na obveze za zaposlene i obveze za naknade za prijevoz na posao i s posla za rujan 2025. godine u iznosu od 292.852,38 EUR, što predstavlja 85,70 % ukupnih nedospjelih obveza.</w:t>
      </w:r>
    </w:p>
    <w:p w:rsidR="0096662F" w:rsidRDefault="0096662F"/>
    <w:sectPr w:rsidR="00966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6662F"/>
    <w:rsid w:val="0034636B"/>
    <w:rsid w:val="0096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1402</Words>
  <Characters>7997</Characters>
  <Application>Microsoft Office Word</Application>
  <DocSecurity>0</DocSecurity>
  <Lines>66</Lines>
  <Paragraphs>18</Paragraphs>
  <ScaleCrop>false</ScaleCrop>
  <Company>MPRH</Company>
  <LinksUpToDate>false</LinksUpToDate>
  <CharactersWithSpaces>9381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Sanja Janković</cp:lastModifiedBy>
  <cp:revision>2</cp:revision>
  <dcterms:created xsi:type="dcterms:W3CDTF">2025-10-08T12:56:00Z</dcterms:created>
  <dcterms:modified xsi:type="dcterms:W3CDTF">2025-10-08T12:56:00Z</dcterms:modified>
</cp:coreProperties>
</file>