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58F9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NAZIV PRORAČUNSKOG KORISNIKA:</w:t>
      </w:r>
    </w:p>
    <w:p w14:paraId="25390347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OPĆINSKO DRŽAVNO ODVJETNIŠTVO</w:t>
      </w:r>
      <w:r w:rsidR="00004908" w:rsidRPr="00C87010">
        <w:rPr>
          <w:rFonts w:ascii="Times New Roman" w:hAnsi="Times New Roman"/>
          <w:sz w:val="24"/>
        </w:rPr>
        <w:t xml:space="preserve"> GOSPIĆU</w:t>
      </w:r>
    </w:p>
    <w:p w14:paraId="173F84D3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GLAVA:  10985</w:t>
      </w:r>
    </w:p>
    <w:p w14:paraId="7AD757CF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MATIČNI BROJ:   03315908</w:t>
      </w:r>
    </w:p>
    <w:p w14:paraId="32509324" w14:textId="77777777" w:rsidR="007C2E28" w:rsidRPr="00C87010" w:rsidRDefault="005702FB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OIB:72336759011</w:t>
      </w:r>
    </w:p>
    <w:p w14:paraId="58299821" w14:textId="77777777" w:rsidR="007C2E28" w:rsidRPr="00C87010" w:rsidRDefault="001C3866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BROJ RKP:   4606</w:t>
      </w:r>
    </w:p>
    <w:p w14:paraId="4EBE11D7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ŠIFRA DJELATNOSTI: 8423</w:t>
      </w:r>
    </w:p>
    <w:p w14:paraId="6CBF3580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RAZINA:</w:t>
      </w:r>
      <w:r w:rsidRPr="00C87010">
        <w:rPr>
          <w:rFonts w:ascii="Times New Roman" w:hAnsi="Times New Roman"/>
          <w:sz w:val="24"/>
        </w:rPr>
        <w:tab/>
        <w:t xml:space="preserve">    11</w:t>
      </w:r>
    </w:p>
    <w:p w14:paraId="7E746BE1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RAZDJEL:</w:t>
      </w:r>
      <w:r w:rsidRPr="00C87010">
        <w:rPr>
          <w:rFonts w:ascii="Times New Roman" w:hAnsi="Times New Roman"/>
          <w:sz w:val="24"/>
        </w:rPr>
        <w:tab/>
        <w:t xml:space="preserve">    109</w:t>
      </w:r>
    </w:p>
    <w:p w14:paraId="535B84A8" w14:textId="77777777" w:rsidR="00B20C07" w:rsidRPr="00C87010" w:rsidRDefault="00B20C07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78FD0CDA" w14:textId="77777777" w:rsidR="00644BB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1EE2EFA6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b/>
          <w:sz w:val="24"/>
        </w:rPr>
      </w:pPr>
    </w:p>
    <w:p w14:paraId="03106EE0" w14:textId="77777777" w:rsidR="00B20C07" w:rsidRPr="00C87010" w:rsidRDefault="007C2E28" w:rsidP="002D0CFA">
      <w:pPr>
        <w:pStyle w:val="Bezproreda"/>
        <w:jc w:val="center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OBRAZLOŽENJE OPĆEG DIJELA FINANCIJSKOG PLANA</w:t>
      </w:r>
    </w:p>
    <w:p w14:paraId="287A4A5D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76839419" w14:textId="77777777" w:rsidR="007C2E28" w:rsidRPr="00C87010" w:rsidRDefault="007C2E28" w:rsidP="002D0CFA">
      <w:pPr>
        <w:pStyle w:val="Bezproreda"/>
        <w:jc w:val="center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PRIHODI I PRIMICI</w:t>
      </w:r>
    </w:p>
    <w:p w14:paraId="30D56A69" w14:textId="77777777" w:rsidR="00644BB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06600435" w14:textId="77777777" w:rsidR="007C2E28" w:rsidRPr="00C87010" w:rsidRDefault="007C2E28" w:rsidP="002D0CFA">
      <w:pPr>
        <w:pStyle w:val="Bezproreda"/>
        <w:ind w:firstLine="708"/>
        <w:jc w:val="both"/>
        <w:rPr>
          <w:rFonts w:ascii="Times New Roman" w:hAnsi="Times New Roman"/>
          <w:bCs/>
          <w:sz w:val="24"/>
        </w:rPr>
      </w:pPr>
      <w:r w:rsidRPr="00C87010">
        <w:rPr>
          <w:rFonts w:ascii="Times New Roman" w:hAnsi="Times New Roman"/>
          <w:sz w:val="24"/>
        </w:rPr>
        <w:t>Prihodi za rad Općinskog državnog odvjetništva u Gospiću osiguravaju se iz Državnog proračuna Republike Hrvatske iz izvora 11 Opći prihodi i primici, dok se u manjem dijelu planira ostvariti vlastite pri</w:t>
      </w:r>
      <w:r w:rsidR="00BE26CE" w:rsidRPr="00C87010">
        <w:rPr>
          <w:rFonts w:ascii="Times New Roman" w:hAnsi="Times New Roman"/>
          <w:sz w:val="24"/>
        </w:rPr>
        <w:t xml:space="preserve">hode </w:t>
      </w:r>
      <w:r w:rsidR="00BC267F" w:rsidRPr="00C87010">
        <w:rPr>
          <w:rFonts w:ascii="Times New Roman" w:hAnsi="Times New Roman"/>
          <w:sz w:val="24"/>
        </w:rPr>
        <w:t>izvor 31 od usluga fotokopiranja</w:t>
      </w:r>
      <w:r w:rsidRPr="00C87010">
        <w:rPr>
          <w:rFonts w:ascii="Times New Roman" w:hAnsi="Times New Roman"/>
          <w:sz w:val="24"/>
        </w:rPr>
        <w:t xml:space="preserve"> dokumenata iz predmeta kao i troškova tehničkog snimanja</w:t>
      </w:r>
      <w:r w:rsidR="00BC267F" w:rsidRPr="00C87010">
        <w:rPr>
          <w:rFonts w:ascii="Times New Roman" w:hAnsi="Times New Roman"/>
          <w:sz w:val="24"/>
        </w:rPr>
        <w:t xml:space="preserve"> i prepisivanja zvučnih snimki. </w:t>
      </w:r>
      <w:r w:rsidRPr="00C87010">
        <w:rPr>
          <w:rFonts w:ascii="Times New Roman" w:hAnsi="Times New Roman"/>
          <w:sz w:val="24"/>
        </w:rPr>
        <w:t>Vlastiti prihodi uplaćuju se u Državni proračun te se povlače iz Riznice istovremeno kada i redovni materijalni rashodi za plaćanje tekućih rashoda</w:t>
      </w:r>
      <w:r w:rsidRPr="00C87010">
        <w:rPr>
          <w:rFonts w:ascii="Times New Roman" w:hAnsi="Times New Roman"/>
          <w:bCs/>
          <w:sz w:val="24"/>
        </w:rPr>
        <w:t>, koja su proračunom za 202</w:t>
      </w:r>
      <w:r w:rsidR="001F386B" w:rsidRPr="00C87010">
        <w:rPr>
          <w:rFonts w:ascii="Times New Roman" w:hAnsi="Times New Roman"/>
          <w:bCs/>
          <w:sz w:val="24"/>
        </w:rPr>
        <w:t>6</w:t>
      </w:r>
      <w:r w:rsidR="001F386B" w:rsidRPr="00C87010">
        <w:rPr>
          <w:rFonts w:ascii="Times New Roman" w:hAnsi="Times New Roman"/>
          <w:sz w:val="24"/>
        </w:rPr>
        <w:t>.-2028</w:t>
      </w:r>
      <w:r w:rsidRPr="00C87010">
        <w:rPr>
          <w:rFonts w:ascii="Times New Roman" w:hAnsi="Times New Roman"/>
          <w:sz w:val="24"/>
        </w:rPr>
        <w:t xml:space="preserve">. planirana </w:t>
      </w:r>
      <w:r w:rsidR="00BE26CE" w:rsidRPr="00C87010">
        <w:rPr>
          <w:rFonts w:ascii="Times New Roman" w:hAnsi="Times New Roman"/>
          <w:sz w:val="24"/>
        </w:rPr>
        <w:t xml:space="preserve">na računu 3221 uredski materijal - </w:t>
      </w:r>
      <w:r w:rsidRPr="00C87010">
        <w:rPr>
          <w:rFonts w:ascii="Times New Roman" w:hAnsi="Times New Roman"/>
          <w:sz w:val="24"/>
        </w:rPr>
        <w:t xml:space="preserve">unutar redovne aktivnosti Općinskog državnog odvjetništva u Gospiću </w:t>
      </w:r>
      <w:r w:rsidRPr="00C87010">
        <w:rPr>
          <w:rFonts w:ascii="Times New Roman" w:hAnsi="Times New Roman"/>
          <w:bCs/>
          <w:sz w:val="24"/>
        </w:rPr>
        <w:t xml:space="preserve">kao proračunskog korisnika. </w:t>
      </w:r>
    </w:p>
    <w:p w14:paraId="2C8E125D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61633A99" w14:textId="77777777" w:rsidR="007C2E2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  <w:r w:rsidR="00733C28" w:rsidRPr="00C87010">
        <w:rPr>
          <w:rFonts w:ascii="Times New Roman" w:hAnsi="Times New Roman"/>
          <w:sz w:val="24"/>
        </w:rPr>
        <w:t>P</w:t>
      </w:r>
      <w:r w:rsidR="001F386B" w:rsidRPr="00C87010">
        <w:rPr>
          <w:rFonts w:ascii="Times New Roman" w:hAnsi="Times New Roman"/>
          <w:sz w:val="24"/>
        </w:rPr>
        <w:t>rihodi i primici za 2026</w:t>
      </w:r>
      <w:r w:rsidR="007C2E28" w:rsidRPr="00C87010">
        <w:rPr>
          <w:rFonts w:ascii="Times New Roman" w:hAnsi="Times New Roman"/>
          <w:sz w:val="24"/>
        </w:rPr>
        <w:t>. god</w:t>
      </w:r>
      <w:r w:rsidR="009742EF" w:rsidRPr="00C87010">
        <w:rPr>
          <w:rFonts w:ascii="Times New Roman" w:hAnsi="Times New Roman"/>
          <w:sz w:val="24"/>
        </w:rPr>
        <w:t xml:space="preserve">inu </w:t>
      </w:r>
      <w:r w:rsidR="001F386B" w:rsidRPr="00C87010">
        <w:rPr>
          <w:rFonts w:ascii="Times New Roman" w:hAnsi="Times New Roman"/>
          <w:sz w:val="24"/>
        </w:rPr>
        <w:t>planirani su u iznosu od 1.192,740,00</w:t>
      </w:r>
      <w:r w:rsidR="002223A7" w:rsidRPr="00C87010">
        <w:rPr>
          <w:rFonts w:ascii="Times New Roman" w:hAnsi="Times New Roman"/>
          <w:sz w:val="24"/>
        </w:rPr>
        <w:t xml:space="preserve"> €ur,</w:t>
      </w:r>
      <w:r w:rsidR="007C2E28" w:rsidRPr="00C87010">
        <w:rPr>
          <w:rFonts w:ascii="Times New Roman" w:hAnsi="Times New Roman"/>
          <w:sz w:val="24"/>
        </w:rPr>
        <w:t xml:space="preserve"> od toga iz izvora 11</w:t>
      </w:r>
      <w:r w:rsidR="00733C28" w:rsidRPr="00C87010">
        <w:rPr>
          <w:rFonts w:ascii="Times New Roman" w:hAnsi="Times New Roman"/>
          <w:sz w:val="24"/>
        </w:rPr>
        <w:t>-</w:t>
      </w:r>
      <w:r w:rsidR="007C2E28" w:rsidRPr="00C87010">
        <w:rPr>
          <w:rFonts w:ascii="Times New Roman" w:hAnsi="Times New Roman"/>
          <w:sz w:val="24"/>
        </w:rPr>
        <w:t xml:space="preserve"> Opći prihodi i prim</w:t>
      </w:r>
      <w:r w:rsidR="009742EF" w:rsidRPr="00C87010">
        <w:rPr>
          <w:rFonts w:ascii="Times New Roman" w:hAnsi="Times New Roman"/>
          <w:sz w:val="24"/>
        </w:rPr>
        <w:t xml:space="preserve">ici </w:t>
      </w:r>
      <w:r w:rsidR="001F386B" w:rsidRPr="00C87010">
        <w:rPr>
          <w:rFonts w:ascii="Times New Roman" w:hAnsi="Times New Roman"/>
          <w:sz w:val="24"/>
        </w:rPr>
        <w:t>planirani su u iznosu od 1.192.240,00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 xml:space="preserve"> i iz izvora 31</w:t>
      </w:r>
      <w:r w:rsidR="00733C28" w:rsidRPr="00C87010">
        <w:rPr>
          <w:rFonts w:ascii="Times New Roman" w:hAnsi="Times New Roman"/>
          <w:sz w:val="24"/>
        </w:rPr>
        <w:t>-</w:t>
      </w:r>
      <w:r w:rsidR="009742EF" w:rsidRPr="00C87010">
        <w:rPr>
          <w:rFonts w:ascii="Times New Roman" w:hAnsi="Times New Roman"/>
          <w:sz w:val="24"/>
        </w:rPr>
        <w:t xml:space="preserve"> Vlastiti prihodi 500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>.</w:t>
      </w:r>
    </w:p>
    <w:p w14:paraId="36CBDDFE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46102E04" w14:textId="77777777" w:rsidR="007C2E2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  <w:r w:rsidR="007C2E28" w:rsidRPr="00C87010">
        <w:rPr>
          <w:rFonts w:ascii="Times New Roman" w:hAnsi="Times New Roman"/>
          <w:sz w:val="24"/>
        </w:rPr>
        <w:t>Pla</w:t>
      </w:r>
      <w:r w:rsidR="001F386B" w:rsidRPr="00C87010">
        <w:rPr>
          <w:rFonts w:ascii="Times New Roman" w:hAnsi="Times New Roman"/>
          <w:sz w:val="24"/>
        </w:rPr>
        <w:t>nirani prihodi i primici za 2027</w:t>
      </w:r>
      <w:r w:rsidR="007C2E28" w:rsidRPr="00C87010">
        <w:rPr>
          <w:rFonts w:ascii="Times New Roman" w:hAnsi="Times New Roman"/>
          <w:sz w:val="24"/>
        </w:rPr>
        <w:t>. god</w:t>
      </w:r>
      <w:r w:rsidR="009742EF" w:rsidRPr="00C87010">
        <w:rPr>
          <w:rFonts w:ascii="Times New Roman" w:hAnsi="Times New Roman"/>
          <w:sz w:val="24"/>
        </w:rPr>
        <w:t xml:space="preserve">inu </w:t>
      </w:r>
      <w:r w:rsidR="001F386B" w:rsidRPr="00C87010">
        <w:rPr>
          <w:rFonts w:ascii="Times New Roman" w:hAnsi="Times New Roman"/>
          <w:sz w:val="24"/>
        </w:rPr>
        <w:t>planirani su u iznosu od 1.247.220,00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 xml:space="preserve"> od toga iz izvora 11</w:t>
      </w:r>
      <w:r w:rsidR="00733C28" w:rsidRPr="00C87010">
        <w:rPr>
          <w:rFonts w:ascii="Times New Roman" w:hAnsi="Times New Roman"/>
          <w:sz w:val="24"/>
        </w:rPr>
        <w:t xml:space="preserve"> -</w:t>
      </w:r>
      <w:r w:rsidR="007C2E28" w:rsidRPr="00C87010">
        <w:rPr>
          <w:rFonts w:ascii="Times New Roman" w:hAnsi="Times New Roman"/>
          <w:sz w:val="24"/>
        </w:rPr>
        <w:t xml:space="preserve"> Opći prihodi i primici plan</w:t>
      </w:r>
      <w:r w:rsidR="009742EF" w:rsidRPr="00C87010">
        <w:rPr>
          <w:rFonts w:ascii="Times New Roman" w:hAnsi="Times New Roman"/>
          <w:sz w:val="24"/>
        </w:rPr>
        <w:t>irani su u iznosu od</w:t>
      </w:r>
      <w:r w:rsidR="001F386B" w:rsidRPr="00C87010">
        <w:rPr>
          <w:rFonts w:ascii="Times New Roman" w:hAnsi="Times New Roman"/>
          <w:sz w:val="24"/>
        </w:rPr>
        <w:t xml:space="preserve"> 1.246.720,00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 xml:space="preserve"> i iz izvora 31</w:t>
      </w:r>
      <w:r w:rsidR="00733C28" w:rsidRPr="00C87010">
        <w:rPr>
          <w:rFonts w:ascii="Times New Roman" w:hAnsi="Times New Roman"/>
          <w:sz w:val="24"/>
        </w:rPr>
        <w:t>-</w:t>
      </w:r>
      <w:r w:rsidR="009742EF" w:rsidRPr="00C87010">
        <w:rPr>
          <w:rFonts w:ascii="Times New Roman" w:hAnsi="Times New Roman"/>
          <w:sz w:val="24"/>
        </w:rPr>
        <w:t xml:space="preserve"> Vlastiti prihodi 500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>.</w:t>
      </w:r>
    </w:p>
    <w:p w14:paraId="75C23A00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3737F714" w14:textId="77777777" w:rsidR="007C2E2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  <w:r w:rsidR="007C2E28" w:rsidRPr="00C87010">
        <w:rPr>
          <w:rFonts w:ascii="Times New Roman" w:hAnsi="Times New Roman"/>
          <w:sz w:val="24"/>
        </w:rPr>
        <w:t>Pla</w:t>
      </w:r>
      <w:r w:rsidR="001F386B" w:rsidRPr="00C87010">
        <w:rPr>
          <w:rFonts w:ascii="Times New Roman" w:hAnsi="Times New Roman"/>
          <w:sz w:val="24"/>
        </w:rPr>
        <w:t>nirani prihodi i primici za 2028</w:t>
      </w:r>
      <w:r w:rsidR="007C2E28" w:rsidRPr="00C87010">
        <w:rPr>
          <w:rFonts w:ascii="Times New Roman" w:hAnsi="Times New Roman"/>
          <w:sz w:val="24"/>
        </w:rPr>
        <w:t>. god</w:t>
      </w:r>
      <w:r w:rsidR="00C71F83" w:rsidRPr="00C87010">
        <w:rPr>
          <w:rFonts w:ascii="Times New Roman" w:hAnsi="Times New Roman"/>
          <w:sz w:val="24"/>
        </w:rPr>
        <w:t xml:space="preserve">inu </w:t>
      </w:r>
      <w:r w:rsidR="009742EF" w:rsidRPr="00C87010">
        <w:rPr>
          <w:rFonts w:ascii="Times New Roman" w:hAnsi="Times New Roman"/>
          <w:sz w:val="24"/>
        </w:rPr>
        <w:t>planiranu su u iznos</w:t>
      </w:r>
      <w:r w:rsidR="001F386B" w:rsidRPr="00C87010">
        <w:rPr>
          <w:rFonts w:ascii="Times New Roman" w:hAnsi="Times New Roman"/>
          <w:sz w:val="24"/>
        </w:rPr>
        <w:t>u od 1.262.000,00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1F386B" w:rsidRPr="00C87010">
        <w:rPr>
          <w:rFonts w:ascii="Times New Roman" w:hAnsi="Times New Roman"/>
          <w:sz w:val="24"/>
        </w:rPr>
        <w:t xml:space="preserve"> od toga 1.261.500,00 </w:t>
      </w:r>
      <w:r w:rsidR="002223A7" w:rsidRPr="00C87010">
        <w:rPr>
          <w:rFonts w:ascii="Times New Roman" w:hAnsi="Times New Roman"/>
          <w:sz w:val="24"/>
        </w:rPr>
        <w:t>€ur</w:t>
      </w:r>
      <w:r w:rsidR="00733C28" w:rsidRPr="00C87010">
        <w:rPr>
          <w:rFonts w:ascii="Times New Roman" w:hAnsi="Times New Roman"/>
          <w:sz w:val="24"/>
        </w:rPr>
        <w:t xml:space="preserve"> iz izvora 11 - </w:t>
      </w:r>
      <w:r w:rsidR="007C2E28" w:rsidRPr="00C87010">
        <w:rPr>
          <w:rFonts w:ascii="Times New Roman" w:hAnsi="Times New Roman"/>
          <w:sz w:val="24"/>
        </w:rPr>
        <w:t>Opći prihodi i primici i i</w:t>
      </w:r>
      <w:r w:rsidR="00C71F83" w:rsidRPr="00C87010">
        <w:rPr>
          <w:rFonts w:ascii="Times New Roman" w:hAnsi="Times New Roman"/>
          <w:sz w:val="24"/>
        </w:rPr>
        <w:t>z izvora 31</w:t>
      </w:r>
      <w:r w:rsidR="00733C28" w:rsidRPr="00C87010">
        <w:rPr>
          <w:rFonts w:ascii="Times New Roman" w:hAnsi="Times New Roman"/>
          <w:sz w:val="24"/>
        </w:rPr>
        <w:t>-</w:t>
      </w:r>
      <w:r w:rsidR="009742EF" w:rsidRPr="00C87010">
        <w:rPr>
          <w:rFonts w:ascii="Times New Roman" w:hAnsi="Times New Roman"/>
          <w:sz w:val="24"/>
        </w:rPr>
        <w:t xml:space="preserve"> Vlastiti prihodi 500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>.</w:t>
      </w:r>
    </w:p>
    <w:p w14:paraId="790E9573" w14:textId="77777777" w:rsidR="00644BB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3F885F27" w14:textId="77777777" w:rsidR="007C2E28" w:rsidRPr="00C87010" w:rsidRDefault="007C2E28" w:rsidP="002D0CFA">
      <w:pPr>
        <w:pStyle w:val="Bezproreda"/>
        <w:jc w:val="center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RASHODI I IZDACI</w:t>
      </w:r>
    </w:p>
    <w:p w14:paraId="6DB7371A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28C9DBC7" w14:textId="77777777" w:rsidR="007C2E2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  <w:r w:rsidR="007C2E28" w:rsidRPr="00C87010">
        <w:rPr>
          <w:rFonts w:ascii="Times New Roman" w:hAnsi="Times New Roman"/>
          <w:sz w:val="24"/>
        </w:rPr>
        <w:t>P</w:t>
      </w:r>
      <w:r w:rsidR="00C71F83" w:rsidRPr="00C87010">
        <w:rPr>
          <w:rFonts w:ascii="Times New Roman" w:hAnsi="Times New Roman"/>
          <w:sz w:val="24"/>
        </w:rPr>
        <w:t>lanirani rashodi i izdaci u</w:t>
      </w:r>
      <w:r w:rsidR="001F386B" w:rsidRPr="00C87010">
        <w:rPr>
          <w:rFonts w:ascii="Times New Roman" w:hAnsi="Times New Roman"/>
          <w:sz w:val="24"/>
        </w:rPr>
        <w:t xml:space="preserve"> 2026. godini su u iznosu od 1.192.74,00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 xml:space="preserve"> od toga za ra</w:t>
      </w:r>
      <w:r w:rsidR="009742EF" w:rsidRPr="00C87010">
        <w:rPr>
          <w:rFonts w:ascii="Times New Roman" w:hAnsi="Times New Roman"/>
          <w:sz w:val="24"/>
        </w:rPr>
        <w:t>shod</w:t>
      </w:r>
      <w:r w:rsidR="001F386B" w:rsidRPr="00C87010">
        <w:rPr>
          <w:rFonts w:ascii="Times New Roman" w:hAnsi="Times New Roman"/>
          <w:sz w:val="24"/>
        </w:rPr>
        <w:t>e poslovanja u iznosu od 1.187.740,00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 xml:space="preserve"> te za rashode za nabavu nefinancijske imovine </w:t>
      </w:r>
      <w:r w:rsidR="001F386B" w:rsidRPr="00C87010">
        <w:rPr>
          <w:rFonts w:ascii="Times New Roman" w:hAnsi="Times New Roman"/>
          <w:sz w:val="24"/>
        </w:rPr>
        <w:t>5</w:t>
      </w:r>
      <w:r w:rsidR="009742EF" w:rsidRPr="00C87010">
        <w:rPr>
          <w:rFonts w:ascii="Times New Roman" w:hAnsi="Times New Roman"/>
          <w:sz w:val="24"/>
        </w:rPr>
        <w:t>.0</w:t>
      </w:r>
      <w:r w:rsidR="00C71F83" w:rsidRPr="00C87010">
        <w:rPr>
          <w:rFonts w:ascii="Times New Roman" w:hAnsi="Times New Roman"/>
          <w:sz w:val="24"/>
        </w:rPr>
        <w:t>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C2E28" w:rsidRPr="00C87010">
        <w:rPr>
          <w:rFonts w:ascii="Times New Roman" w:hAnsi="Times New Roman"/>
          <w:sz w:val="24"/>
        </w:rPr>
        <w:t>.</w:t>
      </w:r>
    </w:p>
    <w:p w14:paraId="63013A88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412F5A0F" w14:textId="77777777" w:rsidR="009742EF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 xml:space="preserve"> </w:t>
      </w:r>
      <w:r w:rsidR="00644BB8" w:rsidRPr="00C87010">
        <w:rPr>
          <w:rFonts w:ascii="Times New Roman" w:hAnsi="Times New Roman"/>
          <w:sz w:val="24"/>
        </w:rPr>
        <w:tab/>
      </w:r>
      <w:r w:rsidRPr="00C87010">
        <w:rPr>
          <w:rFonts w:ascii="Times New Roman" w:hAnsi="Times New Roman"/>
          <w:sz w:val="24"/>
        </w:rPr>
        <w:t>Najveći izdaci su rash</w:t>
      </w:r>
      <w:r w:rsidR="00C71F83" w:rsidRPr="00C87010">
        <w:rPr>
          <w:rFonts w:ascii="Times New Roman" w:hAnsi="Times New Roman"/>
          <w:sz w:val="24"/>
        </w:rPr>
        <w:t>odi za zaposlene u izno</w:t>
      </w:r>
      <w:r w:rsidR="001F386B" w:rsidRPr="00C87010">
        <w:rPr>
          <w:rFonts w:ascii="Times New Roman" w:hAnsi="Times New Roman"/>
          <w:sz w:val="24"/>
        </w:rPr>
        <w:t>su od 1.099.330,00</w:t>
      </w:r>
      <w:r w:rsidR="00733C28" w:rsidRPr="00C87010">
        <w:rPr>
          <w:rFonts w:ascii="Times New Roman" w:hAnsi="Times New Roman"/>
          <w:sz w:val="24"/>
        </w:rPr>
        <w:t xml:space="preserve"> </w:t>
      </w:r>
      <w:r w:rsidR="002223A7" w:rsidRPr="00C87010">
        <w:rPr>
          <w:rFonts w:ascii="Times New Roman" w:hAnsi="Times New Roman"/>
          <w:sz w:val="24"/>
        </w:rPr>
        <w:t>€ur</w:t>
      </w:r>
      <w:r w:rsidR="00C71F83" w:rsidRPr="00C87010">
        <w:rPr>
          <w:rFonts w:ascii="Times New Roman" w:hAnsi="Times New Roman"/>
          <w:sz w:val="24"/>
        </w:rPr>
        <w:t xml:space="preserve"> , a  obzirom da smo se prema</w:t>
      </w:r>
      <w:r w:rsidR="009742EF" w:rsidRPr="00C87010">
        <w:rPr>
          <w:rFonts w:ascii="Times New Roman" w:hAnsi="Times New Roman"/>
          <w:sz w:val="24"/>
        </w:rPr>
        <w:t xml:space="preserve"> uputi pridržavali limita</w:t>
      </w:r>
      <w:r w:rsidR="00C71F83" w:rsidRPr="00C87010">
        <w:rPr>
          <w:rFonts w:ascii="Times New Roman" w:hAnsi="Times New Roman"/>
          <w:sz w:val="24"/>
        </w:rPr>
        <w:t xml:space="preserve"> s</w:t>
      </w:r>
      <w:r w:rsidR="009742EF" w:rsidRPr="00C87010">
        <w:rPr>
          <w:rFonts w:ascii="Times New Roman" w:hAnsi="Times New Roman"/>
          <w:sz w:val="24"/>
        </w:rPr>
        <w:t>redstva nam neće biti dostatna.</w:t>
      </w:r>
    </w:p>
    <w:p w14:paraId="509EC571" w14:textId="77777777" w:rsidR="009742EF" w:rsidRPr="00C87010" w:rsidRDefault="009742EF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 xml:space="preserve">Stvarna potrebna sredstva </w:t>
      </w:r>
      <w:r w:rsidR="001F386B" w:rsidRPr="00C87010">
        <w:rPr>
          <w:rFonts w:ascii="Times New Roman" w:hAnsi="Times New Roman"/>
          <w:sz w:val="24"/>
        </w:rPr>
        <w:t>za rashode za zaposlene: 1.</w:t>
      </w:r>
      <w:r w:rsidR="000F771F" w:rsidRPr="00C87010">
        <w:rPr>
          <w:rFonts w:ascii="Times New Roman" w:hAnsi="Times New Roman"/>
          <w:sz w:val="24"/>
        </w:rPr>
        <w:t>179.960,00</w:t>
      </w:r>
      <w:r w:rsidRPr="00C87010">
        <w:rPr>
          <w:rFonts w:ascii="Times New Roman" w:hAnsi="Times New Roman"/>
          <w:sz w:val="24"/>
        </w:rPr>
        <w:t>€ur</w:t>
      </w:r>
      <w:r w:rsidR="002223A7" w:rsidRPr="00C87010">
        <w:rPr>
          <w:rFonts w:ascii="Times New Roman" w:hAnsi="Times New Roman"/>
          <w:sz w:val="24"/>
        </w:rPr>
        <w:t>,</w:t>
      </w:r>
      <w:r w:rsidRPr="00C87010">
        <w:rPr>
          <w:rFonts w:ascii="Times New Roman" w:hAnsi="Times New Roman"/>
          <w:sz w:val="24"/>
        </w:rPr>
        <w:t xml:space="preserve"> tj. nedostatna sredstva</w:t>
      </w:r>
      <w:r w:rsidR="000F771F" w:rsidRPr="00C87010">
        <w:rPr>
          <w:rFonts w:ascii="Times New Roman" w:hAnsi="Times New Roman"/>
          <w:sz w:val="24"/>
        </w:rPr>
        <w:t xml:space="preserve"> u iznosu: 80.630,00</w:t>
      </w:r>
      <w:r w:rsidRPr="00C87010">
        <w:rPr>
          <w:rFonts w:ascii="Times New Roman" w:hAnsi="Times New Roman"/>
          <w:sz w:val="24"/>
        </w:rPr>
        <w:t>€ur</w:t>
      </w:r>
    </w:p>
    <w:p w14:paraId="760971A4" w14:textId="77777777" w:rsidR="00D26DD9" w:rsidRPr="00C87010" w:rsidRDefault="00E2562A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 xml:space="preserve"> </w:t>
      </w:r>
    </w:p>
    <w:p w14:paraId="63598880" w14:textId="77777777" w:rsidR="009742EF" w:rsidRPr="00C87010" w:rsidRDefault="009742EF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7CD6944D" w14:textId="77777777" w:rsidR="007C2E28" w:rsidRPr="00C87010" w:rsidRDefault="007C2E28" w:rsidP="002D0CFA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Materija</w:t>
      </w:r>
      <w:r w:rsidR="000F771F" w:rsidRPr="00C87010">
        <w:rPr>
          <w:rFonts w:ascii="Times New Roman" w:hAnsi="Times New Roman"/>
          <w:sz w:val="24"/>
        </w:rPr>
        <w:t>lni rashodi (32, 34, 42) za 2026</w:t>
      </w:r>
      <w:r w:rsidRPr="00C87010">
        <w:rPr>
          <w:rFonts w:ascii="Times New Roman" w:hAnsi="Times New Roman"/>
          <w:sz w:val="24"/>
        </w:rPr>
        <w:t>. godinu planirani su u izn</w:t>
      </w:r>
      <w:r w:rsidR="000F771F" w:rsidRPr="00C87010">
        <w:rPr>
          <w:rFonts w:ascii="Times New Roman" w:hAnsi="Times New Roman"/>
          <w:sz w:val="24"/>
        </w:rPr>
        <w:t>osu od 93.410,00</w:t>
      </w:r>
      <w:r w:rsidR="00CF5431" w:rsidRPr="00C87010">
        <w:rPr>
          <w:rFonts w:ascii="Times New Roman" w:hAnsi="Times New Roman"/>
          <w:sz w:val="24"/>
        </w:rPr>
        <w:t xml:space="preserve"> €ur</w:t>
      </w:r>
      <w:r w:rsidR="00733C28" w:rsidRPr="00C87010">
        <w:rPr>
          <w:rFonts w:ascii="Times New Roman" w:hAnsi="Times New Roman"/>
          <w:sz w:val="24"/>
        </w:rPr>
        <w:t xml:space="preserve">, </w:t>
      </w:r>
      <w:r w:rsidR="00733C28" w:rsidRPr="00C87010">
        <w:rPr>
          <w:rFonts w:ascii="Times New Roman" w:hAnsi="Times New Roman"/>
          <w:sz w:val="24"/>
        </w:rPr>
        <w:lastRenderedPageBreak/>
        <w:t>od čega su i</w:t>
      </w:r>
      <w:r w:rsidRPr="00C87010">
        <w:rPr>
          <w:rFonts w:ascii="Times New Roman" w:hAnsi="Times New Roman"/>
          <w:sz w:val="24"/>
        </w:rPr>
        <w:t>ntelektualne i osobne usluge jedan od većih rashoda na koje s</w:t>
      </w:r>
      <w:r w:rsidR="000F771F" w:rsidRPr="00C87010">
        <w:rPr>
          <w:rFonts w:ascii="Times New Roman" w:hAnsi="Times New Roman"/>
          <w:sz w:val="24"/>
        </w:rPr>
        <w:t>e ne može utjecati te napominjemo da su na poziciji 3237- intelektualne i osobne usluge nedostatna sredstva u iznosu 50.000,00€ur, a  planirana u iznosu od 15.050€ur prema zadinim linitima, te pozicija 3427-Kamate za primljene zajmove, također napominjemo kako nam sredstva nisu dostatna. Stvarno potrebna sredstva prema otplatnom planu iznose 1.000,00€ur</w:t>
      </w:r>
      <w:r w:rsidR="00D26DD9" w:rsidRPr="00C87010">
        <w:rPr>
          <w:rFonts w:ascii="Times New Roman" w:hAnsi="Times New Roman"/>
          <w:sz w:val="24"/>
        </w:rPr>
        <w:t>.</w:t>
      </w:r>
      <w:r w:rsidR="005702FB" w:rsidRPr="00C87010">
        <w:rPr>
          <w:rFonts w:ascii="Times New Roman" w:hAnsi="Times New Roman"/>
          <w:sz w:val="24"/>
        </w:rPr>
        <w:t xml:space="preserve"> U</w:t>
      </w:r>
      <w:r w:rsidR="000F771F" w:rsidRPr="00C87010">
        <w:rPr>
          <w:rFonts w:ascii="Times New Roman" w:hAnsi="Times New Roman"/>
          <w:sz w:val="24"/>
        </w:rPr>
        <w:t>kupno nedostatna sredstva za materijalne troškove iznose: 50.500,00€ur.</w:t>
      </w:r>
    </w:p>
    <w:p w14:paraId="4F044D33" w14:textId="77777777" w:rsidR="000F771F" w:rsidRPr="00C87010" w:rsidRDefault="000F771F" w:rsidP="002D0CFA">
      <w:pPr>
        <w:pStyle w:val="Bezproreda"/>
        <w:ind w:firstLine="708"/>
        <w:jc w:val="both"/>
        <w:rPr>
          <w:rFonts w:ascii="Times New Roman" w:hAnsi="Times New Roman"/>
          <w:bCs/>
          <w:sz w:val="24"/>
        </w:rPr>
      </w:pPr>
      <w:r w:rsidRPr="00C87010">
        <w:rPr>
          <w:rFonts w:ascii="Times New Roman" w:hAnsi="Times New Roman"/>
          <w:sz w:val="24"/>
        </w:rPr>
        <w:t>Također su planirana sredstva</w:t>
      </w:r>
      <w:r w:rsidR="005C2948" w:rsidRPr="00C87010">
        <w:rPr>
          <w:rFonts w:ascii="Times New Roman" w:hAnsi="Times New Roman"/>
          <w:sz w:val="24"/>
        </w:rPr>
        <w:t xml:space="preserve"> na poziciji rashoda za nabavu nefinancijske imovine koja se odnose na iznose godišnje otplate glavnice financijskog leasinga za nabavu vozila u iznosu 5.000,00€ur</w:t>
      </w:r>
    </w:p>
    <w:p w14:paraId="731287D9" w14:textId="77777777" w:rsidR="00761ADE" w:rsidRPr="00C87010" w:rsidRDefault="00761ADE" w:rsidP="00240FE9">
      <w:pPr>
        <w:pStyle w:val="Bezproreda"/>
        <w:jc w:val="both"/>
        <w:rPr>
          <w:rFonts w:ascii="Times New Roman" w:hAnsi="Times New Roman"/>
          <w:bCs/>
          <w:sz w:val="24"/>
        </w:rPr>
      </w:pPr>
    </w:p>
    <w:p w14:paraId="28F2865F" w14:textId="77777777" w:rsidR="00761ADE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  <w:r w:rsidR="00761ADE" w:rsidRPr="00C87010">
        <w:rPr>
          <w:rFonts w:ascii="Times New Roman" w:hAnsi="Times New Roman"/>
          <w:sz w:val="24"/>
        </w:rPr>
        <w:t>Planirani rashodi i izdaci u</w:t>
      </w:r>
      <w:r w:rsidR="000F771F" w:rsidRPr="00C87010">
        <w:rPr>
          <w:rFonts w:ascii="Times New Roman" w:hAnsi="Times New Roman"/>
          <w:sz w:val="24"/>
        </w:rPr>
        <w:t xml:space="preserve"> 2027</w:t>
      </w:r>
      <w:r w:rsidR="005C2948" w:rsidRPr="00C87010">
        <w:rPr>
          <w:rFonts w:ascii="Times New Roman" w:hAnsi="Times New Roman"/>
          <w:sz w:val="24"/>
        </w:rPr>
        <w:t>. godini su u iznosu od 1.247.220,00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5702FB" w:rsidRPr="00C87010">
        <w:rPr>
          <w:rFonts w:ascii="Times New Roman" w:hAnsi="Times New Roman"/>
          <w:sz w:val="24"/>
        </w:rPr>
        <w:t>,</w:t>
      </w:r>
      <w:r w:rsidR="00761ADE" w:rsidRPr="00C87010">
        <w:rPr>
          <w:rFonts w:ascii="Times New Roman" w:hAnsi="Times New Roman"/>
          <w:sz w:val="24"/>
        </w:rPr>
        <w:t xml:space="preserve"> od toga za ra</w:t>
      </w:r>
      <w:r w:rsidR="00CF5431" w:rsidRPr="00C87010">
        <w:rPr>
          <w:rFonts w:ascii="Times New Roman" w:hAnsi="Times New Roman"/>
          <w:sz w:val="24"/>
        </w:rPr>
        <w:t>shod</w:t>
      </w:r>
      <w:r w:rsidR="005C2948" w:rsidRPr="00C87010">
        <w:rPr>
          <w:rFonts w:ascii="Times New Roman" w:hAnsi="Times New Roman"/>
          <w:sz w:val="24"/>
        </w:rPr>
        <w:t>e poslovanja u iznosu od 1.241.220,00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61ADE" w:rsidRPr="00C87010">
        <w:rPr>
          <w:rFonts w:ascii="Times New Roman" w:hAnsi="Times New Roman"/>
          <w:sz w:val="24"/>
        </w:rPr>
        <w:t xml:space="preserve"> te za rashode za </w:t>
      </w:r>
      <w:r w:rsidR="00CF5431" w:rsidRPr="00C87010">
        <w:rPr>
          <w:rFonts w:ascii="Times New Roman" w:hAnsi="Times New Roman"/>
          <w:sz w:val="24"/>
        </w:rPr>
        <w:t xml:space="preserve">nabavu nefinancijske imovine </w:t>
      </w:r>
      <w:r w:rsidR="005C2948" w:rsidRPr="00C87010">
        <w:rPr>
          <w:rFonts w:ascii="Times New Roman" w:hAnsi="Times New Roman"/>
          <w:sz w:val="24"/>
        </w:rPr>
        <w:t>5.5</w:t>
      </w:r>
      <w:r w:rsidR="002223A7" w:rsidRPr="00C87010">
        <w:rPr>
          <w:rFonts w:ascii="Times New Roman" w:hAnsi="Times New Roman"/>
          <w:sz w:val="24"/>
        </w:rPr>
        <w:t>00 €ur</w:t>
      </w:r>
      <w:r w:rsidR="00761ADE" w:rsidRPr="00C87010">
        <w:rPr>
          <w:rFonts w:ascii="Times New Roman" w:hAnsi="Times New Roman"/>
          <w:sz w:val="24"/>
        </w:rPr>
        <w:t>.</w:t>
      </w:r>
    </w:p>
    <w:p w14:paraId="7B19ABC5" w14:textId="77777777" w:rsidR="00CF5431" w:rsidRPr="00C87010" w:rsidRDefault="00CF5431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22DFACCA" w14:textId="77777777" w:rsidR="00CF5431" w:rsidRPr="00C87010" w:rsidRDefault="00CF5431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79F47D8C" w14:textId="77777777" w:rsidR="00CF5431" w:rsidRPr="00C87010" w:rsidRDefault="00CF5431" w:rsidP="00CF5431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Najveći izdaci su rashodi za zaposlene u izno</w:t>
      </w:r>
      <w:r w:rsidR="005C2948" w:rsidRPr="00C87010">
        <w:rPr>
          <w:rFonts w:ascii="Times New Roman" w:hAnsi="Times New Roman"/>
          <w:sz w:val="24"/>
        </w:rPr>
        <w:t>su od 1.090.000,00</w:t>
      </w:r>
      <w:r w:rsidRPr="00C87010">
        <w:rPr>
          <w:rFonts w:ascii="Times New Roman" w:hAnsi="Times New Roman"/>
          <w:sz w:val="24"/>
        </w:rPr>
        <w:t xml:space="preserve"> </w:t>
      </w:r>
      <w:r w:rsidR="002223A7" w:rsidRPr="00C87010">
        <w:rPr>
          <w:rFonts w:ascii="Times New Roman" w:hAnsi="Times New Roman"/>
          <w:sz w:val="24"/>
        </w:rPr>
        <w:t>€ur</w:t>
      </w:r>
      <w:r w:rsidRPr="00C87010">
        <w:rPr>
          <w:rFonts w:ascii="Times New Roman" w:hAnsi="Times New Roman"/>
          <w:sz w:val="24"/>
        </w:rPr>
        <w:t xml:space="preserve"> , a  obzirom da smo se prema uputi pridržavali limita sredstva nam neće biti dostatna.</w:t>
      </w:r>
    </w:p>
    <w:p w14:paraId="33815E98" w14:textId="77777777" w:rsidR="00CF5431" w:rsidRPr="00C87010" w:rsidRDefault="00CF5431" w:rsidP="00CF5431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 xml:space="preserve">Stvarna potrebna sredstva </w:t>
      </w:r>
      <w:r w:rsidR="005C2948" w:rsidRPr="00C87010">
        <w:rPr>
          <w:rFonts w:ascii="Times New Roman" w:hAnsi="Times New Roman"/>
          <w:sz w:val="24"/>
        </w:rPr>
        <w:t>za rashode za zaposlene iznose: 1.118.859,00</w:t>
      </w:r>
      <w:r w:rsidR="005702FB" w:rsidRPr="00C87010">
        <w:rPr>
          <w:rFonts w:ascii="Times New Roman" w:hAnsi="Times New Roman"/>
          <w:sz w:val="24"/>
        </w:rPr>
        <w:t>€ur, odnosno</w:t>
      </w:r>
      <w:r w:rsidRPr="00C87010">
        <w:rPr>
          <w:rFonts w:ascii="Times New Roman" w:hAnsi="Times New Roman"/>
          <w:sz w:val="24"/>
        </w:rPr>
        <w:t xml:space="preserve"> nedostatna sredstva</w:t>
      </w:r>
      <w:r w:rsidR="005C2948" w:rsidRPr="00C87010">
        <w:rPr>
          <w:rFonts w:ascii="Times New Roman" w:hAnsi="Times New Roman"/>
          <w:sz w:val="24"/>
        </w:rPr>
        <w:t xml:space="preserve"> u iznosu 95.859,00</w:t>
      </w:r>
      <w:r w:rsidRPr="00C87010">
        <w:rPr>
          <w:rFonts w:ascii="Times New Roman" w:hAnsi="Times New Roman"/>
          <w:sz w:val="24"/>
        </w:rPr>
        <w:t>€ur</w:t>
      </w:r>
    </w:p>
    <w:p w14:paraId="0516B514" w14:textId="77777777" w:rsidR="00761ADE" w:rsidRPr="00C87010" w:rsidRDefault="00761ADE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532D7B29" w14:textId="77777777" w:rsidR="00761ADE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ab/>
      </w:r>
    </w:p>
    <w:p w14:paraId="12DAA4E5" w14:textId="77777777" w:rsidR="00761ADE" w:rsidRPr="00C87010" w:rsidRDefault="00761ADE" w:rsidP="002D0CFA">
      <w:pPr>
        <w:pStyle w:val="Bezproreda"/>
        <w:ind w:firstLine="708"/>
        <w:jc w:val="both"/>
        <w:rPr>
          <w:rFonts w:ascii="Times New Roman" w:hAnsi="Times New Roman"/>
          <w:bCs/>
          <w:sz w:val="24"/>
        </w:rPr>
      </w:pPr>
      <w:r w:rsidRPr="00C87010">
        <w:rPr>
          <w:rFonts w:ascii="Times New Roman" w:hAnsi="Times New Roman"/>
          <w:sz w:val="24"/>
        </w:rPr>
        <w:t>Materija</w:t>
      </w:r>
      <w:r w:rsidR="005C2948" w:rsidRPr="00C87010">
        <w:rPr>
          <w:rFonts w:ascii="Times New Roman" w:hAnsi="Times New Roman"/>
          <w:sz w:val="24"/>
        </w:rPr>
        <w:t>lni rashodi (32, 34, 42) za 2027</w:t>
      </w:r>
      <w:r w:rsidRPr="00C87010">
        <w:rPr>
          <w:rFonts w:ascii="Times New Roman" w:hAnsi="Times New Roman"/>
          <w:sz w:val="24"/>
        </w:rPr>
        <w:t>. godinu planirani su u izn</w:t>
      </w:r>
      <w:r w:rsidR="005C2948" w:rsidRPr="00C87010">
        <w:rPr>
          <w:rFonts w:ascii="Times New Roman" w:hAnsi="Times New Roman"/>
          <w:sz w:val="24"/>
        </w:rPr>
        <w:t>osu od 151.720,00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33C28" w:rsidRPr="00C87010">
        <w:rPr>
          <w:rFonts w:ascii="Times New Roman" w:hAnsi="Times New Roman"/>
          <w:sz w:val="24"/>
        </w:rPr>
        <w:t>, od čega su i</w:t>
      </w:r>
      <w:r w:rsidRPr="00C87010">
        <w:rPr>
          <w:rFonts w:ascii="Times New Roman" w:hAnsi="Times New Roman"/>
          <w:sz w:val="24"/>
        </w:rPr>
        <w:t>ntelektualne i osobne usluge jedan od većih rashoda na koje s</w:t>
      </w:r>
      <w:r w:rsidR="005C2948" w:rsidRPr="00C87010">
        <w:rPr>
          <w:rFonts w:ascii="Times New Roman" w:hAnsi="Times New Roman"/>
          <w:sz w:val="24"/>
        </w:rPr>
        <w:t>e ne može utjecati te su za 2027</w:t>
      </w:r>
      <w:r w:rsidRPr="00C87010">
        <w:rPr>
          <w:rFonts w:ascii="Times New Roman" w:hAnsi="Times New Roman"/>
          <w:sz w:val="24"/>
        </w:rPr>
        <w:t>.</w:t>
      </w:r>
      <w:r w:rsidR="00CF5431" w:rsidRPr="00C87010">
        <w:rPr>
          <w:rFonts w:ascii="Times New Roman" w:hAnsi="Times New Roman"/>
          <w:sz w:val="24"/>
        </w:rPr>
        <w:t xml:space="preserve"> g</w:t>
      </w:r>
      <w:r w:rsidR="005C2948" w:rsidRPr="00C87010">
        <w:rPr>
          <w:rFonts w:ascii="Times New Roman" w:hAnsi="Times New Roman"/>
          <w:sz w:val="24"/>
        </w:rPr>
        <w:t>odinu planirani u iznosu od 67.5</w:t>
      </w:r>
      <w:r w:rsidR="00CF5431" w:rsidRPr="00C87010">
        <w:rPr>
          <w:rFonts w:ascii="Times New Roman" w:hAnsi="Times New Roman"/>
          <w:sz w:val="24"/>
        </w:rPr>
        <w:t>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Pr="00C87010">
        <w:rPr>
          <w:rFonts w:ascii="Times New Roman" w:hAnsi="Times New Roman"/>
          <w:sz w:val="24"/>
        </w:rPr>
        <w:t xml:space="preserve">. </w:t>
      </w:r>
      <w:r w:rsidRPr="00C87010">
        <w:rPr>
          <w:rFonts w:ascii="Times New Roman" w:hAnsi="Times New Roman"/>
          <w:bCs/>
          <w:sz w:val="24"/>
        </w:rPr>
        <w:t>Također su planirana sredstva na poziciji rashoda za nabavu nefinancijske imovine koja se odnose na iznose godišnje otplatu glavnice financijskog leas</w:t>
      </w:r>
      <w:r w:rsidR="005C2948" w:rsidRPr="00C87010">
        <w:rPr>
          <w:rFonts w:ascii="Times New Roman" w:hAnsi="Times New Roman"/>
          <w:bCs/>
          <w:sz w:val="24"/>
        </w:rPr>
        <w:t>inga za nabavu vozila u iznosu 5.5</w:t>
      </w:r>
      <w:r w:rsidR="002223A7" w:rsidRPr="00C87010">
        <w:rPr>
          <w:rFonts w:ascii="Times New Roman" w:hAnsi="Times New Roman"/>
          <w:bCs/>
          <w:sz w:val="24"/>
        </w:rPr>
        <w:t>00</w:t>
      </w:r>
      <w:r w:rsidR="005C2948" w:rsidRPr="00C87010">
        <w:rPr>
          <w:rFonts w:ascii="Times New Roman" w:hAnsi="Times New Roman"/>
          <w:bCs/>
          <w:sz w:val="24"/>
        </w:rPr>
        <w:t>,00</w:t>
      </w:r>
      <w:r w:rsidR="002223A7" w:rsidRPr="00C87010">
        <w:rPr>
          <w:rFonts w:ascii="Times New Roman" w:hAnsi="Times New Roman"/>
          <w:bCs/>
          <w:sz w:val="24"/>
        </w:rPr>
        <w:t xml:space="preserve"> €ur</w:t>
      </w:r>
      <w:r w:rsidRPr="00C87010">
        <w:rPr>
          <w:rFonts w:ascii="Times New Roman" w:hAnsi="Times New Roman"/>
          <w:bCs/>
          <w:sz w:val="24"/>
        </w:rPr>
        <w:t>.</w:t>
      </w:r>
    </w:p>
    <w:p w14:paraId="68F4A63A" w14:textId="77777777" w:rsidR="00761ADE" w:rsidRPr="00C87010" w:rsidRDefault="00761ADE" w:rsidP="00240FE9">
      <w:pPr>
        <w:pStyle w:val="Bezproreda"/>
        <w:jc w:val="both"/>
        <w:rPr>
          <w:rFonts w:ascii="Times New Roman" w:hAnsi="Times New Roman"/>
          <w:bCs/>
          <w:sz w:val="24"/>
        </w:rPr>
      </w:pPr>
    </w:p>
    <w:p w14:paraId="0C99F263" w14:textId="77777777" w:rsidR="00761ADE" w:rsidRPr="00C87010" w:rsidRDefault="00761ADE" w:rsidP="005C2948">
      <w:pPr>
        <w:pStyle w:val="Bezproreda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Planirani rashodi i izdaci u</w:t>
      </w:r>
      <w:r w:rsidR="005C2948" w:rsidRPr="00C87010">
        <w:rPr>
          <w:rFonts w:ascii="Times New Roman" w:hAnsi="Times New Roman"/>
          <w:sz w:val="24"/>
        </w:rPr>
        <w:t xml:space="preserve"> 2028</w:t>
      </w:r>
      <w:r w:rsidR="000974A8" w:rsidRPr="00C87010">
        <w:rPr>
          <w:rFonts w:ascii="Times New Roman" w:hAnsi="Times New Roman"/>
          <w:sz w:val="24"/>
        </w:rPr>
        <w:t xml:space="preserve">. godini su u iznosu </w:t>
      </w:r>
      <w:r w:rsidR="005C2948" w:rsidRPr="00C87010">
        <w:rPr>
          <w:rFonts w:ascii="Times New Roman" w:hAnsi="Times New Roman"/>
          <w:sz w:val="24"/>
        </w:rPr>
        <w:t>od 1.262,000,00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Pr="00C87010">
        <w:rPr>
          <w:rFonts w:ascii="Times New Roman" w:hAnsi="Times New Roman"/>
          <w:sz w:val="24"/>
        </w:rPr>
        <w:t xml:space="preserve"> od toga za ra</w:t>
      </w:r>
      <w:r w:rsidR="005C2948" w:rsidRPr="00C87010">
        <w:rPr>
          <w:rFonts w:ascii="Times New Roman" w:hAnsi="Times New Roman"/>
          <w:sz w:val="24"/>
        </w:rPr>
        <w:t>shode poslovanja u iznosu od 1.255,500,00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Pr="00C87010">
        <w:rPr>
          <w:rFonts w:ascii="Times New Roman" w:hAnsi="Times New Roman"/>
          <w:sz w:val="24"/>
        </w:rPr>
        <w:t xml:space="preserve"> te za rashode z</w:t>
      </w:r>
      <w:r w:rsidR="005C2948" w:rsidRPr="00C87010">
        <w:rPr>
          <w:rFonts w:ascii="Times New Roman" w:hAnsi="Times New Roman"/>
          <w:sz w:val="24"/>
        </w:rPr>
        <w:t>a nabavu nefinancijske imovine 6.000,00€ur</w:t>
      </w:r>
    </w:p>
    <w:p w14:paraId="08F48859" w14:textId="77777777" w:rsidR="005C2948" w:rsidRPr="00C87010" w:rsidRDefault="005C2948" w:rsidP="005C2948">
      <w:pPr>
        <w:pStyle w:val="Bezproreda"/>
        <w:rPr>
          <w:rFonts w:ascii="Times New Roman" w:hAnsi="Times New Roman"/>
          <w:sz w:val="24"/>
        </w:rPr>
      </w:pPr>
    </w:p>
    <w:p w14:paraId="281F83A4" w14:textId="77777777" w:rsidR="00CF5431" w:rsidRPr="00C87010" w:rsidRDefault="00CF5431" w:rsidP="00CF5431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Najveći izdaci su rashodi za zaposlene u izno</w:t>
      </w:r>
      <w:r w:rsidR="005C2948" w:rsidRPr="00C87010">
        <w:rPr>
          <w:rFonts w:ascii="Times New Roman" w:hAnsi="Times New Roman"/>
          <w:sz w:val="24"/>
        </w:rPr>
        <w:t>su od 1.100.000,00</w:t>
      </w:r>
      <w:r w:rsidRPr="00C87010">
        <w:rPr>
          <w:rFonts w:ascii="Times New Roman" w:hAnsi="Times New Roman"/>
          <w:sz w:val="24"/>
        </w:rPr>
        <w:t xml:space="preserve"> €ura , a  obzirom da smo se prema uputi pridržavali limita sredstva nam neće biti dostatna.</w:t>
      </w:r>
    </w:p>
    <w:p w14:paraId="5C0A0517" w14:textId="77777777" w:rsidR="00761ADE" w:rsidRPr="00C87010" w:rsidRDefault="00CF5431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Stvarna potrebna sreds</w:t>
      </w:r>
      <w:r w:rsidR="005C2948" w:rsidRPr="00C87010">
        <w:rPr>
          <w:rFonts w:ascii="Times New Roman" w:hAnsi="Times New Roman"/>
          <w:sz w:val="24"/>
        </w:rPr>
        <w:t>tva za rashode za zaposlene: 1.191</w:t>
      </w:r>
      <w:r w:rsidR="00F05D82" w:rsidRPr="00C87010">
        <w:rPr>
          <w:rFonts w:ascii="Times New Roman" w:hAnsi="Times New Roman"/>
          <w:sz w:val="24"/>
        </w:rPr>
        <w:t>.</w:t>
      </w:r>
      <w:r w:rsidR="005C2948" w:rsidRPr="00C87010">
        <w:rPr>
          <w:rFonts w:ascii="Times New Roman" w:hAnsi="Times New Roman"/>
          <w:sz w:val="24"/>
        </w:rPr>
        <w:t>788,00</w:t>
      </w:r>
      <w:r w:rsidRPr="00C87010">
        <w:rPr>
          <w:rFonts w:ascii="Times New Roman" w:hAnsi="Times New Roman"/>
          <w:sz w:val="24"/>
        </w:rPr>
        <w:t xml:space="preserve"> €ur tj. nedostatna sredstva</w:t>
      </w:r>
      <w:r w:rsidR="005C2948" w:rsidRPr="00C87010">
        <w:rPr>
          <w:rFonts w:ascii="Times New Roman" w:hAnsi="Times New Roman"/>
          <w:sz w:val="24"/>
        </w:rPr>
        <w:t xml:space="preserve"> iznose 91.788,00</w:t>
      </w:r>
      <w:r w:rsidRPr="00C87010">
        <w:rPr>
          <w:rFonts w:ascii="Times New Roman" w:hAnsi="Times New Roman"/>
          <w:sz w:val="24"/>
        </w:rPr>
        <w:t>€ur</w:t>
      </w:r>
    </w:p>
    <w:p w14:paraId="07722D62" w14:textId="77777777" w:rsidR="00644BB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4243BCE7" w14:textId="77777777" w:rsidR="00CF5431" w:rsidRPr="00C87010" w:rsidRDefault="00761ADE" w:rsidP="002D0CFA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Materijaln</w:t>
      </w:r>
      <w:r w:rsidR="005C2948" w:rsidRPr="00C87010">
        <w:rPr>
          <w:rFonts w:ascii="Times New Roman" w:hAnsi="Times New Roman"/>
          <w:sz w:val="24"/>
        </w:rPr>
        <w:t>i rashodi (32, 34, 42) za 2028</w:t>
      </w:r>
      <w:r w:rsidRPr="00C87010">
        <w:rPr>
          <w:rFonts w:ascii="Times New Roman" w:hAnsi="Times New Roman"/>
          <w:sz w:val="24"/>
        </w:rPr>
        <w:t>. godinu planirani su u izn</w:t>
      </w:r>
      <w:r w:rsidR="005C2948" w:rsidRPr="00C87010">
        <w:rPr>
          <w:rFonts w:ascii="Times New Roman" w:hAnsi="Times New Roman"/>
          <w:sz w:val="24"/>
        </w:rPr>
        <w:t>osu od 162.000,00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="00733C28" w:rsidRPr="00C87010">
        <w:rPr>
          <w:rFonts w:ascii="Times New Roman" w:hAnsi="Times New Roman"/>
          <w:sz w:val="24"/>
        </w:rPr>
        <w:t>, od čega su i</w:t>
      </w:r>
      <w:r w:rsidRPr="00C87010">
        <w:rPr>
          <w:rFonts w:ascii="Times New Roman" w:hAnsi="Times New Roman"/>
          <w:sz w:val="24"/>
        </w:rPr>
        <w:t>ntelektualne i osobne usluge jedan od većih rashoda na koje s</w:t>
      </w:r>
      <w:r w:rsidR="005C2948" w:rsidRPr="00C87010">
        <w:rPr>
          <w:rFonts w:ascii="Times New Roman" w:hAnsi="Times New Roman"/>
          <w:sz w:val="24"/>
        </w:rPr>
        <w:t>e ne može utjecati te su za 2028</w:t>
      </w:r>
      <w:r w:rsidRPr="00C87010">
        <w:rPr>
          <w:rFonts w:ascii="Times New Roman" w:hAnsi="Times New Roman"/>
          <w:sz w:val="24"/>
        </w:rPr>
        <w:t>.</w:t>
      </w:r>
      <w:r w:rsidR="005C2948" w:rsidRPr="00C87010">
        <w:rPr>
          <w:rFonts w:ascii="Times New Roman" w:hAnsi="Times New Roman"/>
          <w:sz w:val="24"/>
        </w:rPr>
        <w:t xml:space="preserve"> godinu planirani u iznosu od 69.5</w:t>
      </w:r>
      <w:r w:rsidR="00CF5431" w:rsidRPr="00C87010">
        <w:rPr>
          <w:rFonts w:ascii="Times New Roman" w:hAnsi="Times New Roman"/>
          <w:sz w:val="24"/>
        </w:rPr>
        <w:t>00</w:t>
      </w:r>
      <w:r w:rsidR="002223A7" w:rsidRPr="00C87010">
        <w:rPr>
          <w:rFonts w:ascii="Times New Roman" w:hAnsi="Times New Roman"/>
          <w:sz w:val="24"/>
        </w:rPr>
        <w:t xml:space="preserve"> €ur</w:t>
      </w:r>
      <w:r w:rsidRPr="00C87010">
        <w:rPr>
          <w:rFonts w:ascii="Times New Roman" w:hAnsi="Times New Roman"/>
          <w:sz w:val="24"/>
        </w:rPr>
        <w:t>.</w:t>
      </w:r>
    </w:p>
    <w:p w14:paraId="3BB2BB84" w14:textId="77777777" w:rsidR="002D0CFA" w:rsidRPr="00C87010" w:rsidRDefault="00761ADE" w:rsidP="002D0CFA">
      <w:pPr>
        <w:pStyle w:val="Bezproreda"/>
        <w:ind w:firstLine="708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 xml:space="preserve"> </w:t>
      </w:r>
    </w:p>
    <w:p w14:paraId="52D08960" w14:textId="77777777" w:rsidR="00CF5431" w:rsidRPr="00C87010" w:rsidRDefault="00CF5431" w:rsidP="00CF5431">
      <w:pPr>
        <w:pStyle w:val="Bezproreda"/>
        <w:jc w:val="both"/>
        <w:rPr>
          <w:rFonts w:ascii="Times New Roman" w:hAnsi="Times New Roman"/>
          <w:sz w:val="24"/>
        </w:rPr>
      </w:pPr>
    </w:p>
    <w:p w14:paraId="2532FA39" w14:textId="77777777" w:rsidR="00733C28" w:rsidRPr="00C87010" w:rsidRDefault="00733C28" w:rsidP="002D0CFA">
      <w:pPr>
        <w:pStyle w:val="Bezproreda"/>
        <w:ind w:firstLine="708"/>
        <w:jc w:val="both"/>
        <w:rPr>
          <w:rFonts w:ascii="Times New Roman" w:hAnsi="Times New Roman"/>
          <w:sz w:val="24"/>
        </w:rPr>
      </w:pPr>
    </w:p>
    <w:p w14:paraId="2FB62816" w14:textId="77777777" w:rsidR="00761ADE" w:rsidRPr="00C87010" w:rsidRDefault="00761ADE" w:rsidP="002D0CFA">
      <w:pPr>
        <w:pStyle w:val="Bezproreda"/>
        <w:ind w:firstLine="708"/>
        <w:jc w:val="both"/>
        <w:rPr>
          <w:rFonts w:ascii="Times New Roman" w:hAnsi="Times New Roman"/>
          <w:bCs/>
          <w:sz w:val="24"/>
        </w:rPr>
      </w:pPr>
      <w:r w:rsidRPr="00C87010">
        <w:rPr>
          <w:rFonts w:ascii="Times New Roman" w:hAnsi="Times New Roman"/>
          <w:bCs/>
          <w:sz w:val="24"/>
        </w:rPr>
        <w:t>Također su planirana sredstva na poziciji rashoda za nabavu nefinancijske imovine koja se odnose na iznose godišnje otplatu glavnice financijskog leas</w:t>
      </w:r>
      <w:r w:rsidR="00CF5431" w:rsidRPr="00C87010">
        <w:rPr>
          <w:rFonts w:ascii="Times New Roman" w:hAnsi="Times New Roman"/>
          <w:bCs/>
          <w:sz w:val="24"/>
        </w:rPr>
        <w:t>inga za nabavu vozila u</w:t>
      </w:r>
      <w:r w:rsidR="005C2948" w:rsidRPr="00C87010">
        <w:rPr>
          <w:rFonts w:ascii="Times New Roman" w:hAnsi="Times New Roman"/>
          <w:bCs/>
          <w:sz w:val="24"/>
        </w:rPr>
        <w:t xml:space="preserve"> iznosu 6</w:t>
      </w:r>
      <w:r w:rsidR="00CF5431" w:rsidRPr="00C87010">
        <w:rPr>
          <w:rFonts w:ascii="Times New Roman" w:hAnsi="Times New Roman"/>
          <w:bCs/>
          <w:sz w:val="24"/>
        </w:rPr>
        <w:t>.0</w:t>
      </w:r>
      <w:r w:rsidRPr="00C87010">
        <w:rPr>
          <w:rFonts w:ascii="Times New Roman" w:hAnsi="Times New Roman"/>
          <w:bCs/>
          <w:sz w:val="24"/>
        </w:rPr>
        <w:t>00</w:t>
      </w:r>
      <w:r w:rsidR="005C2948" w:rsidRPr="00C87010">
        <w:rPr>
          <w:rFonts w:ascii="Times New Roman" w:hAnsi="Times New Roman"/>
          <w:bCs/>
          <w:sz w:val="24"/>
        </w:rPr>
        <w:t>,00</w:t>
      </w:r>
      <w:r w:rsidR="00434A8E" w:rsidRPr="00C87010">
        <w:rPr>
          <w:rFonts w:ascii="Times New Roman" w:hAnsi="Times New Roman"/>
          <w:bCs/>
          <w:sz w:val="24"/>
        </w:rPr>
        <w:t xml:space="preserve"> </w:t>
      </w:r>
      <w:r w:rsidR="002223A7" w:rsidRPr="00C87010">
        <w:rPr>
          <w:rFonts w:ascii="Times New Roman" w:hAnsi="Times New Roman"/>
          <w:bCs/>
          <w:sz w:val="24"/>
        </w:rPr>
        <w:t>€ur</w:t>
      </w:r>
      <w:r w:rsidRPr="00C87010">
        <w:rPr>
          <w:rFonts w:ascii="Times New Roman" w:hAnsi="Times New Roman"/>
          <w:bCs/>
          <w:sz w:val="24"/>
        </w:rPr>
        <w:t>.</w:t>
      </w:r>
    </w:p>
    <w:p w14:paraId="7A2CA37D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1D88E7E6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28353534" w14:textId="77777777" w:rsidR="007C2E28" w:rsidRPr="00C87010" w:rsidRDefault="007C2E28" w:rsidP="002D0CFA">
      <w:pPr>
        <w:pStyle w:val="Bezproreda"/>
        <w:jc w:val="center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PRIJENOSI SREDSTAVA IZ PRETHODNE I U SLJEDEĆU GODINU</w:t>
      </w:r>
    </w:p>
    <w:p w14:paraId="1C46CCC8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632AD3AB" w14:textId="77777777" w:rsidR="002D0CFA" w:rsidRPr="00C87010" w:rsidRDefault="002D0CFA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7D073E1B" w14:textId="77777777" w:rsidR="007C2E28" w:rsidRPr="00C87010" w:rsidRDefault="00644BB8" w:rsidP="00240FE9">
      <w:pPr>
        <w:pStyle w:val="Bezproreda"/>
        <w:jc w:val="both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lastRenderedPageBreak/>
        <w:tab/>
      </w:r>
      <w:r w:rsidR="007C2E28" w:rsidRPr="00C87010">
        <w:rPr>
          <w:rFonts w:ascii="Times New Roman" w:hAnsi="Times New Roman"/>
          <w:sz w:val="24"/>
        </w:rPr>
        <w:t>Nemamo planirane ove kategorije prijenosa sredstava iz prethodne ili u sljedeću godinu donos i odnos.</w:t>
      </w:r>
    </w:p>
    <w:p w14:paraId="19E67CBC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p w14:paraId="3A4BF391" w14:textId="77777777" w:rsidR="007C2E28" w:rsidRPr="00C87010" w:rsidRDefault="007C2E28" w:rsidP="002D0CFA">
      <w:pPr>
        <w:pStyle w:val="Bezproreda"/>
        <w:jc w:val="center"/>
        <w:rPr>
          <w:rFonts w:ascii="Times New Roman" w:hAnsi="Times New Roman"/>
          <w:sz w:val="24"/>
        </w:rPr>
      </w:pPr>
      <w:r w:rsidRPr="00C87010">
        <w:rPr>
          <w:rFonts w:ascii="Times New Roman" w:hAnsi="Times New Roman"/>
          <w:sz w:val="24"/>
        </w:rPr>
        <w:t>UKUPNE I DOSPJELE OBVEZE</w:t>
      </w:r>
    </w:p>
    <w:p w14:paraId="0ECBCF28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tbl>
      <w:tblPr>
        <w:tblW w:w="9520" w:type="dxa"/>
        <w:tblInd w:w="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3544"/>
        <w:gridCol w:w="3976"/>
      </w:tblGrid>
      <w:tr w:rsidR="007C2E28" w:rsidRPr="00C87010" w14:paraId="06E9D195" w14:textId="77777777" w:rsidTr="007C2E28">
        <w:trPr>
          <w:trHeight w:val="315"/>
        </w:trPr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D6DDF7" w14:textId="77777777" w:rsidR="007C2E28" w:rsidRPr="00C87010" w:rsidRDefault="007C2E28" w:rsidP="00240FE9">
            <w:pPr>
              <w:pStyle w:val="Bezproreda"/>
              <w:jc w:val="both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 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0E1B8E" w14:textId="77777777" w:rsidR="007C2E28" w:rsidRPr="00C87010" w:rsidRDefault="004940E0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Stanje obveza na dan 31.12.2024</w:t>
            </w:r>
            <w:r w:rsidR="007C2E28"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</w:p>
        </w:tc>
        <w:tc>
          <w:tcPr>
            <w:tcW w:w="3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43F3B8" w14:textId="77777777" w:rsidR="007C2E28" w:rsidRPr="00C87010" w:rsidRDefault="004940E0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Stanje obveza na dan 30.06.2025</w:t>
            </w:r>
            <w:r w:rsidR="007C2E28"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.</w:t>
            </w:r>
          </w:p>
        </w:tc>
      </w:tr>
      <w:tr w:rsidR="007C2E28" w:rsidRPr="00C87010" w14:paraId="567B15CC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19FEA5" w14:textId="77777777" w:rsidR="007C2E28" w:rsidRPr="00C87010" w:rsidRDefault="007C2E28" w:rsidP="002D0CFA">
            <w:pPr>
              <w:pStyle w:val="Bezproreda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Ukupne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4ADEA7" w14:textId="77777777" w:rsidR="007C2E28" w:rsidRPr="00C87010" w:rsidRDefault="004A4C0E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65.046,59</w:t>
            </w:r>
            <w:r w:rsidR="004A3CB7"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€ur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4C76EB" w14:textId="77777777" w:rsidR="007C2E28" w:rsidRPr="00C87010" w:rsidRDefault="004940E0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99.070,92</w:t>
            </w:r>
            <w:r w:rsidR="004A3CB7"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€ur</w:t>
            </w:r>
          </w:p>
        </w:tc>
      </w:tr>
      <w:tr w:rsidR="007C2E28" w:rsidRPr="00C87010" w14:paraId="1EDA3739" w14:textId="77777777" w:rsidTr="007C2E28">
        <w:trPr>
          <w:trHeight w:val="315"/>
        </w:trPr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0019D6" w14:textId="77777777" w:rsidR="007C2E28" w:rsidRPr="00C87010" w:rsidRDefault="007C2E28" w:rsidP="002D0CFA">
            <w:pPr>
              <w:pStyle w:val="Bezproreda"/>
              <w:jc w:val="center"/>
              <w:rPr>
                <w:rFonts w:ascii="Times New Roman" w:eastAsia="Calibri" w:hAnsi="Times New Roman"/>
                <w:bCs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bCs/>
                <w:color w:val="000000"/>
                <w:sz w:val="24"/>
                <w:lang w:eastAsia="en-US"/>
              </w:rPr>
              <w:t>Dospjele obveze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C01B4" w14:textId="77777777" w:rsidR="007C2E28" w:rsidRPr="00C87010" w:rsidRDefault="00F05D82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15,69</w:t>
            </w:r>
            <w:r w:rsidR="004A3CB7" w:rsidRPr="00C87010">
              <w:rPr>
                <w:rFonts w:ascii="Times New Roman" w:hAnsi="Times New Roman"/>
                <w:color w:val="000000"/>
                <w:sz w:val="24"/>
                <w:lang w:eastAsia="en-US"/>
              </w:rPr>
              <w:t>€ur</w:t>
            </w:r>
          </w:p>
        </w:tc>
        <w:tc>
          <w:tcPr>
            <w:tcW w:w="3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0A43DC" w14:textId="77777777" w:rsidR="007C2E28" w:rsidRPr="00C87010" w:rsidRDefault="004940E0" w:rsidP="002D0CFA">
            <w:pPr>
              <w:pStyle w:val="Bezproreda"/>
              <w:jc w:val="center"/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</w:pPr>
            <w:r w:rsidRPr="00C87010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46,30</w:t>
            </w:r>
            <w:r w:rsidR="004A3CB7" w:rsidRPr="00C87010">
              <w:rPr>
                <w:rFonts w:ascii="Times New Roman" w:eastAsia="Calibri" w:hAnsi="Times New Roman"/>
                <w:color w:val="000000"/>
                <w:sz w:val="24"/>
                <w:lang w:eastAsia="en-US"/>
              </w:rPr>
              <w:t>€ur</w:t>
            </w:r>
          </w:p>
        </w:tc>
      </w:tr>
    </w:tbl>
    <w:p w14:paraId="3485598E" w14:textId="77777777" w:rsidR="007C2E28" w:rsidRPr="00C87010" w:rsidRDefault="007C2E28" w:rsidP="00240FE9">
      <w:pPr>
        <w:pStyle w:val="Bezproreda"/>
        <w:jc w:val="both"/>
        <w:rPr>
          <w:rFonts w:ascii="Times New Roman" w:hAnsi="Times New Roman"/>
          <w:sz w:val="24"/>
        </w:rPr>
      </w:pPr>
    </w:p>
    <w:sectPr w:rsidR="007C2E28" w:rsidRPr="00C87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9BAFD" w14:textId="77777777" w:rsidR="005C2948" w:rsidRDefault="005C2948" w:rsidP="005C2948">
      <w:r>
        <w:separator/>
      </w:r>
    </w:p>
  </w:endnote>
  <w:endnote w:type="continuationSeparator" w:id="0">
    <w:p w14:paraId="151AE549" w14:textId="77777777" w:rsidR="005C2948" w:rsidRDefault="005C2948" w:rsidP="005C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959E0" w14:textId="77777777" w:rsidR="005C2948" w:rsidRDefault="005C2948" w:rsidP="005C2948">
      <w:r>
        <w:separator/>
      </w:r>
    </w:p>
  </w:footnote>
  <w:footnote w:type="continuationSeparator" w:id="0">
    <w:p w14:paraId="57F86930" w14:textId="77777777" w:rsidR="005C2948" w:rsidRDefault="005C2948" w:rsidP="005C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28"/>
    <w:rsid w:val="00004908"/>
    <w:rsid w:val="000974A8"/>
    <w:rsid w:val="000F771F"/>
    <w:rsid w:val="00136A04"/>
    <w:rsid w:val="001B1E77"/>
    <w:rsid w:val="001C3866"/>
    <w:rsid w:val="001F386B"/>
    <w:rsid w:val="002223A7"/>
    <w:rsid w:val="00240FE9"/>
    <w:rsid w:val="002D0CFA"/>
    <w:rsid w:val="00400ACC"/>
    <w:rsid w:val="00434A8E"/>
    <w:rsid w:val="004940E0"/>
    <w:rsid w:val="004A3CB7"/>
    <w:rsid w:val="004A4C0E"/>
    <w:rsid w:val="00510BC6"/>
    <w:rsid w:val="0055390F"/>
    <w:rsid w:val="005702FB"/>
    <w:rsid w:val="005C2948"/>
    <w:rsid w:val="00641274"/>
    <w:rsid w:val="00644BB8"/>
    <w:rsid w:val="00645FA7"/>
    <w:rsid w:val="00733C28"/>
    <w:rsid w:val="00761ADE"/>
    <w:rsid w:val="007C2E28"/>
    <w:rsid w:val="00961335"/>
    <w:rsid w:val="009742EF"/>
    <w:rsid w:val="00995C73"/>
    <w:rsid w:val="00B20C07"/>
    <w:rsid w:val="00BC267F"/>
    <w:rsid w:val="00BE26CE"/>
    <w:rsid w:val="00C71F83"/>
    <w:rsid w:val="00C87010"/>
    <w:rsid w:val="00CF5431"/>
    <w:rsid w:val="00D26DD9"/>
    <w:rsid w:val="00E2562A"/>
    <w:rsid w:val="00F05D82"/>
    <w:rsid w:val="00F9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A650"/>
  <w15:docId w15:val="{DBFCAEBD-32A4-4660-92AE-E1DF0D6A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E2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4B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C294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C2948"/>
    <w:rPr>
      <w:rFonts w:ascii="Courier New" w:eastAsia="Times New Roman" w:hAnsi="Courier New" w:cs="Times New Roman"/>
      <w:noProof/>
      <w:sz w:val="20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C294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C2948"/>
    <w:rPr>
      <w:rFonts w:ascii="Courier New" w:eastAsia="Times New Roman" w:hAnsi="Courier New" w:cs="Times New Roman"/>
      <w:noProof/>
      <w:sz w:val="20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49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738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MPRH</Company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Zdunić Svetić</dc:creator>
  <cp:keywords/>
  <dc:description/>
  <cp:lastModifiedBy>Danijela Zdunić Svetić</cp:lastModifiedBy>
  <cp:revision>6</cp:revision>
  <dcterms:created xsi:type="dcterms:W3CDTF">2024-12-27T07:43:00Z</dcterms:created>
  <dcterms:modified xsi:type="dcterms:W3CDTF">2025-09-29T06:37:00Z</dcterms:modified>
</cp:coreProperties>
</file>