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FCFE" w14:textId="77777777" w:rsidR="007C2E28" w:rsidRPr="009C38D1" w:rsidRDefault="007C2E28" w:rsidP="009C38D1">
      <w:pPr>
        <w:widowControl/>
        <w:autoSpaceDE/>
        <w:adjustRightInd/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NAZIV PRORAČUNSKOG KORISNIKA:</w:t>
      </w:r>
      <w:r w:rsidRPr="009C38D1">
        <w:rPr>
          <w:rFonts w:ascii="Arial" w:hAnsi="Arial" w:cs="Arial"/>
          <w:sz w:val="24"/>
        </w:rPr>
        <w:tab/>
      </w:r>
      <w:r w:rsidRPr="009C38D1">
        <w:rPr>
          <w:rFonts w:ascii="Arial" w:hAnsi="Arial" w:cs="Arial"/>
          <w:sz w:val="24"/>
        </w:rPr>
        <w:tab/>
      </w:r>
      <w:r w:rsidRPr="009C38D1">
        <w:rPr>
          <w:rFonts w:ascii="Arial" w:hAnsi="Arial" w:cs="Arial"/>
          <w:sz w:val="24"/>
        </w:rPr>
        <w:tab/>
      </w:r>
      <w:r w:rsidRPr="009C38D1">
        <w:rPr>
          <w:rFonts w:ascii="Arial" w:hAnsi="Arial" w:cs="Arial"/>
          <w:sz w:val="24"/>
        </w:rPr>
        <w:tab/>
      </w:r>
      <w:r w:rsidRPr="009C38D1">
        <w:rPr>
          <w:rFonts w:ascii="Arial" w:hAnsi="Arial" w:cs="Arial"/>
          <w:sz w:val="24"/>
        </w:rPr>
        <w:tab/>
      </w:r>
    </w:p>
    <w:p w14:paraId="17978866" w14:textId="77777777" w:rsidR="007C2E28" w:rsidRPr="009C38D1" w:rsidRDefault="0098643D" w:rsidP="009C38D1">
      <w:pPr>
        <w:widowControl/>
        <w:autoSpaceDE/>
        <w:adjustRightInd/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ŽUPANIJSKO DRŽAVNO ODVJETNIŠTVO U KARLOVCU</w:t>
      </w:r>
      <w:r w:rsidRPr="009C38D1">
        <w:rPr>
          <w:rFonts w:ascii="Arial" w:hAnsi="Arial" w:cs="Arial"/>
          <w:sz w:val="24"/>
        </w:rPr>
        <w:tab/>
      </w:r>
      <w:r w:rsidRPr="009C38D1">
        <w:rPr>
          <w:rFonts w:ascii="Arial" w:hAnsi="Arial" w:cs="Arial"/>
          <w:sz w:val="24"/>
        </w:rPr>
        <w:tab/>
      </w:r>
      <w:r w:rsidRPr="009C38D1">
        <w:rPr>
          <w:rFonts w:ascii="Arial" w:hAnsi="Arial" w:cs="Arial"/>
          <w:sz w:val="24"/>
        </w:rPr>
        <w:tab/>
      </w:r>
      <w:r w:rsidRPr="009C38D1">
        <w:rPr>
          <w:rFonts w:ascii="Arial" w:hAnsi="Arial" w:cs="Arial"/>
          <w:sz w:val="24"/>
        </w:rPr>
        <w:tab/>
      </w:r>
    </w:p>
    <w:p w14:paraId="2B5868A7" w14:textId="77777777" w:rsidR="007C2E28" w:rsidRPr="009C38D1" w:rsidRDefault="007C2E28" w:rsidP="009C38D1">
      <w:pPr>
        <w:widowControl/>
        <w:autoSpaceDE/>
        <w:adjustRightInd/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GLAVA:  10985</w:t>
      </w:r>
    </w:p>
    <w:p w14:paraId="79B39FF6" w14:textId="77777777" w:rsidR="007C2E28" w:rsidRPr="009C38D1" w:rsidRDefault="0098643D" w:rsidP="009C38D1">
      <w:pPr>
        <w:widowControl/>
        <w:autoSpaceDE/>
        <w:adjustRightInd/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MATIČNI BROJ: 03123545</w:t>
      </w:r>
      <w:r w:rsidR="007C2E28" w:rsidRPr="009C38D1">
        <w:rPr>
          <w:rFonts w:ascii="Arial" w:hAnsi="Arial" w:cs="Arial"/>
          <w:sz w:val="24"/>
        </w:rPr>
        <w:tab/>
      </w:r>
      <w:r w:rsidR="007C2E28" w:rsidRPr="009C38D1">
        <w:rPr>
          <w:rFonts w:ascii="Arial" w:hAnsi="Arial" w:cs="Arial"/>
          <w:sz w:val="24"/>
        </w:rPr>
        <w:tab/>
      </w:r>
      <w:r w:rsidR="007C2E28" w:rsidRPr="009C38D1">
        <w:rPr>
          <w:rFonts w:ascii="Arial" w:hAnsi="Arial" w:cs="Arial"/>
          <w:sz w:val="24"/>
        </w:rPr>
        <w:tab/>
      </w:r>
      <w:r w:rsidR="007C2E28" w:rsidRPr="009C38D1">
        <w:rPr>
          <w:rFonts w:ascii="Arial" w:hAnsi="Arial" w:cs="Arial"/>
          <w:sz w:val="24"/>
        </w:rPr>
        <w:tab/>
      </w:r>
      <w:r w:rsidR="007C2E28" w:rsidRPr="009C38D1">
        <w:rPr>
          <w:rFonts w:ascii="Arial" w:hAnsi="Arial" w:cs="Arial"/>
          <w:sz w:val="24"/>
        </w:rPr>
        <w:tab/>
      </w:r>
      <w:r w:rsidR="007C2E28" w:rsidRPr="009C38D1">
        <w:rPr>
          <w:rFonts w:ascii="Arial" w:hAnsi="Arial" w:cs="Arial"/>
          <w:sz w:val="24"/>
        </w:rPr>
        <w:tab/>
      </w:r>
      <w:r w:rsidR="007C2E28" w:rsidRPr="009C38D1">
        <w:rPr>
          <w:rFonts w:ascii="Arial" w:hAnsi="Arial" w:cs="Arial"/>
          <w:sz w:val="24"/>
        </w:rPr>
        <w:tab/>
      </w:r>
      <w:r w:rsidR="007C2E28" w:rsidRPr="009C38D1">
        <w:rPr>
          <w:rFonts w:ascii="Arial" w:hAnsi="Arial" w:cs="Arial"/>
          <w:sz w:val="24"/>
        </w:rPr>
        <w:tab/>
      </w:r>
    </w:p>
    <w:p w14:paraId="7B0CA3A3" w14:textId="77777777" w:rsidR="007C2E28" w:rsidRPr="009C38D1" w:rsidRDefault="0098643D" w:rsidP="009C38D1">
      <w:pPr>
        <w:widowControl/>
        <w:autoSpaceDE/>
        <w:adjustRightInd/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OIB:96351974803</w:t>
      </w:r>
    </w:p>
    <w:p w14:paraId="2EEEAD69" w14:textId="77777777" w:rsidR="007C2E28" w:rsidRPr="009C38D1" w:rsidRDefault="0098643D" w:rsidP="009C38D1">
      <w:pPr>
        <w:widowControl/>
        <w:autoSpaceDE/>
        <w:adjustRightInd/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BROJ RKP:   3611</w:t>
      </w:r>
      <w:r w:rsidR="007C2E28" w:rsidRPr="009C38D1">
        <w:rPr>
          <w:rFonts w:ascii="Arial" w:hAnsi="Arial" w:cs="Arial"/>
          <w:sz w:val="24"/>
        </w:rPr>
        <w:tab/>
      </w:r>
      <w:r w:rsidR="007C2E28" w:rsidRPr="009C38D1">
        <w:rPr>
          <w:rFonts w:ascii="Arial" w:hAnsi="Arial" w:cs="Arial"/>
          <w:sz w:val="24"/>
        </w:rPr>
        <w:tab/>
      </w:r>
      <w:r w:rsidR="007C2E28" w:rsidRPr="009C38D1">
        <w:rPr>
          <w:rFonts w:ascii="Arial" w:hAnsi="Arial" w:cs="Arial"/>
          <w:sz w:val="24"/>
        </w:rPr>
        <w:tab/>
      </w:r>
      <w:r w:rsidR="007C2E28" w:rsidRPr="009C38D1">
        <w:rPr>
          <w:rFonts w:ascii="Arial" w:hAnsi="Arial" w:cs="Arial"/>
          <w:sz w:val="24"/>
        </w:rPr>
        <w:tab/>
      </w:r>
      <w:r w:rsidR="007C2E28" w:rsidRPr="009C38D1">
        <w:rPr>
          <w:rFonts w:ascii="Arial" w:hAnsi="Arial" w:cs="Arial"/>
          <w:sz w:val="24"/>
        </w:rPr>
        <w:tab/>
      </w:r>
      <w:r w:rsidR="007C2E28" w:rsidRPr="009C38D1">
        <w:rPr>
          <w:rFonts w:ascii="Arial" w:hAnsi="Arial" w:cs="Arial"/>
          <w:sz w:val="24"/>
        </w:rPr>
        <w:tab/>
      </w:r>
      <w:r w:rsidR="007C2E28" w:rsidRPr="009C38D1">
        <w:rPr>
          <w:rFonts w:ascii="Arial" w:hAnsi="Arial" w:cs="Arial"/>
          <w:sz w:val="24"/>
        </w:rPr>
        <w:tab/>
      </w:r>
      <w:r w:rsidR="007C2E28" w:rsidRPr="009C38D1">
        <w:rPr>
          <w:rFonts w:ascii="Arial" w:hAnsi="Arial" w:cs="Arial"/>
          <w:sz w:val="24"/>
        </w:rPr>
        <w:tab/>
      </w:r>
      <w:r w:rsidR="007C2E28" w:rsidRPr="009C38D1">
        <w:rPr>
          <w:rFonts w:ascii="Arial" w:hAnsi="Arial" w:cs="Arial"/>
          <w:sz w:val="24"/>
        </w:rPr>
        <w:tab/>
      </w:r>
    </w:p>
    <w:p w14:paraId="157F5F1A" w14:textId="77777777" w:rsidR="007C2E28" w:rsidRPr="009C38D1" w:rsidRDefault="007C2E28" w:rsidP="009C38D1">
      <w:pPr>
        <w:widowControl/>
        <w:autoSpaceDE/>
        <w:adjustRightInd/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ŠIFRA DJELATNOSTI: 8423</w:t>
      </w:r>
    </w:p>
    <w:p w14:paraId="527026A3" w14:textId="77777777" w:rsidR="007C2E28" w:rsidRPr="009C38D1" w:rsidRDefault="007C2E28" w:rsidP="009C38D1">
      <w:pPr>
        <w:widowControl/>
        <w:autoSpaceDE/>
        <w:adjustRightInd/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RAZINA:</w:t>
      </w:r>
      <w:r w:rsidRPr="009C38D1">
        <w:rPr>
          <w:rFonts w:ascii="Arial" w:hAnsi="Arial" w:cs="Arial"/>
          <w:sz w:val="24"/>
        </w:rPr>
        <w:tab/>
        <w:t xml:space="preserve">    11</w:t>
      </w:r>
    </w:p>
    <w:p w14:paraId="33870BEA" w14:textId="6314F679" w:rsidR="007C2E28" w:rsidRPr="009C38D1" w:rsidRDefault="007C2E28" w:rsidP="009C38D1">
      <w:pPr>
        <w:widowControl/>
        <w:autoSpaceDE/>
        <w:adjustRightInd/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RAZDJEL:</w:t>
      </w:r>
      <w:r w:rsidRPr="009C38D1">
        <w:rPr>
          <w:rFonts w:ascii="Arial" w:hAnsi="Arial" w:cs="Arial"/>
          <w:sz w:val="24"/>
        </w:rPr>
        <w:tab/>
        <w:t xml:space="preserve">    109</w:t>
      </w:r>
    </w:p>
    <w:p w14:paraId="364066D6" w14:textId="77777777" w:rsidR="00CB72BB" w:rsidRPr="009C38D1" w:rsidRDefault="00CB72BB" w:rsidP="009C38D1">
      <w:pPr>
        <w:widowControl/>
        <w:autoSpaceDE/>
        <w:adjustRightInd/>
        <w:jc w:val="both"/>
        <w:rPr>
          <w:rFonts w:ascii="Arial" w:hAnsi="Arial" w:cs="Arial"/>
          <w:sz w:val="24"/>
        </w:rPr>
      </w:pPr>
    </w:p>
    <w:p w14:paraId="5EE0DB89" w14:textId="77777777" w:rsidR="007C2E28" w:rsidRPr="009C38D1" w:rsidRDefault="007C2E28" w:rsidP="009C38D1">
      <w:pPr>
        <w:keepNext/>
        <w:widowControl/>
        <w:autoSpaceDE/>
        <w:adjustRightInd/>
        <w:jc w:val="both"/>
        <w:outlineLvl w:val="1"/>
        <w:rPr>
          <w:rFonts w:ascii="Arial" w:hAnsi="Arial" w:cs="Arial"/>
          <w:b/>
          <w:sz w:val="24"/>
        </w:rPr>
      </w:pPr>
    </w:p>
    <w:p w14:paraId="7352F434" w14:textId="38E701BD" w:rsidR="007C2E28" w:rsidRPr="009C38D1" w:rsidRDefault="007C2E28" w:rsidP="009C38D1">
      <w:pPr>
        <w:tabs>
          <w:tab w:val="left" w:pos="1764"/>
        </w:tabs>
        <w:jc w:val="center"/>
        <w:rPr>
          <w:rFonts w:ascii="Arial" w:hAnsi="Arial" w:cs="Arial"/>
          <w:b/>
          <w:sz w:val="24"/>
        </w:rPr>
      </w:pPr>
      <w:r w:rsidRPr="009C38D1">
        <w:rPr>
          <w:rFonts w:ascii="Arial" w:hAnsi="Arial" w:cs="Arial"/>
          <w:b/>
          <w:sz w:val="24"/>
        </w:rPr>
        <w:t>OBRAZLOŽENJE OPĆEG DIJELA FINANCIJSKOG PLANA</w:t>
      </w:r>
    </w:p>
    <w:p w14:paraId="506F5C23" w14:textId="77777777" w:rsidR="007C2E28" w:rsidRPr="009C38D1" w:rsidRDefault="007C2E28" w:rsidP="009C38D1">
      <w:pPr>
        <w:widowControl/>
        <w:autoSpaceDE/>
        <w:adjustRightInd/>
        <w:jc w:val="both"/>
        <w:rPr>
          <w:rFonts w:ascii="Arial" w:hAnsi="Arial" w:cs="Arial"/>
          <w:sz w:val="24"/>
        </w:rPr>
      </w:pPr>
    </w:p>
    <w:p w14:paraId="5B2E7E42" w14:textId="77777777" w:rsidR="007C2E28" w:rsidRPr="009C38D1" w:rsidRDefault="007C2E28" w:rsidP="009C38D1">
      <w:pPr>
        <w:widowControl/>
        <w:tabs>
          <w:tab w:val="left" w:pos="1764"/>
        </w:tabs>
        <w:autoSpaceDE/>
        <w:adjustRightInd/>
        <w:jc w:val="both"/>
        <w:rPr>
          <w:rFonts w:ascii="Arial" w:hAnsi="Arial" w:cs="Arial"/>
          <w:b/>
          <w:sz w:val="24"/>
        </w:rPr>
      </w:pPr>
      <w:r w:rsidRPr="009C38D1">
        <w:rPr>
          <w:rFonts w:ascii="Arial" w:hAnsi="Arial" w:cs="Arial"/>
          <w:b/>
          <w:sz w:val="24"/>
        </w:rPr>
        <w:t>PRIHODI I PRIMICI</w:t>
      </w:r>
    </w:p>
    <w:p w14:paraId="21AE9820" w14:textId="77777777" w:rsidR="007C2E28" w:rsidRPr="009C38D1" w:rsidRDefault="007C2E28" w:rsidP="009C38D1">
      <w:pPr>
        <w:widowControl/>
        <w:tabs>
          <w:tab w:val="left" w:pos="1764"/>
        </w:tabs>
        <w:autoSpaceDE/>
        <w:adjustRightInd/>
        <w:jc w:val="both"/>
        <w:rPr>
          <w:rFonts w:ascii="Arial" w:hAnsi="Arial" w:cs="Arial"/>
          <w:sz w:val="24"/>
        </w:rPr>
      </w:pPr>
    </w:p>
    <w:p w14:paraId="420EB78D" w14:textId="33477160" w:rsidR="007C2E28" w:rsidRPr="009C38D1" w:rsidRDefault="0098643D" w:rsidP="009C38D1">
      <w:pPr>
        <w:widowControl/>
        <w:autoSpaceDE/>
        <w:adjustRightInd/>
        <w:jc w:val="both"/>
        <w:rPr>
          <w:rFonts w:ascii="Arial" w:hAnsi="Arial" w:cs="Arial"/>
          <w:bCs/>
          <w:sz w:val="24"/>
        </w:rPr>
      </w:pPr>
      <w:r w:rsidRPr="009C38D1">
        <w:rPr>
          <w:rFonts w:ascii="Arial" w:hAnsi="Arial" w:cs="Arial"/>
          <w:sz w:val="24"/>
        </w:rPr>
        <w:t>Prihodi za rad Županijskog državnog odvjetništva u Karlovcu</w:t>
      </w:r>
      <w:r w:rsidR="007C2E28" w:rsidRPr="009C38D1">
        <w:rPr>
          <w:rFonts w:ascii="Arial" w:hAnsi="Arial" w:cs="Arial"/>
          <w:sz w:val="24"/>
        </w:rPr>
        <w:t xml:space="preserve"> osiguravaju se iz Državnog proračuna Republike Hrvatske iz izvora 11 Opći prihodi i primici, dok se u manjem dijelu planira ostvariti vlastite prihode izvor 31 od usluga preslike dokumenata iz predmeta kao i troškova tehničkog snimanja i prepisivanja zvučnih snimki. Vlastiti prihodi uplaćuju se u Državni proračun te se povlače iz Riznice istovremeno kada i redovni materijalni rashodi za plaćanje tekućih rashoda</w:t>
      </w:r>
      <w:r w:rsidR="007C2E28" w:rsidRPr="009C38D1">
        <w:rPr>
          <w:rFonts w:ascii="Arial" w:hAnsi="Arial" w:cs="Arial"/>
          <w:bCs/>
          <w:sz w:val="24"/>
        </w:rPr>
        <w:t>, koja su proračunom za 202</w:t>
      </w:r>
      <w:r w:rsidR="00A17E70" w:rsidRPr="009C38D1">
        <w:rPr>
          <w:rFonts w:ascii="Arial" w:hAnsi="Arial" w:cs="Arial"/>
          <w:bCs/>
          <w:sz w:val="24"/>
        </w:rPr>
        <w:t>6</w:t>
      </w:r>
      <w:r w:rsidR="007C2E28" w:rsidRPr="009C38D1">
        <w:rPr>
          <w:rFonts w:ascii="Arial" w:hAnsi="Arial" w:cs="Arial"/>
          <w:sz w:val="24"/>
        </w:rPr>
        <w:t>.-202</w:t>
      </w:r>
      <w:r w:rsidR="00A17E70" w:rsidRPr="009C38D1">
        <w:rPr>
          <w:rFonts w:ascii="Arial" w:hAnsi="Arial" w:cs="Arial"/>
          <w:sz w:val="24"/>
        </w:rPr>
        <w:t>8</w:t>
      </w:r>
      <w:r w:rsidR="00A16CA8" w:rsidRPr="009C38D1">
        <w:rPr>
          <w:rFonts w:ascii="Arial" w:hAnsi="Arial" w:cs="Arial"/>
          <w:sz w:val="24"/>
        </w:rPr>
        <w:t xml:space="preserve">. planirana na računu 3221-uredski materijal </w:t>
      </w:r>
      <w:r w:rsidR="007C2E28" w:rsidRPr="009C38D1">
        <w:rPr>
          <w:rFonts w:ascii="Arial" w:hAnsi="Arial" w:cs="Arial"/>
          <w:sz w:val="24"/>
        </w:rPr>
        <w:t>unu</w:t>
      </w:r>
      <w:r w:rsidRPr="009C38D1">
        <w:rPr>
          <w:rFonts w:ascii="Arial" w:hAnsi="Arial" w:cs="Arial"/>
          <w:sz w:val="24"/>
        </w:rPr>
        <w:t>tar redovne aktivnosti Županijskog državnog odvjetništva u Karlovcu</w:t>
      </w:r>
      <w:r w:rsidR="007C2E28" w:rsidRPr="009C38D1">
        <w:rPr>
          <w:rFonts w:ascii="Arial" w:hAnsi="Arial" w:cs="Arial"/>
          <w:sz w:val="24"/>
        </w:rPr>
        <w:t xml:space="preserve"> </w:t>
      </w:r>
      <w:r w:rsidR="007C2E28" w:rsidRPr="009C38D1">
        <w:rPr>
          <w:rFonts w:ascii="Arial" w:hAnsi="Arial" w:cs="Arial"/>
          <w:bCs/>
          <w:sz w:val="24"/>
        </w:rPr>
        <w:t xml:space="preserve">kao proračunskog korisnika. </w:t>
      </w:r>
    </w:p>
    <w:p w14:paraId="49A47157" w14:textId="77777777" w:rsidR="007C2E28" w:rsidRPr="009C38D1" w:rsidRDefault="007C2E28" w:rsidP="009C38D1">
      <w:pPr>
        <w:widowControl/>
        <w:autoSpaceDE/>
        <w:adjustRightInd/>
        <w:jc w:val="both"/>
        <w:rPr>
          <w:rFonts w:ascii="Arial" w:hAnsi="Arial" w:cs="Arial"/>
          <w:sz w:val="24"/>
        </w:rPr>
      </w:pPr>
    </w:p>
    <w:p w14:paraId="449CFDA2" w14:textId="658FA831" w:rsidR="007C2E28" w:rsidRPr="009C38D1" w:rsidRDefault="007C2E28" w:rsidP="009C38D1">
      <w:pPr>
        <w:widowControl/>
        <w:tabs>
          <w:tab w:val="left" w:pos="1764"/>
        </w:tabs>
        <w:autoSpaceDE/>
        <w:adjustRightInd/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Planirani prihodi i primici za 202</w:t>
      </w:r>
      <w:r w:rsidR="00A17E70" w:rsidRPr="009C38D1">
        <w:rPr>
          <w:rFonts w:ascii="Arial" w:hAnsi="Arial" w:cs="Arial"/>
          <w:sz w:val="24"/>
        </w:rPr>
        <w:t>6</w:t>
      </w:r>
      <w:r w:rsidRPr="009C38D1">
        <w:rPr>
          <w:rFonts w:ascii="Arial" w:hAnsi="Arial" w:cs="Arial"/>
          <w:sz w:val="24"/>
        </w:rPr>
        <w:t>. god</w:t>
      </w:r>
      <w:r w:rsidR="0098643D" w:rsidRPr="009C38D1">
        <w:rPr>
          <w:rFonts w:ascii="Arial" w:hAnsi="Arial" w:cs="Arial"/>
          <w:sz w:val="24"/>
        </w:rPr>
        <w:t xml:space="preserve">inu planirani su u iznosu od </w:t>
      </w:r>
      <w:r w:rsidR="00A81D7A" w:rsidRPr="009C38D1">
        <w:rPr>
          <w:rFonts w:ascii="Arial" w:hAnsi="Arial" w:cs="Arial"/>
          <w:sz w:val="24"/>
        </w:rPr>
        <w:t>1.</w:t>
      </w:r>
      <w:r w:rsidR="00A17E70" w:rsidRPr="009C38D1">
        <w:rPr>
          <w:rFonts w:ascii="Arial" w:hAnsi="Arial" w:cs="Arial"/>
          <w:sz w:val="24"/>
        </w:rPr>
        <w:t>341.012,00</w:t>
      </w:r>
      <w:r w:rsidRPr="009C38D1">
        <w:rPr>
          <w:rFonts w:ascii="Arial" w:hAnsi="Arial" w:cs="Arial"/>
          <w:sz w:val="24"/>
        </w:rPr>
        <w:t xml:space="preserve"> eura od toga iz izvora 11 Opći prihodi i prim</w:t>
      </w:r>
      <w:r w:rsidR="0049316B" w:rsidRPr="009C38D1">
        <w:rPr>
          <w:rFonts w:ascii="Arial" w:hAnsi="Arial" w:cs="Arial"/>
          <w:sz w:val="24"/>
        </w:rPr>
        <w:t xml:space="preserve">ici planirani su u iznosu od </w:t>
      </w:r>
      <w:r w:rsidR="00A16CA8" w:rsidRPr="009C38D1">
        <w:rPr>
          <w:rFonts w:ascii="Arial" w:hAnsi="Arial" w:cs="Arial"/>
          <w:sz w:val="24"/>
        </w:rPr>
        <w:t>1.</w:t>
      </w:r>
      <w:r w:rsidR="00A17E70" w:rsidRPr="009C38D1">
        <w:rPr>
          <w:rFonts w:ascii="Arial" w:hAnsi="Arial" w:cs="Arial"/>
          <w:sz w:val="24"/>
        </w:rPr>
        <w:t>340.612,00</w:t>
      </w:r>
      <w:r w:rsidRPr="009C38D1">
        <w:rPr>
          <w:rFonts w:ascii="Arial" w:hAnsi="Arial" w:cs="Arial"/>
          <w:sz w:val="24"/>
        </w:rPr>
        <w:t xml:space="preserve"> eura i i</w:t>
      </w:r>
      <w:r w:rsidR="0098643D" w:rsidRPr="009C38D1">
        <w:rPr>
          <w:rFonts w:ascii="Arial" w:hAnsi="Arial" w:cs="Arial"/>
          <w:sz w:val="24"/>
        </w:rPr>
        <w:t xml:space="preserve">z izvora 31 Vlastiti prihodi </w:t>
      </w:r>
      <w:r w:rsidR="00A16CA8" w:rsidRPr="009C38D1">
        <w:rPr>
          <w:rFonts w:ascii="Arial" w:hAnsi="Arial" w:cs="Arial"/>
          <w:sz w:val="24"/>
        </w:rPr>
        <w:t>400,00</w:t>
      </w:r>
      <w:r w:rsidRPr="009C38D1">
        <w:rPr>
          <w:rFonts w:ascii="Arial" w:hAnsi="Arial" w:cs="Arial"/>
          <w:sz w:val="24"/>
        </w:rPr>
        <w:t xml:space="preserve"> eura.</w:t>
      </w:r>
    </w:p>
    <w:p w14:paraId="55BB0053" w14:textId="77777777" w:rsidR="007C2E28" w:rsidRPr="009C38D1" w:rsidRDefault="007C2E28" w:rsidP="009C38D1">
      <w:pPr>
        <w:widowControl/>
        <w:tabs>
          <w:tab w:val="left" w:pos="1764"/>
        </w:tabs>
        <w:autoSpaceDE/>
        <w:adjustRightInd/>
        <w:jc w:val="both"/>
        <w:rPr>
          <w:rFonts w:ascii="Arial" w:hAnsi="Arial" w:cs="Arial"/>
          <w:sz w:val="24"/>
        </w:rPr>
      </w:pPr>
    </w:p>
    <w:p w14:paraId="02084D24" w14:textId="45FCE165" w:rsidR="007C2E28" w:rsidRPr="009C38D1" w:rsidRDefault="007C2E28" w:rsidP="009C38D1">
      <w:pPr>
        <w:widowControl/>
        <w:tabs>
          <w:tab w:val="left" w:pos="1764"/>
        </w:tabs>
        <w:autoSpaceDE/>
        <w:adjustRightInd/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Planirani prihodi i primici za 202</w:t>
      </w:r>
      <w:r w:rsidR="00A17E70" w:rsidRPr="009C38D1">
        <w:rPr>
          <w:rFonts w:ascii="Arial" w:hAnsi="Arial" w:cs="Arial"/>
          <w:sz w:val="24"/>
        </w:rPr>
        <w:t>7</w:t>
      </w:r>
      <w:r w:rsidRPr="009C38D1">
        <w:rPr>
          <w:rFonts w:ascii="Arial" w:hAnsi="Arial" w:cs="Arial"/>
          <w:sz w:val="24"/>
        </w:rPr>
        <w:t>. god</w:t>
      </w:r>
      <w:r w:rsidR="0098643D" w:rsidRPr="009C38D1">
        <w:rPr>
          <w:rFonts w:ascii="Arial" w:hAnsi="Arial" w:cs="Arial"/>
          <w:sz w:val="24"/>
        </w:rPr>
        <w:t xml:space="preserve">inu planirani su u iznosu od </w:t>
      </w:r>
      <w:r w:rsidR="00A16CA8" w:rsidRPr="009C38D1">
        <w:rPr>
          <w:rFonts w:ascii="Arial" w:hAnsi="Arial" w:cs="Arial"/>
          <w:sz w:val="24"/>
        </w:rPr>
        <w:t>1.</w:t>
      </w:r>
      <w:r w:rsidR="00A17E70" w:rsidRPr="009C38D1">
        <w:rPr>
          <w:rFonts w:ascii="Arial" w:hAnsi="Arial" w:cs="Arial"/>
          <w:sz w:val="24"/>
        </w:rPr>
        <w:t>388.408,00</w:t>
      </w:r>
      <w:r w:rsidRPr="009C38D1">
        <w:rPr>
          <w:rFonts w:ascii="Arial" w:hAnsi="Arial" w:cs="Arial"/>
          <w:sz w:val="24"/>
        </w:rPr>
        <w:t xml:space="preserve"> eura od toga iz izvora 11 Opći prihodi i primici plan</w:t>
      </w:r>
      <w:r w:rsidR="0098643D" w:rsidRPr="009C38D1">
        <w:rPr>
          <w:rFonts w:ascii="Arial" w:hAnsi="Arial" w:cs="Arial"/>
          <w:sz w:val="24"/>
        </w:rPr>
        <w:t xml:space="preserve">irani su u iznosu od </w:t>
      </w:r>
      <w:r w:rsidR="00A16CA8" w:rsidRPr="009C38D1">
        <w:rPr>
          <w:rFonts w:ascii="Arial" w:hAnsi="Arial" w:cs="Arial"/>
          <w:sz w:val="24"/>
        </w:rPr>
        <w:t>1.</w:t>
      </w:r>
      <w:r w:rsidR="00A17E70" w:rsidRPr="009C38D1">
        <w:rPr>
          <w:rFonts w:ascii="Arial" w:hAnsi="Arial" w:cs="Arial"/>
          <w:sz w:val="24"/>
        </w:rPr>
        <w:t>387.808,00</w:t>
      </w:r>
      <w:r w:rsidRPr="009C38D1">
        <w:rPr>
          <w:rFonts w:ascii="Arial" w:hAnsi="Arial" w:cs="Arial"/>
          <w:sz w:val="24"/>
        </w:rPr>
        <w:t xml:space="preserve"> eura i i</w:t>
      </w:r>
      <w:r w:rsidR="0098643D" w:rsidRPr="009C38D1">
        <w:rPr>
          <w:rFonts w:ascii="Arial" w:hAnsi="Arial" w:cs="Arial"/>
          <w:sz w:val="24"/>
        </w:rPr>
        <w:t xml:space="preserve">z izvora 31 Vlastiti prihodi </w:t>
      </w:r>
      <w:r w:rsidR="00A17E70" w:rsidRPr="009C38D1">
        <w:rPr>
          <w:rFonts w:ascii="Arial" w:hAnsi="Arial" w:cs="Arial"/>
          <w:sz w:val="24"/>
        </w:rPr>
        <w:t>6</w:t>
      </w:r>
      <w:r w:rsidR="00A16CA8" w:rsidRPr="009C38D1">
        <w:rPr>
          <w:rFonts w:ascii="Arial" w:hAnsi="Arial" w:cs="Arial"/>
          <w:sz w:val="24"/>
        </w:rPr>
        <w:t xml:space="preserve">00,00 </w:t>
      </w:r>
      <w:r w:rsidRPr="009C38D1">
        <w:rPr>
          <w:rFonts w:ascii="Arial" w:hAnsi="Arial" w:cs="Arial"/>
          <w:sz w:val="24"/>
        </w:rPr>
        <w:t>eura.</w:t>
      </w:r>
    </w:p>
    <w:p w14:paraId="13842184" w14:textId="77777777" w:rsidR="007C2E28" w:rsidRPr="009C38D1" w:rsidRDefault="007C2E28" w:rsidP="009C38D1">
      <w:pPr>
        <w:widowControl/>
        <w:tabs>
          <w:tab w:val="left" w:pos="1764"/>
        </w:tabs>
        <w:autoSpaceDE/>
        <w:adjustRightInd/>
        <w:jc w:val="both"/>
        <w:rPr>
          <w:rFonts w:ascii="Arial" w:hAnsi="Arial" w:cs="Arial"/>
          <w:sz w:val="24"/>
        </w:rPr>
      </w:pPr>
    </w:p>
    <w:p w14:paraId="4F068AB7" w14:textId="510880B0" w:rsidR="007C2E28" w:rsidRPr="009C38D1" w:rsidRDefault="007C2E28" w:rsidP="009C38D1">
      <w:pPr>
        <w:widowControl/>
        <w:tabs>
          <w:tab w:val="left" w:pos="1764"/>
        </w:tabs>
        <w:autoSpaceDE/>
        <w:adjustRightInd/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Planirani prihodi i primici za 202</w:t>
      </w:r>
      <w:r w:rsidR="00A17E70" w:rsidRPr="009C38D1">
        <w:rPr>
          <w:rFonts w:ascii="Arial" w:hAnsi="Arial" w:cs="Arial"/>
          <w:sz w:val="24"/>
        </w:rPr>
        <w:t>8</w:t>
      </w:r>
      <w:r w:rsidRPr="009C38D1">
        <w:rPr>
          <w:rFonts w:ascii="Arial" w:hAnsi="Arial" w:cs="Arial"/>
          <w:sz w:val="24"/>
        </w:rPr>
        <w:t>. god</w:t>
      </w:r>
      <w:r w:rsidR="0098643D" w:rsidRPr="009C38D1">
        <w:rPr>
          <w:rFonts w:ascii="Arial" w:hAnsi="Arial" w:cs="Arial"/>
          <w:sz w:val="24"/>
        </w:rPr>
        <w:t>inu planiran</w:t>
      </w:r>
      <w:r w:rsidR="00A16CA8" w:rsidRPr="009C38D1">
        <w:rPr>
          <w:rFonts w:ascii="Arial" w:hAnsi="Arial" w:cs="Arial"/>
          <w:sz w:val="24"/>
        </w:rPr>
        <w:t>i</w:t>
      </w:r>
      <w:r w:rsidR="0098643D" w:rsidRPr="009C38D1">
        <w:rPr>
          <w:rFonts w:ascii="Arial" w:hAnsi="Arial" w:cs="Arial"/>
          <w:sz w:val="24"/>
        </w:rPr>
        <w:t xml:space="preserve"> su u iznosu od </w:t>
      </w:r>
      <w:r w:rsidR="00A16CA8" w:rsidRPr="009C38D1">
        <w:rPr>
          <w:rFonts w:ascii="Arial" w:hAnsi="Arial" w:cs="Arial"/>
          <w:sz w:val="24"/>
        </w:rPr>
        <w:t>1.</w:t>
      </w:r>
      <w:r w:rsidR="00A17E70" w:rsidRPr="009C38D1">
        <w:rPr>
          <w:rFonts w:ascii="Arial" w:hAnsi="Arial" w:cs="Arial"/>
          <w:sz w:val="24"/>
        </w:rPr>
        <w:t>383.211,00</w:t>
      </w:r>
      <w:r w:rsidR="0098643D" w:rsidRPr="009C38D1">
        <w:rPr>
          <w:rFonts w:ascii="Arial" w:hAnsi="Arial" w:cs="Arial"/>
          <w:sz w:val="24"/>
        </w:rPr>
        <w:t xml:space="preserve"> eura </w:t>
      </w:r>
      <w:r w:rsidR="00D361E9" w:rsidRPr="009C38D1">
        <w:rPr>
          <w:rFonts w:ascii="Arial" w:hAnsi="Arial" w:cs="Arial"/>
          <w:sz w:val="24"/>
        </w:rPr>
        <w:t xml:space="preserve">od toga </w:t>
      </w:r>
      <w:r w:rsidR="00A16CA8" w:rsidRPr="009C38D1">
        <w:rPr>
          <w:rFonts w:ascii="Arial" w:hAnsi="Arial" w:cs="Arial"/>
          <w:sz w:val="24"/>
        </w:rPr>
        <w:t>1.</w:t>
      </w:r>
      <w:r w:rsidR="00A17E70" w:rsidRPr="009C38D1">
        <w:rPr>
          <w:rFonts w:ascii="Arial" w:hAnsi="Arial" w:cs="Arial"/>
          <w:sz w:val="24"/>
        </w:rPr>
        <w:t>382.611</w:t>
      </w:r>
      <w:r w:rsidR="00A16CA8" w:rsidRPr="009C38D1">
        <w:rPr>
          <w:rFonts w:ascii="Arial" w:hAnsi="Arial" w:cs="Arial"/>
          <w:sz w:val="24"/>
        </w:rPr>
        <w:t>,00</w:t>
      </w:r>
      <w:r w:rsidRPr="009C38D1">
        <w:rPr>
          <w:rFonts w:ascii="Arial" w:hAnsi="Arial" w:cs="Arial"/>
          <w:sz w:val="24"/>
        </w:rPr>
        <w:t xml:space="preserve"> eura iz izvora 11 Opći prihodi i primici i i</w:t>
      </w:r>
      <w:r w:rsidR="0098643D" w:rsidRPr="009C38D1">
        <w:rPr>
          <w:rFonts w:ascii="Arial" w:hAnsi="Arial" w:cs="Arial"/>
          <w:sz w:val="24"/>
        </w:rPr>
        <w:t xml:space="preserve">z izvora 31 Vlastiti prihodi </w:t>
      </w:r>
      <w:r w:rsidR="00A17E70" w:rsidRPr="009C38D1">
        <w:rPr>
          <w:rFonts w:ascii="Arial" w:hAnsi="Arial" w:cs="Arial"/>
          <w:sz w:val="24"/>
        </w:rPr>
        <w:t>6</w:t>
      </w:r>
      <w:r w:rsidR="00A16CA8" w:rsidRPr="009C38D1">
        <w:rPr>
          <w:rFonts w:ascii="Arial" w:hAnsi="Arial" w:cs="Arial"/>
          <w:sz w:val="24"/>
        </w:rPr>
        <w:t>00,00</w:t>
      </w:r>
      <w:r w:rsidRPr="009C38D1">
        <w:rPr>
          <w:rFonts w:ascii="Arial" w:hAnsi="Arial" w:cs="Arial"/>
          <w:sz w:val="24"/>
        </w:rPr>
        <w:t xml:space="preserve"> eura.</w:t>
      </w:r>
    </w:p>
    <w:p w14:paraId="49045D14" w14:textId="77777777" w:rsidR="007C2E28" w:rsidRPr="009C38D1" w:rsidRDefault="007C2E28" w:rsidP="009C38D1">
      <w:pPr>
        <w:widowControl/>
        <w:tabs>
          <w:tab w:val="left" w:pos="1764"/>
        </w:tabs>
        <w:autoSpaceDE/>
        <w:adjustRightInd/>
        <w:jc w:val="both"/>
        <w:rPr>
          <w:rFonts w:ascii="Arial" w:hAnsi="Arial" w:cs="Arial"/>
          <w:sz w:val="24"/>
        </w:rPr>
      </w:pPr>
    </w:p>
    <w:p w14:paraId="4773B6DC" w14:textId="77777777" w:rsidR="007C2E28" w:rsidRPr="009C38D1" w:rsidRDefault="007C2E28" w:rsidP="009C38D1">
      <w:pPr>
        <w:widowControl/>
        <w:tabs>
          <w:tab w:val="left" w:pos="1764"/>
        </w:tabs>
        <w:autoSpaceDE/>
        <w:adjustRightInd/>
        <w:jc w:val="both"/>
        <w:rPr>
          <w:rFonts w:ascii="Arial" w:hAnsi="Arial" w:cs="Arial"/>
          <w:b/>
          <w:sz w:val="24"/>
        </w:rPr>
      </w:pPr>
      <w:r w:rsidRPr="009C38D1">
        <w:rPr>
          <w:rFonts w:ascii="Arial" w:hAnsi="Arial" w:cs="Arial"/>
          <w:b/>
          <w:sz w:val="24"/>
        </w:rPr>
        <w:t>RASHODI I IZDACI</w:t>
      </w:r>
    </w:p>
    <w:p w14:paraId="3D3AF3A8" w14:textId="77777777" w:rsidR="007C2E28" w:rsidRPr="009C38D1" w:rsidRDefault="007C2E28" w:rsidP="009C38D1">
      <w:pPr>
        <w:widowControl/>
        <w:tabs>
          <w:tab w:val="left" w:pos="1764"/>
        </w:tabs>
        <w:autoSpaceDE/>
        <w:adjustRightInd/>
        <w:jc w:val="both"/>
        <w:rPr>
          <w:rFonts w:ascii="Arial" w:hAnsi="Arial" w:cs="Arial"/>
          <w:sz w:val="24"/>
        </w:rPr>
      </w:pPr>
    </w:p>
    <w:p w14:paraId="19A256CA" w14:textId="50DADD5C" w:rsidR="007C2E28" w:rsidRPr="009C38D1" w:rsidRDefault="007C2E28" w:rsidP="009C38D1">
      <w:pPr>
        <w:tabs>
          <w:tab w:val="left" w:pos="1764"/>
        </w:tabs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P</w:t>
      </w:r>
      <w:r w:rsidR="00C71F83" w:rsidRPr="009C38D1">
        <w:rPr>
          <w:rFonts w:ascii="Arial" w:hAnsi="Arial" w:cs="Arial"/>
          <w:sz w:val="24"/>
        </w:rPr>
        <w:t xml:space="preserve">lanirani rashodi i izdaci </w:t>
      </w:r>
      <w:r w:rsidR="00DC31B9" w:rsidRPr="009C38D1">
        <w:rPr>
          <w:rFonts w:ascii="Arial" w:hAnsi="Arial" w:cs="Arial"/>
          <w:sz w:val="24"/>
        </w:rPr>
        <w:t>prema dostavljenom limitu za</w:t>
      </w:r>
      <w:r w:rsidR="0098643D" w:rsidRPr="009C38D1">
        <w:rPr>
          <w:rFonts w:ascii="Arial" w:hAnsi="Arial" w:cs="Arial"/>
          <w:sz w:val="24"/>
        </w:rPr>
        <w:t xml:space="preserve"> 202</w:t>
      </w:r>
      <w:r w:rsidR="00A17E70" w:rsidRPr="009C38D1">
        <w:rPr>
          <w:rFonts w:ascii="Arial" w:hAnsi="Arial" w:cs="Arial"/>
          <w:sz w:val="24"/>
        </w:rPr>
        <w:t>6</w:t>
      </w:r>
      <w:r w:rsidR="0098643D" w:rsidRPr="009C38D1">
        <w:rPr>
          <w:rFonts w:ascii="Arial" w:hAnsi="Arial" w:cs="Arial"/>
          <w:sz w:val="24"/>
        </w:rPr>
        <w:t xml:space="preserve">. </w:t>
      </w:r>
      <w:r w:rsidR="00DC31B9" w:rsidRPr="009C38D1">
        <w:rPr>
          <w:rFonts w:ascii="Arial" w:hAnsi="Arial" w:cs="Arial"/>
          <w:sz w:val="24"/>
        </w:rPr>
        <w:t xml:space="preserve">godinu iznose </w:t>
      </w:r>
      <w:r w:rsidR="00A17E70" w:rsidRPr="009C38D1">
        <w:rPr>
          <w:rFonts w:ascii="Arial" w:hAnsi="Arial" w:cs="Arial"/>
          <w:sz w:val="24"/>
        </w:rPr>
        <w:t>1.341.</w:t>
      </w:r>
      <w:r w:rsidR="00B514E7" w:rsidRPr="009C38D1">
        <w:rPr>
          <w:rFonts w:ascii="Arial" w:hAnsi="Arial" w:cs="Arial"/>
          <w:sz w:val="24"/>
        </w:rPr>
        <w:t>4</w:t>
      </w:r>
      <w:r w:rsidR="00A17E70" w:rsidRPr="009C38D1">
        <w:rPr>
          <w:rFonts w:ascii="Arial" w:hAnsi="Arial" w:cs="Arial"/>
          <w:sz w:val="24"/>
        </w:rPr>
        <w:t>12,00</w:t>
      </w:r>
      <w:r w:rsidRPr="009C38D1">
        <w:rPr>
          <w:rFonts w:ascii="Arial" w:hAnsi="Arial" w:cs="Arial"/>
          <w:sz w:val="24"/>
        </w:rPr>
        <w:t xml:space="preserve"> eura </w:t>
      </w:r>
      <w:r w:rsidR="00DC31B9" w:rsidRPr="009C38D1">
        <w:rPr>
          <w:rFonts w:ascii="Arial" w:hAnsi="Arial" w:cs="Arial"/>
          <w:sz w:val="24"/>
        </w:rPr>
        <w:t xml:space="preserve">koje čine rashodi poslovanja </w:t>
      </w:r>
      <w:r w:rsidR="00367916" w:rsidRPr="009C38D1">
        <w:rPr>
          <w:rFonts w:ascii="Arial" w:hAnsi="Arial" w:cs="Arial"/>
          <w:sz w:val="24"/>
        </w:rPr>
        <w:t xml:space="preserve">u iznosu od </w:t>
      </w:r>
      <w:r w:rsidR="00A17E70" w:rsidRPr="009C38D1">
        <w:rPr>
          <w:rFonts w:ascii="Arial" w:hAnsi="Arial" w:cs="Arial"/>
          <w:sz w:val="24"/>
        </w:rPr>
        <w:t>1.336.</w:t>
      </w:r>
      <w:r w:rsidR="00B514E7" w:rsidRPr="009C38D1">
        <w:rPr>
          <w:rFonts w:ascii="Arial" w:hAnsi="Arial" w:cs="Arial"/>
          <w:sz w:val="24"/>
        </w:rPr>
        <w:t>9</w:t>
      </w:r>
      <w:r w:rsidR="00A17E70" w:rsidRPr="009C38D1">
        <w:rPr>
          <w:rFonts w:ascii="Arial" w:hAnsi="Arial" w:cs="Arial"/>
          <w:sz w:val="24"/>
        </w:rPr>
        <w:t>12,00</w:t>
      </w:r>
      <w:r w:rsidRPr="009C38D1">
        <w:rPr>
          <w:rFonts w:ascii="Arial" w:hAnsi="Arial" w:cs="Arial"/>
          <w:sz w:val="24"/>
        </w:rPr>
        <w:t xml:space="preserve"> eura te </w:t>
      </w:r>
      <w:r w:rsidR="00DC31B9" w:rsidRPr="009C38D1">
        <w:rPr>
          <w:rFonts w:ascii="Arial" w:hAnsi="Arial" w:cs="Arial"/>
          <w:sz w:val="24"/>
        </w:rPr>
        <w:t>rashodi za nabavu nefinancijske imovine u iznosu 4.</w:t>
      </w:r>
      <w:r w:rsidR="00A17E70" w:rsidRPr="009C38D1">
        <w:rPr>
          <w:rFonts w:ascii="Arial" w:hAnsi="Arial" w:cs="Arial"/>
          <w:sz w:val="24"/>
        </w:rPr>
        <w:t>500</w:t>
      </w:r>
      <w:r w:rsidR="00DC31B9" w:rsidRPr="009C38D1">
        <w:rPr>
          <w:rFonts w:ascii="Arial" w:hAnsi="Arial" w:cs="Arial"/>
          <w:sz w:val="24"/>
        </w:rPr>
        <w:t>,00 eura.</w:t>
      </w:r>
    </w:p>
    <w:p w14:paraId="03E8464C" w14:textId="77777777" w:rsidR="007C2E28" w:rsidRPr="009C38D1" w:rsidRDefault="007C2E28" w:rsidP="009C38D1">
      <w:pPr>
        <w:tabs>
          <w:tab w:val="left" w:pos="1764"/>
        </w:tabs>
        <w:jc w:val="both"/>
        <w:rPr>
          <w:rFonts w:ascii="Arial" w:hAnsi="Arial" w:cs="Arial"/>
          <w:sz w:val="24"/>
        </w:rPr>
      </w:pPr>
    </w:p>
    <w:p w14:paraId="6ABCEA39" w14:textId="4777C823" w:rsidR="008E5F17" w:rsidRPr="009C38D1" w:rsidRDefault="008E5F17" w:rsidP="009C38D1">
      <w:pPr>
        <w:tabs>
          <w:tab w:val="left" w:pos="1764"/>
        </w:tabs>
        <w:jc w:val="both"/>
        <w:rPr>
          <w:rFonts w:ascii="Arial" w:hAnsi="Arial" w:cs="Arial"/>
          <w:sz w:val="24"/>
        </w:rPr>
      </w:pPr>
      <w:bookmarkStart w:id="0" w:name="_Hlk209682221"/>
      <w:r w:rsidRPr="009C38D1">
        <w:rPr>
          <w:rFonts w:ascii="Arial" w:hAnsi="Arial" w:cs="Arial"/>
          <w:sz w:val="24"/>
        </w:rPr>
        <w:t>Prema dostavljenom limitu iznos odobren za rashode za zaposlene za 2026. godinu iznosi 1.181.412,00 eura</w:t>
      </w:r>
      <w:bookmarkEnd w:id="0"/>
      <w:r w:rsidRPr="009C38D1">
        <w:rPr>
          <w:rFonts w:ascii="Arial" w:hAnsi="Arial" w:cs="Arial"/>
          <w:sz w:val="24"/>
        </w:rPr>
        <w:t xml:space="preserve">. Do kraja 2025. godine očekuje se realizacija zapošljavanja i to na radnim mjestima ravnatelja uprave, </w:t>
      </w:r>
      <w:proofErr w:type="spellStart"/>
      <w:r w:rsidRPr="009C38D1">
        <w:rPr>
          <w:rFonts w:ascii="Arial" w:hAnsi="Arial" w:cs="Arial"/>
          <w:sz w:val="24"/>
        </w:rPr>
        <w:t>državnoodvjetničkog</w:t>
      </w:r>
      <w:proofErr w:type="spellEnd"/>
      <w:r w:rsidRPr="009C38D1">
        <w:rPr>
          <w:rFonts w:ascii="Arial" w:hAnsi="Arial" w:cs="Arial"/>
          <w:sz w:val="24"/>
        </w:rPr>
        <w:t xml:space="preserve"> zapisničara i dva vježbenika. Kada uzmemo kao bazu bruto plaću za travanj 2025. godine i bruto plaće novih zapošljavanja kao i povećanje plaće od 01. rujna od 3% te iznos prekovremenog rada dolazimo do iznosa bruto plaće od 1.059.902,28 eura. Iznos doprinosa za zdravstveno osiguranje iznosi 174.883,87 eura, pa prema tome ukupan iznos potreban na kontu 31 u 2026. godini procjenjuje se zajedno sa ostalim rashodima za </w:t>
      </w:r>
      <w:proofErr w:type="spellStart"/>
      <w:r w:rsidRPr="009C38D1">
        <w:rPr>
          <w:rFonts w:ascii="Arial" w:hAnsi="Arial" w:cs="Arial"/>
          <w:sz w:val="24"/>
        </w:rPr>
        <w:t>zaposlne</w:t>
      </w:r>
      <w:proofErr w:type="spellEnd"/>
      <w:r w:rsidRPr="009C38D1">
        <w:rPr>
          <w:rFonts w:ascii="Arial" w:hAnsi="Arial" w:cs="Arial"/>
          <w:sz w:val="24"/>
        </w:rPr>
        <w:t xml:space="preserve"> </w:t>
      </w:r>
      <w:r w:rsidRPr="009C38D1">
        <w:rPr>
          <w:rFonts w:ascii="Arial" w:hAnsi="Arial" w:cs="Arial"/>
          <w:sz w:val="24"/>
        </w:rPr>
        <w:lastRenderedPageBreak/>
        <w:t xml:space="preserve">na iznos od 1.257.786,15 eura. </w:t>
      </w:r>
      <w:r w:rsidR="00976FB0" w:rsidRPr="009C38D1">
        <w:rPr>
          <w:rFonts w:ascii="Arial" w:hAnsi="Arial" w:cs="Arial"/>
          <w:sz w:val="24"/>
        </w:rPr>
        <w:t>Sukladno</w:t>
      </w:r>
      <w:r w:rsidR="003A4E46" w:rsidRPr="009C38D1">
        <w:rPr>
          <w:rFonts w:ascii="Arial" w:hAnsi="Arial" w:cs="Arial"/>
          <w:sz w:val="24"/>
        </w:rPr>
        <w:t xml:space="preserve"> tome iznos prema dostavljenom limitu nije dostatan i to u iznosu od 76.000,00 eura, a još napominjemo kako je zbog potreba posla državnog odvjetništva u 2026. godini potrebno zapošljavanje jednog vježbenika sa srednjom stručnom spremom, te se očekuje ponavljanje obustavljenog natječaja za </w:t>
      </w:r>
      <w:proofErr w:type="spellStart"/>
      <w:r w:rsidR="003A4E46" w:rsidRPr="009C38D1">
        <w:rPr>
          <w:rFonts w:ascii="Arial" w:hAnsi="Arial" w:cs="Arial"/>
          <w:sz w:val="24"/>
        </w:rPr>
        <w:t>državnoodvjetničkog</w:t>
      </w:r>
      <w:proofErr w:type="spellEnd"/>
      <w:r w:rsidR="003A4E46" w:rsidRPr="009C38D1">
        <w:rPr>
          <w:rFonts w:ascii="Arial" w:hAnsi="Arial" w:cs="Arial"/>
          <w:sz w:val="24"/>
        </w:rPr>
        <w:t xml:space="preserve"> zapisničara na određeno vrijeme.</w:t>
      </w:r>
    </w:p>
    <w:p w14:paraId="034EB7AC" w14:textId="77777777" w:rsidR="00D26DD9" w:rsidRPr="009C38D1" w:rsidRDefault="00D26DD9" w:rsidP="009C38D1">
      <w:pPr>
        <w:tabs>
          <w:tab w:val="left" w:pos="1764"/>
        </w:tabs>
        <w:jc w:val="both"/>
        <w:rPr>
          <w:rFonts w:ascii="Arial" w:hAnsi="Arial" w:cs="Arial"/>
          <w:sz w:val="24"/>
        </w:rPr>
      </w:pPr>
    </w:p>
    <w:p w14:paraId="43599BC4" w14:textId="484E1923" w:rsidR="00D72972" w:rsidRPr="009C38D1" w:rsidRDefault="007C2E28" w:rsidP="009C38D1">
      <w:pPr>
        <w:widowControl/>
        <w:autoSpaceDE/>
        <w:adjustRightInd/>
        <w:jc w:val="both"/>
        <w:rPr>
          <w:rFonts w:ascii="Arial" w:hAnsi="Arial" w:cs="Arial"/>
          <w:bCs/>
          <w:sz w:val="24"/>
        </w:rPr>
      </w:pPr>
      <w:r w:rsidRPr="009C38D1">
        <w:rPr>
          <w:rFonts w:ascii="Arial" w:hAnsi="Arial" w:cs="Arial"/>
          <w:sz w:val="24"/>
        </w:rPr>
        <w:t>Materija</w:t>
      </w:r>
      <w:r w:rsidR="00D26DD9" w:rsidRPr="009C38D1">
        <w:rPr>
          <w:rFonts w:ascii="Arial" w:hAnsi="Arial" w:cs="Arial"/>
          <w:sz w:val="24"/>
        </w:rPr>
        <w:t>lni rashodi (32, 34, 42) za 202</w:t>
      </w:r>
      <w:r w:rsidR="003A4E46" w:rsidRPr="009C38D1">
        <w:rPr>
          <w:rFonts w:ascii="Arial" w:hAnsi="Arial" w:cs="Arial"/>
          <w:sz w:val="24"/>
        </w:rPr>
        <w:t>6</w:t>
      </w:r>
      <w:r w:rsidRPr="009C38D1">
        <w:rPr>
          <w:rFonts w:ascii="Arial" w:hAnsi="Arial" w:cs="Arial"/>
          <w:sz w:val="24"/>
        </w:rPr>
        <w:t>. godinu planirani su u izn</w:t>
      </w:r>
      <w:r w:rsidR="0049316B" w:rsidRPr="009C38D1">
        <w:rPr>
          <w:rFonts w:ascii="Arial" w:hAnsi="Arial" w:cs="Arial"/>
          <w:sz w:val="24"/>
        </w:rPr>
        <w:t xml:space="preserve">osu od </w:t>
      </w:r>
      <w:r w:rsidR="003A4E46" w:rsidRPr="009C38D1">
        <w:rPr>
          <w:rFonts w:ascii="Arial" w:hAnsi="Arial" w:cs="Arial"/>
          <w:sz w:val="24"/>
        </w:rPr>
        <w:t>1</w:t>
      </w:r>
      <w:r w:rsidR="00B514E7" w:rsidRPr="009C38D1">
        <w:rPr>
          <w:rFonts w:ascii="Arial" w:hAnsi="Arial" w:cs="Arial"/>
          <w:sz w:val="24"/>
        </w:rPr>
        <w:t>60</w:t>
      </w:r>
      <w:r w:rsidR="003A4E46" w:rsidRPr="009C38D1">
        <w:rPr>
          <w:rFonts w:ascii="Arial" w:hAnsi="Arial" w:cs="Arial"/>
          <w:sz w:val="24"/>
        </w:rPr>
        <w:t>.</w:t>
      </w:r>
      <w:r w:rsidR="00B514E7" w:rsidRPr="009C38D1">
        <w:rPr>
          <w:rFonts w:ascii="Arial" w:hAnsi="Arial" w:cs="Arial"/>
          <w:sz w:val="24"/>
        </w:rPr>
        <w:t>0</w:t>
      </w:r>
      <w:r w:rsidR="003A4E46" w:rsidRPr="009C38D1">
        <w:rPr>
          <w:rFonts w:ascii="Arial" w:hAnsi="Arial" w:cs="Arial"/>
          <w:sz w:val="24"/>
        </w:rPr>
        <w:t>00</w:t>
      </w:r>
      <w:r w:rsidR="00F363D0" w:rsidRPr="009C38D1">
        <w:rPr>
          <w:rFonts w:ascii="Arial" w:hAnsi="Arial" w:cs="Arial"/>
          <w:sz w:val="24"/>
        </w:rPr>
        <w:t>,00</w:t>
      </w:r>
      <w:r w:rsidRPr="009C38D1">
        <w:rPr>
          <w:rFonts w:ascii="Arial" w:hAnsi="Arial" w:cs="Arial"/>
          <w:sz w:val="24"/>
        </w:rPr>
        <w:t xml:space="preserve"> eura</w:t>
      </w:r>
      <w:r w:rsidR="003A4E46" w:rsidRPr="009C38D1">
        <w:rPr>
          <w:rFonts w:ascii="Arial" w:hAnsi="Arial" w:cs="Arial"/>
          <w:sz w:val="24"/>
        </w:rPr>
        <w:t xml:space="preserve"> prema zadanom limitu koji u odnosu na 2025. godinu samo na kontu 32 iznosi za 25.000,00 eura manje. Prema dinamici posla i dosadašnjim troškovima iznosi  na kontima planirani</w:t>
      </w:r>
      <w:r w:rsidR="00976FB0" w:rsidRPr="009C38D1">
        <w:rPr>
          <w:rFonts w:ascii="Arial" w:hAnsi="Arial" w:cs="Arial"/>
          <w:sz w:val="24"/>
        </w:rPr>
        <w:t xml:space="preserve"> su</w:t>
      </w:r>
      <w:r w:rsidR="003A4E46" w:rsidRPr="009C38D1">
        <w:rPr>
          <w:rFonts w:ascii="Arial" w:hAnsi="Arial" w:cs="Arial"/>
          <w:sz w:val="24"/>
        </w:rPr>
        <w:t xml:space="preserve"> realno prema stvarnim troškovima a iznos koji je umanjen prema limitu oduzeli smo na kontu 3237 – intelektualne usluge. Pa prema tome iznos</w:t>
      </w:r>
      <w:r w:rsidR="00976FB0" w:rsidRPr="009C38D1">
        <w:rPr>
          <w:rFonts w:ascii="Arial" w:hAnsi="Arial" w:cs="Arial"/>
          <w:sz w:val="24"/>
        </w:rPr>
        <w:t xml:space="preserve"> od 64.000,00 eura</w:t>
      </w:r>
      <w:r w:rsidR="003A4E46" w:rsidRPr="009C38D1">
        <w:rPr>
          <w:rFonts w:ascii="Arial" w:hAnsi="Arial" w:cs="Arial"/>
          <w:sz w:val="24"/>
        </w:rPr>
        <w:t xml:space="preserve"> koji je na tom kontu planiran neće biti dostatan za podmirenje stvarnih troškova poslovanja</w:t>
      </w:r>
      <w:r w:rsidR="00976FB0" w:rsidRPr="009C38D1">
        <w:rPr>
          <w:rFonts w:ascii="Arial" w:hAnsi="Arial" w:cs="Arial"/>
          <w:sz w:val="24"/>
        </w:rPr>
        <w:t>, jer je taj iznos u 2025. godini već bio utrošen do kolovoza.</w:t>
      </w:r>
      <w:r w:rsidR="00D72972" w:rsidRPr="009C38D1">
        <w:rPr>
          <w:rFonts w:ascii="Arial" w:hAnsi="Arial" w:cs="Arial"/>
          <w:bCs/>
          <w:sz w:val="24"/>
        </w:rPr>
        <w:t xml:space="preserve"> Također su planirana sredstva na poziciji rashoda za nabavu nefinancijske imovine koja se odnose na iznose godišnje otplatu glavnice financijskog leasinga za nabavu vozila u iznosu 4.500</w:t>
      </w:r>
      <w:r w:rsidR="00CB72BB" w:rsidRPr="009C38D1">
        <w:rPr>
          <w:rFonts w:ascii="Arial" w:hAnsi="Arial" w:cs="Arial"/>
          <w:bCs/>
          <w:sz w:val="24"/>
        </w:rPr>
        <w:t xml:space="preserve">,00 </w:t>
      </w:r>
      <w:r w:rsidR="00D72972" w:rsidRPr="009C38D1">
        <w:rPr>
          <w:rFonts w:ascii="Arial" w:hAnsi="Arial" w:cs="Arial"/>
          <w:bCs/>
          <w:sz w:val="24"/>
        </w:rPr>
        <w:t>eura.</w:t>
      </w:r>
    </w:p>
    <w:p w14:paraId="003A993A" w14:textId="77777777" w:rsidR="00CB72BB" w:rsidRPr="009C38D1" w:rsidRDefault="00CB72BB" w:rsidP="009C38D1">
      <w:pPr>
        <w:widowControl/>
        <w:autoSpaceDE/>
        <w:adjustRightInd/>
        <w:jc w:val="both"/>
        <w:rPr>
          <w:rFonts w:ascii="Arial" w:hAnsi="Arial" w:cs="Arial"/>
          <w:bCs/>
          <w:sz w:val="24"/>
        </w:rPr>
      </w:pPr>
    </w:p>
    <w:p w14:paraId="6D29F19E" w14:textId="77777777" w:rsidR="00367916" w:rsidRPr="009C38D1" w:rsidRDefault="00367916" w:rsidP="009C38D1">
      <w:pPr>
        <w:widowControl/>
        <w:autoSpaceDE/>
        <w:adjustRightInd/>
        <w:jc w:val="both"/>
        <w:rPr>
          <w:rFonts w:ascii="Arial" w:hAnsi="Arial" w:cs="Arial"/>
          <w:bCs/>
          <w:sz w:val="24"/>
        </w:rPr>
      </w:pPr>
    </w:p>
    <w:p w14:paraId="7D2723D2" w14:textId="77777777" w:rsidR="00367916" w:rsidRPr="009C38D1" w:rsidRDefault="00367916" w:rsidP="009C38D1">
      <w:pPr>
        <w:widowControl/>
        <w:autoSpaceDE/>
        <w:adjustRightInd/>
        <w:jc w:val="both"/>
        <w:rPr>
          <w:rFonts w:ascii="Arial" w:hAnsi="Arial" w:cs="Arial"/>
          <w:bCs/>
          <w:sz w:val="24"/>
        </w:rPr>
      </w:pPr>
    </w:p>
    <w:p w14:paraId="61961F01" w14:textId="3190B63F" w:rsidR="00367916" w:rsidRPr="009C38D1" w:rsidRDefault="00367916" w:rsidP="009C38D1">
      <w:pPr>
        <w:tabs>
          <w:tab w:val="left" w:pos="1764"/>
        </w:tabs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Planirani rashodi i izdaci u 202</w:t>
      </w:r>
      <w:r w:rsidR="0040594D" w:rsidRPr="009C38D1">
        <w:rPr>
          <w:rFonts w:ascii="Arial" w:hAnsi="Arial" w:cs="Arial"/>
          <w:sz w:val="24"/>
        </w:rPr>
        <w:t>7</w:t>
      </w:r>
      <w:r w:rsidRPr="009C38D1">
        <w:rPr>
          <w:rFonts w:ascii="Arial" w:hAnsi="Arial" w:cs="Arial"/>
          <w:sz w:val="24"/>
        </w:rPr>
        <w:t xml:space="preserve">. godini </w:t>
      </w:r>
      <w:r w:rsidR="00EE6927" w:rsidRPr="009C38D1">
        <w:rPr>
          <w:rFonts w:ascii="Arial" w:hAnsi="Arial" w:cs="Arial"/>
          <w:sz w:val="24"/>
        </w:rPr>
        <w:t>prema dostavljenom limitu</w:t>
      </w:r>
      <w:r w:rsidRPr="009C38D1">
        <w:rPr>
          <w:rFonts w:ascii="Arial" w:hAnsi="Arial" w:cs="Arial"/>
          <w:sz w:val="24"/>
        </w:rPr>
        <w:t xml:space="preserve"> </w:t>
      </w:r>
      <w:r w:rsidR="00EE6927" w:rsidRPr="009C38D1">
        <w:rPr>
          <w:rFonts w:ascii="Arial" w:hAnsi="Arial" w:cs="Arial"/>
          <w:sz w:val="24"/>
        </w:rPr>
        <w:t>iznose 1.</w:t>
      </w:r>
      <w:r w:rsidR="00D72972" w:rsidRPr="009C38D1">
        <w:rPr>
          <w:rFonts w:ascii="Arial" w:hAnsi="Arial" w:cs="Arial"/>
          <w:sz w:val="24"/>
        </w:rPr>
        <w:t>38</w:t>
      </w:r>
      <w:r w:rsidR="00B514E7" w:rsidRPr="009C38D1">
        <w:rPr>
          <w:rFonts w:ascii="Arial" w:hAnsi="Arial" w:cs="Arial"/>
          <w:sz w:val="24"/>
        </w:rPr>
        <w:t>9</w:t>
      </w:r>
      <w:r w:rsidR="00D72972" w:rsidRPr="009C38D1">
        <w:rPr>
          <w:rFonts w:ascii="Arial" w:hAnsi="Arial" w:cs="Arial"/>
          <w:sz w:val="24"/>
        </w:rPr>
        <w:t>.</w:t>
      </w:r>
      <w:r w:rsidR="00B514E7" w:rsidRPr="009C38D1">
        <w:rPr>
          <w:rFonts w:ascii="Arial" w:hAnsi="Arial" w:cs="Arial"/>
          <w:sz w:val="24"/>
        </w:rPr>
        <w:t>0</w:t>
      </w:r>
      <w:r w:rsidR="00D72972" w:rsidRPr="009C38D1">
        <w:rPr>
          <w:rFonts w:ascii="Arial" w:hAnsi="Arial" w:cs="Arial"/>
          <w:sz w:val="24"/>
        </w:rPr>
        <w:t>08</w:t>
      </w:r>
      <w:r w:rsidR="00EE6927" w:rsidRPr="009C38D1">
        <w:rPr>
          <w:rFonts w:ascii="Arial" w:hAnsi="Arial" w:cs="Arial"/>
          <w:sz w:val="24"/>
        </w:rPr>
        <w:t>,00 eura, koje čine</w:t>
      </w:r>
      <w:r w:rsidRPr="009C38D1">
        <w:rPr>
          <w:rFonts w:ascii="Arial" w:hAnsi="Arial" w:cs="Arial"/>
          <w:sz w:val="24"/>
        </w:rPr>
        <w:t xml:space="preserve"> rashod</w:t>
      </w:r>
      <w:r w:rsidR="00EE6927" w:rsidRPr="009C38D1">
        <w:rPr>
          <w:rFonts w:ascii="Arial" w:hAnsi="Arial" w:cs="Arial"/>
          <w:sz w:val="24"/>
        </w:rPr>
        <w:t>i</w:t>
      </w:r>
      <w:r w:rsidRPr="009C38D1">
        <w:rPr>
          <w:rFonts w:ascii="Arial" w:hAnsi="Arial" w:cs="Arial"/>
          <w:sz w:val="24"/>
        </w:rPr>
        <w:t xml:space="preserve"> poslovanja u iznosu od </w:t>
      </w:r>
      <w:r w:rsidR="00EE6927" w:rsidRPr="009C38D1">
        <w:rPr>
          <w:rFonts w:ascii="Arial" w:hAnsi="Arial" w:cs="Arial"/>
          <w:sz w:val="24"/>
        </w:rPr>
        <w:t>1.</w:t>
      </w:r>
      <w:r w:rsidR="00D72972" w:rsidRPr="009C38D1">
        <w:rPr>
          <w:rFonts w:ascii="Arial" w:hAnsi="Arial" w:cs="Arial"/>
          <w:sz w:val="24"/>
        </w:rPr>
        <w:t>3</w:t>
      </w:r>
      <w:r w:rsidR="00B514E7" w:rsidRPr="009C38D1">
        <w:rPr>
          <w:rFonts w:ascii="Arial" w:hAnsi="Arial" w:cs="Arial"/>
          <w:sz w:val="24"/>
        </w:rPr>
        <w:t>80</w:t>
      </w:r>
      <w:r w:rsidR="00D72972" w:rsidRPr="009C38D1">
        <w:rPr>
          <w:rFonts w:ascii="Arial" w:hAnsi="Arial" w:cs="Arial"/>
          <w:sz w:val="24"/>
        </w:rPr>
        <w:t>.</w:t>
      </w:r>
      <w:r w:rsidR="00B514E7" w:rsidRPr="009C38D1">
        <w:rPr>
          <w:rFonts w:ascii="Arial" w:hAnsi="Arial" w:cs="Arial"/>
          <w:sz w:val="24"/>
        </w:rPr>
        <w:t>3</w:t>
      </w:r>
      <w:r w:rsidR="00D72972" w:rsidRPr="009C38D1">
        <w:rPr>
          <w:rFonts w:ascii="Arial" w:hAnsi="Arial" w:cs="Arial"/>
          <w:sz w:val="24"/>
        </w:rPr>
        <w:t>08</w:t>
      </w:r>
      <w:r w:rsidR="00EE6927" w:rsidRPr="009C38D1">
        <w:rPr>
          <w:rFonts w:ascii="Arial" w:hAnsi="Arial" w:cs="Arial"/>
          <w:sz w:val="24"/>
        </w:rPr>
        <w:t>,00</w:t>
      </w:r>
      <w:r w:rsidRPr="009C38D1">
        <w:rPr>
          <w:rFonts w:ascii="Arial" w:hAnsi="Arial" w:cs="Arial"/>
          <w:sz w:val="24"/>
        </w:rPr>
        <w:t xml:space="preserve"> eura </w:t>
      </w:r>
      <w:r w:rsidR="00EE6927" w:rsidRPr="009C38D1">
        <w:rPr>
          <w:rFonts w:ascii="Arial" w:hAnsi="Arial" w:cs="Arial"/>
          <w:sz w:val="24"/>
        </w:rPr>
        <w:t>te rashodi</w:t>
      </w:r>
      <w:r w:rsidRPr="009C38D1">
        <w:rPr>
          <w:rFonts w:ascii="Arial" w:hAnsi="Arial" w:cs="Arial"/>
          <w:sz w:val="24"/>
        </w:rPr>
        <w:t xml:space="preserve"> za nabavu nefinancijske imovine </w:t>
      </w:r>
      <w:r w:rsidR="00D72972" w:rsidRPr="009C38D1">
        <w:rPr>
          <w:rFonts w:ascii="Arial" w:hAnsi="Arial" w:cs="Arial"/>
          <w:sz w:val="24"/>
        </w:rPr>
        <w:t>u iznosu od 8</w:t>
      </w:r>
      <w:r w:rsidRPr="009C38D1">
        <w:rPr>
          <w:rFonts w:ascii="Arial" w:hAnsi="Arial" w:cs="Arial"/>
          <w:sz w:val="24"/>
        </w:rPr>
        <w:t>.</w:t>
      </w:r>
      <w:r w:rsidR="00D72972" w:rsidRPr="009C38D1">
        <w:rPr>
          <w:rFonts w:ascii="Arial" w:hAnsi="Arial" w:cs="Arial"/>
          <w:sz w:val="24"/>
        </w:rPr>
        <w:t>7</w:t>
      </w:r>
      <w:r w:rsidRPr="009C38D1">
        <w:rPr>
          <w:rFonts w:ascii="Arial" w:hAnsi="Arial" w:cs="Arial"/>
          <w:sz w:val="24"/>
        </w:rPr>
        <w:t>00</w:t>
      </w:r>
      <w:r w:rsidR="00D72972" w:rsidRPr="009C38D1">
        <w:rPr>
          <w:rFonts w:ascii="Arial" w:hAnsi="Arial" w:cs="Arial"/>
          <w:sz w:val="24"/>
        </w:rPr>
        <w:t>,00</w:t>
      </w:r>
      <w:r w:rsidRPr="009C38D1">
        <w:rPr>
          <w:rFonts w:ascii="Arial" w:hAnsi="Arial" w:cs="Arial"/>
          <w:sz w:val="24"/>
        </w:rPr>
        <w:t xml:space="preserve"> eura.</w:t>
      </w:r>
    </w:p>
    <w:p w14:paraId="4B4C9D86" w14:textId="77777777" w:rsidR="00D72972" w:rsidRPr="009C38D1" w:rsidRDefault="00D72972" w:rsidP="009C38D1">
      <w:pPr>
        <w:tabs>
          <w:tab w:val="left" w:pos="1764"/>
        </w:tabs>
        <w:jc w:val="both"/>
        <w:rPr>
          <w:rFonts w:ascii="Arial" w:hAnsi="Arial" w:cs="Arial"/>
          <w:sz w:val="24"/>
        </w:rPr>
      </w:pPr>
    </w:p>
    <w:p w14:paraId="08E001AB" w14:textId="5BC71EC2" w:rsidR="00367916" w:rsidRPr="009C38D1" w:rsidRDefault="00D72972" w:rsidP="009C38D1">
      <w:pPr>
        <w:tabs>
          <w:tab w:val="left" w:pos="1764"/>
        </w:tabs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Prema dostavljenom limitu iznos odobren za rashode za zaposlene za 202</w:t>
      </w:r>
      <w:r w:rsidR="00CB72BB" w:rsidRPr="009C38D1">
        <w:rPr>
          <w:rFonts w:ascii="Arial" w:hAnsi="Arial" w:cs="Arial"/>
          <w:sz w:val="24"/>
        </w:rPr>
        <w:t>7</w:t>
      </w:r>
      <w:r w:rsidRPr="009C38D1">
        <w:rPr>
          <w:rFonts w:ascii="Arial" w:hAnsi="Arial" w:cs="Arial"/>
          <w:sz w:val="24"/>
        </w:rPr>
        <w:t>. godinu iznosi 1.185.408,00 eura</w:t>
      </w:r>
      <w:r w:rsidR="00CB72BB" w:rsidRPr="009C38D1">
        <w:rPr>
          <w:rFonts w:ascii="Arial" w:hAnsi="Arial" w:cs="Arial"/>
          <w:sz w:val="24"/>
        </w:rPr>
        <w:t>. Uzimajući u obzir izračun plaće za 2026. godinu u iznosu od 1.257.786,15 eura uvećanu za minuli rad dolazimo do potrebnog iznosa od 1.264.075,08 eura</w:t>
      </w:r>
      <w:r w:rsidR="00E17A12" w:rsidRPr="009C38D1">
        <w:rPr>
          <w:rFonts w:ascii="Arial" w:hAnsi="Arial" w:cs="Arial"/>
          <w:sz w:val="24"/>
        </w:rPr>
        <w:t xml:space="preserve"> u što nisu uključene potrebe novih zapošljavanja</w:t>
      </w:r>
      <w:r w:rsidR="00CB72BB" w:rsidRPr="009C38D1">
        <w:rPr>
          <w:rFonts w:ascii="Arial" w:hAnsi="Arial" w:cs="Arial"/>
          <w:sz w:val="24"/>
        </w:rPr>
        <w:t xml:space="preserve">, </w:t>
      </w:r>
      <w:r w:rsidR="00E17A12" w:rsidRPr="009C38D1">
        <w:rPr>
          <w:rFonts w:ascii="Arial" w:hAnsi="Arial" w:cs="Arial"/>
          <w:sz w:val="24"/>
        </w:rPr>
        <w:t>jasno je</w:t>
      </w:r>
      <w:r w:rsidR="00CB72BB" w:rsidRPr="009C38D1">
        <w:rPr>
          <w:rFonts w:ascii="Arial" w:hAnsi="Arial" w:cs="Arial"/>
          <w:sz w:val="24"/>
        </w:rPr>
        <w:t xml:space="preserve"> da dani limit neće biti dovoljan za podmirenje rashoda za zaposlene. Također zbog potreba poslovanja u 2027. godini potrebno je zapošljavanje jednog </w:t>
      </w:r>
      <w:proofErr w:type="spellStart"/>
      <w:r w:rsidR="00CB72BB" w:rsidRPr="009C38D1">
        <w:rPr>
          <w:rFonts w:ascii="Arial" w:hAnsi="Arial" w:cs="Arial"/>
          <w:sz w:val="24"/>
        </w:rPr>
        <w:t>državnoodvjetničkog</w:t>
      </w:r>
      <w:proofErr w:type="spellEnd"/>
      <w:r w:rsidR="00CB72BB" w:rsidRPr="009C38D1">
        <w:rPr>
          <w:rFonts w:ascii="Arial" w:hAnsi="Arial" w:cs="Arial"/>
          <w:sz w:val="24"/>
        </w:rPr>
        <w:t xml:space="preserve"> zapisničara i savjetnika. </w:t>
      </w:r>
    </w:p>
    <w:p w14:paraId="15953A23" w14:textId="77777777" w:rsidR="00CB72BB" w:rsidRPr="009C38D1" w:rsidRDefault="00CB72BB" w:rsidP="009C38D1">
      <w:pPr>
        <w:widowControl/>
        <w:autoSpaceDE/>
        <w:adjustRightInd/>
        <w:jc w:val="both"/>
        <w:rPr>
          <w:rFonts w:ascii="Arial" w:hAnsi="Arial" w:cs="Arial"/>
          <w:sz w:val="24"/>
        </w:rPr>
      </w:pPr>
    </w:p>
    <w:p w14:paraId="14ACAC7B" w14:textId="4974792F" w:rsidR="00367916" w:rsidRPr="009C38D1" w:rsidRDefault="00367916" w:rsidP="009C38D1">
      <w:pPr>
        <w:widowControl/>
        <w:autoSpaceDE/>
        <w:adjustRightInd/>
        <w:jc w:val="both"/>
        <w:rPr>
          <w:rFonts w:ascii="Arial" w:hAnsi="Arial" w:cs="Arial"/>
          <w:bCs/>
          <w:sz w:val="24"/>
        </w:rPr>
      </w:pPr>
      <w:r w:rsidRPr="009C38D1">
        <w:rPr>
          <w:rFonts w:ascii="Arial" w:hAnsi="Arial" w:cs="Arial"/>
          <w:sz w:val="24"/>
        </w:rPr>
        <w:t>Materijalni rashodi (32, 34, 42) za 202</w:t>
      </w:r>
      <w:r w:rsidR="00CB72BB" w:rsidRPr="009C38D1">
        <w:rPr>
          <w:rFonts w:ascii="Arial" w:hAnsi="Arial" w:cs="Arial"/>
          <w:sz w:val="24"/>
        </w:rPr>
        <w:t>7</w:t>
      </w:r>
      <w:r w:rsidRPr="009C38D1">
        <w:rPr>
          <w:rFonts w:ascii="Arial" w:hAnsi="Arial" w:cs="Arial"/>
          <w:sz w:val="24"/>
        </w:rPr>
        <w:t>. god</w:t>
      </w:r>
      <w:r w:rsidR="0049316B" w:rsidRPr="009C38D1">
        <w:rPr>
          <w:rFonts w:ascii="Arial" w:hAnsi="Arial" w:cs="Arial"/>
          <w:sz w:val="24"/>
        </w:rPr>
        <w:t xml:space="preserve">inu planirani su u iznosu od </w:t>
      </w:r>
      <w:r w:rsidR="00CB72BB" w:rsidRPr="009C38D1">
        <w:rPr>
          <w:rFonts w:ascii="Arial" w:hAnsi="Arial" w:cs="Arial"/>
          <w:sz w:val="24"/>
        </w:rPr>
        <w:t>203.</w:t>
      </w:r>
      <w:r w:rsidR="00B514E7" w:rsidRPr="009C38D1">
        <w:rPr>
          <w:rFonts w:ascii="Arial" w:hAnsi="Arial" w:cs="Arial"/>
          <w:sz w:val="24"/>
        </w:rPr>
        <w:t>6</w:t>
      </w:r>
      <w:r w:rsidR="00CB72BB" w:rsidRPr="009C38D1">
        <w:rPr>
          <w:rFonts w:ascii="Arial" w:hAnsi="Arial" w:cs="Arial"/>
          <w:sz w:val="24"/>
        </w:rPr>
        <w:t>00</w:t>
      </w:r>
      <w:r w:rsidR="00C86730" w:rsidRPr="009C38D1">
        <w:rPr>
          <w:rFonts w:ascii="Arial" w:hAnsi="Arial" w:cs="Arial"/>
          <w:sz w:val="24"/>
        </w:rPr>
        <w:t>,00</w:t>
      </w:r>
      <w:r w:rsidRPr="009C38D1">
        <w:rPr>
          <w:rFonts w:ascii="Arial" w:hAnsi="Arial" w:cs="Arial"/>
          <w:sz w:val="24"/>
        </w:rPr>
        <w:t xml:space="preserve"> eura, od čega su Intelektualne i osobne usluge jedan od većih rashoda na koje se ne može utjecati te su za 202</w:t>
      </w:r>
      <w:r w:rsidR="00CB72BB" w:rsidRPr="009C38D1">
        <w:rPr>
          <w:rFonts w:ascii="Arial" w:hAnsi="Arial" w:cs="Arial"/>
          <w:sz w:val="24"/>
        </w:rPr>
        <w:t>7</w:t>
      </w:r>
      <w:r w:rsidRPr="009C38D1">
        <w:rPr>
          <w:rFonts w:ascii="Arial" w:hAnsi="Arial" w:cs="Arial"/>
          <w:sz w:val="24"/>
        </w:rPr>
        <w:t>. go</w:t>
      </w:r>
      <w:r w:rsidR="00C07F22" w:rsidRPr="009C38D1">
        <w:rPr>
          <w:rFonts w:ascii="Arial" w:hAnsi="Arial" w:cs="Arial"/>
          <w:sz w:val="24"/>
        </w:rPr>
        <w:t xml:space="preserve">dinu planirani u iznosu od </w:t>
      </w:r>
      <w:r w:rsidR="00CB72BB" w:rsidRPr="009C38D1">
        <w:rPr>
          <w:rFonts w:ascii="Arial" w:hAnsi="Arial" w:cs="Arial"/>
          <w:sz w:val="24"/>
        </w:rPr>
        <w:t>94.400,00</w:t>
      </w:r>
      <w:r w:rsidRPr="009C38D1">
        <w:rPr>
          <w:rFonts w:ascii="Arial" w:hAnsi="Arial" w:cs="Arial"/>
          <w:sz w:val="24"/>
        </w:rPr>
        <w:t xml:space="preserve"> eura. </w:t>
      </w:r>
      <w:bookmarkStart w:id="1" w:name="_Hlk209682215"/>
      <w:r w:rsidRPr="009C38D1">
        <w:rPr>
          <w:rFonts w:ascii="Arial" w:hAnsi="Arial" w:cs="Arial"/>
          <w:bCs/>
          <w:sz w:val="24"/>
        </w:rPr>
        <w:t xml:space="preserve">Također su planirana sredstva na poziciji rashoda za nabavu nefinancijske imovine koja se odnose na iznose godišnje otplatu glavnice financijskog leasinga za nabavu vozila </w:t>
      </w:r>
      <w:r w:rsidR="00C07F22" w:rsidRPr="009C38D1">
        <w:rPr>
          <w:rFonts w:ascii="Arial" w:hAnsi="Arial" w:cs="Arial"/>
          <w:bCs/>
          <w:sz w:val="24"/>
        </w:rPr>
        <w:t xml:space="preserve">u iznosu </w:t>
      </w:r>
      <w:r w:rsidR="00CB72BB" w:rsidRPr="009C38D1">
        <w:rPr>
          <w:rFonts w:ascii="Arial" w:hAnsi="Arial" w:cs="Arial"/>
          <w:bCs/>
          <w:sz w:val="24"/>
        </w:rPr>
        <w:t>8</w:t>
      </w:r>
      <w:r w:rsidR="00C07F22" w:rsidRPr="009C38D1">
        <w:rPr>
          <w:rFonts w:ascii="Arial" w:hAnsi="Arial" w:cs="Arial"/>
          <w:bCs/>
          <w:sz w:val="24"/>
        </w:rPr>
        <w:t>.</w:t>
      </w:r>
      <w:r w:rsidR="00CB72BB" w:rsidRPr="009C38D1">
        <w:rPr>
          <w:rFonts w:ascii="Arial" w:hAnsi="Arial" w:cs="Arial"/>
          <w:bCs/>
          <w:sz w:val="24"/>
        </w:rPr>
        <w:t>7</w:t>
      </w:r>
      <w:r w:rsidRPr="009C38D1">
        <w:rPr>
          <w:rFonts w:ascii="Arial" w:hAnsi="Arial" w:cs="Arial"/>
          <w:bCs/>
          <w:sz w:val="24"/>
        </w:rPr>
        <w:t>00</w:t>
      </w:r>
      <w:r w:rsidR="00CB72BB" w:rsidRPr="009C38D1">
        <w:rPr>
          <w:rFonts w:ascii="Arial" w:hAnsi="Arial" w:cs="Arial"/>
          <w:bCs/>
          <w:sz w:val="24"/>
        </w:rPr>
        <w:t>,00</w:t>
      </w:r>
      <w:r w:rsidR="00E17A12" w:rsidRPr="009C38D1">
        <w:rPr>
          <w:rFonts w:ascii="Arial" w:hAnsi="Arial" w:cs="Arial"/>
          <w:bCs/>
          <w:sz w:val="24"/>
        </w:rPr>
        <w:t xml:space="preserve"> </w:t>
      </w:r>
      <w:r w:rsidRPr="009C38D1">
        <w:rPr>
          <w:rFonts w:ascii="Arial" w:hAnsi="Arial" w:cs="Arial"/>
          <w:bCs/>
          <w:sz w:val="24"/>
        </w:rPr>
        <w:t>eura.</w:t>
      </w:r>
      <w:r w:rsidR="00CB72BB" w:rsidRPr="009C38D1">
        <w:rPr>
          <w:rFonts w:ascii="Arial" w:hAnsi="Arial" w:cs="Arial"/>
          <w:bCs/>
          <w:sz w:val="24"/>
        </w:rPr>
        <w:t xml:space="preserve"> Planirani iznos veći je u odnosu na 2026. godinu jer se planira zamjena dotrajalog službenog automobila novim i to putem financijskog leasinga.</w:t>
      </w:r>
    </w:p>
    <w:p w14:paraId="3F61965E" w14:textId="77777777" w:rsidR="00C07F22" w:rsidRPr="009C38D1" w:rsidRDefault="00C07F22" w:rsidP="009C38D1">
      <w:pPr>
        <w:widowControl/>
        <w:autoSpaceDE/>
        <w:adjustRightInd/>
        <w:jc w:val="both"/>
        <w:rPr>
          <w:rFonts w:ascii="Arial" w:hAnsi="Arial" w:cs="Arial"/>
          <w:bCs/>
          <w:sz w:val="24"/>
        </w:rPr>
      </w:pPr>
    </w:p>
    <w:bookmarkEnd w:id="1"/>
    <w:p w14:paraId="1DD26A05" w14:textId="77777777" w:rsidR="00C07F22" w:rsidRPr="009C38D1" w:rsidRDefault="00C07F22" w:rsidP="009C38D1">
      <w:pPr>
        <w:widowControl/>
        <w:autoSpaceDE/>
        <w:adjustRightInd/>
        <w:jc w:val="both"/>
        <w:rPr>
          <w:rFonts w:ascii="Arial" w:hAnsi="Arial" w:cs="Arial"/>
          <w:bCs/>
          <w:sz w:val="24"/>
        </w:rPr>
      </w:pPr>
    </w:p>
    <w:p w14:paraId="2C39FB70" w14:textId="3A4652CF" w:rsidR="00C36C2B" w:rsidRPr="009C38D1" w:rsidRDefault="00C36C2B" w:rsidP="009C38D1">
      <w:pPr>
        <w:tabs>
          <w:tab w:val="left" w:pos="1764"/>
        </w:tabs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Planirani rashodi i izdaci u 202</w:t>
      </w:r>
      <w:r w:rsidR="00E17A12" w:rsidRPr="009C38D1">
        <w:rPr>
          <w:rFonts w:ascii="Arial" w:hAnsi="Arial" w:cs="Arial"/>
          <w:sz w:val="24"/>
        </w:rPr>
        <w:t>8</w:t>
      </w:r>
      <w:r w:rsidRPr="009C38D1">
        <w:rPr>
          <w:rFonts w:ascii="Arial" w:hAnsi="Arial" w:cs="Arial"/>
          <w:sz w:val="24"/>
        </w:rPr>
        <w:t xml:space="preserve">. godini prema dostavljenom limitu iznose </w:t>
      </w:r>
      <w:r w:rsidR="00E17A12" w:rsidRPr="009C38D1">
        <w:rPr>
          <w:rFonts w:ascii="Arial" w:hAnsi="Arial" w:cs="Arial"/>
          <w:sz w:val="24"/>
        </w:rPr>
        <w:t>1.383.</w:t>
      </w:r>
      <w:r w:rsidR="00B514E7" w:rsidRPr="009C38D1">
        <w:rPr>
          <w:rFonts w:ascii="Arial" w:hAnsi="Arial" w:cs="Arial"/>
          <w:sz w:val="24"/>
        </w:rPr>
        <w:t>8</w:t>
      </w:r>
      <w:r w:rsidR="00E17A12" w:rsidRPr="009C38D1">
        <w:rPr>
          <w:rFonts w:ascii="Arial" w:hAnsi="Arial" w:cs="Arial"/>
          <w:sz w:val="24"/>
        </w:rPr>
        <w:t>11,00</w:t>
      </w:r>
      <w:r w:rsidRPr="009C38D1">
        <w:rPr>
          <w:rFonts w:ascii="Arial" w:hAnsi="Arial" w:cs="Arial"/>
          <w:sz w:val="24"/>
        </w:rPr>
        <w:t xml:space="preserve"> eura, koje čine rashodi poslovanja u iznosu od 1.</w:t>
      </w:r>
      <w:r w:rsidR="00E17A12" w:rsidRPr="009C38D1">
        <w:rPr>
          <w:rFonts w:ascii="Arial" w:hAnsi="Arial" w:cs="Arial"/>
          <w:sz w:val="24"/>
        </w:rPr>
        <w:t>37</w:t>
      </w:r>
      <w:r w:rsidR="00B514E7" w:rsidRPr="009C38D1">
        <w:rPr>
          <w:rFonts w:ascii="Arial" w:hAnsi="Arial" w:cs="Arial"/>
          <w:sz w:val="24"/>
        </w:rPr>
        <w:t>5</w:t>
      </w:r>
      <w:r w:rsidR="00E17A12" w:rsidRPr="009C38D1">
        <w:rPr>
          <w:rFonts w:ascii="Arial" w:hAnsi="Arial" w:cs="Arial"/>
          <w:sz w:val="24"/>
        </w:rPr>
        <w:t>.</w:t>
      </w:r>
      <w:r w:rsidR="00B514E7" w:rsidRPr="009C38D1">
        <w:rPr>
          <w:rFonts w:ascii="Arial" w:hAnsi="Arial" w:cs="Arial"/>
          <w:sz w:val="24"/>
        </w:rPr>
        <w:t>1</w:t>
      </w:r>
      <w:r w:rsidR="00E17A12" w:rsidRPr="009C38D1">
        <w:rPr>
          <w:rFonts w:ascii="Arial" w:hAnsi="Arial" w:cs="Arial"/>
          <w:sz w:val="24"/>
        </w:rPr>
        <w:t>11</w:t>
      </w:r>
      <w:r w:rsidRPr="009C38D1">
        <w:rPr>
          <w:rFonts w:ascii="Arial" w:hAnsi="Arial" w:cs="Arial"/>
          <w:sz w:val="24"/>
        </w:rPr>
        <w:t xml:space="preserve">,00 eura te rashodi za nabavu nefinancijske imovine </w:t>
      </w:r>
      <w:r w:rsidR="00E17A12" w:rsidRPr="009C38D1">
        <w:rPr>
          <w:rFonts w:ascii="Arial" w:hAnsi="Arial" w:cs="Arial"/>
          <w:sz w:val="24"/>
        </w:rPr>
        <w:t>8</w:t>
      </w:r>
      <w:r w:rsidRPr="009C38D1">
        <w:rPr>
          <w:rFonts w:ascii="Arial" w:hAnsi="Arial" w:cs="Arial"/>
          <w:sz w:val="24"/>
        </w:rPr>
        <w:t>.700,00 eura.</w:t>
      </w:r>
    </w:p>
    <w:p w14:paraId="67278217" w14:textId="77777777" w:rsidR="00E17A12" w:rsidRPr="009C38D1" w:rsidRDefault="00E17A12" w:rsidP="009C38D1">
      <w:pPr>
        <w:tabs>
          <w:tab w:val="left" w:pos="1764"/>
        </w:tabs>
        <w:jc w:val="both"/>
        <w:rPr>
          <w:rFonts w:ascii="Arial" w:hAnsi="Arial" w:cs="Arial"/>
          <w:sz w:val="24"/>
        </w:rPr>
      </w:pPr>
    </w:p>
    <w:p w14:paraId="3A344EB1" w14:textId="585DC668" w:rsidR="00905742" w:rsidRPr="009C38D1" w:rsidRDefault="00E17A12" w:rsidP="009C38D1">
      <w:pPr>
        <w:tabs>
          <w:tab w:val="left" w:pos="1764"/>
        </w:tabs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Prema dostavljenom limitu iznos odobren za rashode za zaposlene u 2028. godini iznosi 1.191.211,00 eura. Prema projekciji plaće za 2027. godini uvećanoj za minuli rad  iznos koji je potreban a da ne iskazujemo potrebu za novim zapošljavanjem je 1.270.395,45 eura.</w:t>
      </w:r>
      <w:r w:rsidR="00C555CD" w:rsidRPr="009C38D1">
        <w:rPr>
          <w:rFonts w:ascii="Arial" w:hAnsi="Arial" w:cs="Arial"/>
          <w:sz w:val="24"/>
        </w:rPr>
        <w:t xml:space="preserve"> Prema iskazanom limitu sredstva za podmirenje rashoda za zaposlene neće biti dostatna.</w:t>
      </w:r>
      <w:r w:rsidRPr="009C38D1">
        <w:rPr>
          <w:rFonts w:ascii="Arial" w:hAnsi="Arial" w:cs="Arial"/>
          <w:sz w:val="24"/>
        </w:rPr>
        <w:t xml:space="preserve"> </w:t>
      </w:r>
    </w:p>
    <w:p w14:paraId="03BBBA31" w14:textId="77777777" w:rsidR="00C36C2B" w:rsidRPr="009C38D1" w:rsidRDefault="00C36C2B" w:rsidP="009C38D1">
      <w:pPr>
        <w:tabs>
          <w:tab w:val="left" w:pos="1764"/>
        </w:tabs>
        <w:jc w:val="both"/>
        <w:rPr>
          <w:rFonts w:ascii="Arial" w:hAnsi="Arial" w:cs="Arial"/>
          <w:sz w:val="24"/>
        </w:rPr>
      </w:pPr>
    </w:p>
    <w:p w14:paraId="53E28DC4" w14:textId="547751B9" w:rsidR="00C36C2B" w:rsidRPr="009C38D1" w:rsidRDefault="00C36C2B" w:rsidP="009C38D1">
      <w:pPr>
        <w:widowControl/>
        <w:autoSpaceDE/>
        <w:adjustRightInd/>
        <w:jc w:val="both"/>
        <w:rPr>
          <w:rFonts w:ascii="Arial" w:hAnsi="Arial" w:cs="Arial"/>
          <w:bCs/>
          <w:sz w:val="24"/>
        </w:rPr>
      </w:pPr>
      <w:r w:rsidRPr="009C38D1">
        <w:rPr>
          <w:rFonts w:ascii="Arial" w:hAnsi="Arial" w:cs="Arial"/>
          <w:sz w:val="24"/>
        </w:rPr>
        <w:lastRenderedPageBreak/>
        <w:t>Materijalni rashodi (32, 34, 42) za 202</w:t>
      </w:r>
      <w:r w:rsidR="00C555CD" w:rsidRPr="009C38D1">
        <w:rPr>
          <w:rFonts w:ascii="Arial" w:hAnsi="Arial" w:cs="Arial"/>
          <w:sz w:val="24"/>
        </w:rPr>
        <w:t>8</w:t>
      </w:r>
      <w:r w:rsidRPr="009C38D1">
        <w:rPr>
          <w:rFonts w:ascii="Arial" w:hAnsi="Arial" w:cs="Arial"/>
          <w:sz w:val="24"/>
        </w:rPr>
        <w:t>. godinu planirani su u iznosu od 192.</w:t>
      </w:r>
      <w:r w:rsidR="00B514E7" w:rsidRPr="009C38D1">
        <w:rPr>
          <w:rFonts w:ascii="Arial" w:hAnsi="Arial" w:cs="Arial"/>
          <w:sz w:val="24"/>
        </w:rPr>
        <w:t>6</w:t>
      </w:r>
      <w:r w:rsidR="00C555CD" w:rsidRPr="009C38D1">
        <w:rPr>
          <w:rFonts w:ascii="Arial" w:hAnsi="Arial" w:cs="Arial"/>
          <w:sz w:val="24"/>
        </w:rPr>
        <w:t>00</w:t>
      </w:r>
      <w:r w:rsidRPr="009C38D1">
        <w:rPr>
          <w:rFonts w:ascii="Arial" w:hAnsi="Arial" w:cs="Arial"/>
          <w:sz w:val="24"/>
        </w:rPr>
        <w:t>,00 eura, od čega su Intelektualne i osobne usluge jedan od većih rashoda na koje se ne može utjecati te su za 202</w:t>
      </w:r>
      <w:r w:rsidR="00C555CD" w:rsidRPr="009C38D1">
        <w:rPr>
          <w:rFonts w:ascii="Arial" w:hAnsi="Arial" w:cs="Arial"/>
          <w:sz w:val="24"/>
        </w:rPr>
        <w:t>8</w:t>
      </w:r>
      <w:r w:rsidRPr="009C38D1">
        <w:rPr>
          <w:rFonts w:ascii="Arial" w:hAnsi="Arial" w:cs="Arial"/>
          <w:sz w:val="24"/>
        </w:rPr>
        <w:t xml:space="preserve">. godinu planirani u iznosu od </w:t>
      </w:r>
      <w:r w:rsidR="00C555CD" w:rsidRPr="009C38D1">
        <w:rPr>
          <w:rFonts w:ascii="Arial" w:hAnsi="Arial" w:cs="Arial"/>
          <w:sz w:val="24"/>
        </w:rPr>
        <w:t>84</w:t>
      </w:r>
      <w:r w:rsidRPr="009C38D1">
        <w:rPr>
          <w:rFonts w:ascii="Arial" w:hAnsi="Arial" w:cs="Arial"/>
          <w:sz w:val="24"/>
        </w:rPr>
        <w:t>.</w:t>
      </w:r>
      <w:r w:rsidR="00C555CD" w:rsidRPr="009C38D1">
        <w:rPr>
          <w:rFonts w:ascii="Arial" w:hAnsi="Arial" w:cs="Arial"/>
          <w:sz w:val="24"/>
        </w:rPr>
        <w:t>4</w:t>
      </w:r>
      <w:r w:rsidRPr="009C38D1">
        <w:rPr>
          <w:rFonts w:ascii="Arial" w:hAnsi="Arial" w:cs="Arial"/>
          <w:sz w:val="24"/>
        </w:rPr>
        <w:t xml:space="preserve">00,00 eura. </w:t>
      </w:r>
      <w:r w:rsidRPr="009C38D1">
        <w:rPr>
          <w:rFonts w:ascii="Arial" w:hAnsi="Arial" w:cs="Arial"/>
          <w:bCs/>
          <w:sz w:val="24"/>
        </w:rPr>
        <w:t xml:space="preserve">Također su planirana sredstva na poziciji rashoda za nabavu nefinancijske imovine koja se odnose na iznose godišnje otplatu glavnice financijskog leasinga za nabavu vozila u iznosu </w:t>
      </w:r>
      <w:r w:rsidR="00C555CD" w:rsidRPr="009C38D1">
        <w:rPr>
          <w:rFonts w:ascii="Arial" w:hAnsi="Arial" w:cs="Arial"/>
          <w:bCs/>
          <w:sz w:val="24"/>
        </w:rPr>
        <w:t>8</w:t>
      </w:r>
      <w:r w:rsidR="00905742" w:rsidRPr="009C38D1">
        <w:rPr>
          <w:rFonts w:ascii="Arial" w:hAnsi="Arial" w:cs="Arial"/>
          <w:bCs/>
          <w:sz w:val="24"/>
        </w:rPr>
        <w:t>.700,00 eura</w:t>
      </w:r>
      <w:r w:rsidRPr="009C38D1">
        <w:rPr>
          <w:rFonts w:ascii="Arial" w:hAnsi="Arial" w:cs="Arial"/>
          <w:bCs/>
          <w:sz w:val="24"/>
        </w:rPr>
        <w:t>.</w:t>
      </w:r>
    </w:p>
    <w:p w14:paraId="3565793C" w14:textId="77777777" w:rsidR="00C36C2B" w:rsidRPr="009C38D1" w:rsidRDefault="00C36C2B" w:rsidP="009C38D1">
      <w:pPr>
        <w:widowControl/>
        <w:autoSpaceDE/>
        <w:adjustRightInd/>
        <w:jc w:val="both"/>
        <w:rPr>
          <w:rFonts w:ascii="Arial" w:hAnsi="Arial" w:cs="Arial"/>
          <w:bCs/>
          <w:sz w:val="24"/>
        </w:rPr>
      </w:pPr>
    </w:p>
    <w:p w14:paraId="38B9F1EF" w14:textId="77777777" w:rsidR="007C2E28" w:rsidRPr="009C38D1" w:rsidRDefault="007C2E28" w:rsidP="009C38D1">
      <w:pPr>
        <w:widowControl/>
        <w:tabs>
          <w:tab w:val="left" w:pos="1764"/>
        </w:tabs>
        <w:autoSpaceDE/>
        <w:adjustRightInd/>
        <w:jc w:val="both"/>
        <w:rPr>
          <w:rFonts w:ascii="Arial" w:hAnsi="Arial" w:cs="Arial"/>
          <w:b/>
          <w:sz w:val="24"/>
        </w:rPr>
      </w:pPr>
      <w:r w:rsidRPr="009C38D1">
        <w:rPr>
          <w:rFonts w:ascii="Arial" w:hAnsi="Arial" w:cs="Arial"/>
          <w:b/>
          <w:sz w:val="24"/>
        </w:rPr>
        <w:t>PRIJENOSI SREDSTAVA IZ PRETHODNE I U SLJEDEĆU GODINU</w:t>
      </w:r>
    </w:p>
    <w:p w14:paraId="508339C3" w14:textId="77777777" w:rsidR="007C2E28" w:rsidRPr="009C38D1" w:rsidRDefault="007C2E28" w:rsidP="009C38D1">
      <w:pPr>
        <w:widowControl/>
        <w:tabs>
          <w:tab w:val="left" w:pos="1764"/>
        </w:tabs>
        <w:autoSpaceDE/>
        <w:adjustRightInd/>
        <w:jc w:val="both"/>
        <w:rPr>
          <w:rFonts w:ascii="Arial" w:hAnsi="Arial" w:cs="Arial"/>
          <w:sz w:val="24"/>
        </w:rPr>
      </w:pPr>
    </w:p>
    <w:p w14:paraId="554BC2CF" w14:textId="77777777" w:rsidR="007C2E28" w:rsidRPr="009C38D1" w:rsidRDefault="007C2E28" w:rsidP="009C38D1">
      <w:pPr>
        <w:widowControl/>
        <w:tabs>
          <w:tab w:val="left" w:pos="1764"/>
        </w:tabs>
        <w:autoSpaceDE/>
        <w:adjustRightInd/>
        <w:jc w:val="both"/>
        <w:rPr>
          <w:rFonts w:ascii="Arial" w:hAnsi="Arial" w:cs="Arial"/>
          <w:sz w:val="24"/>
        </w:rPr>
      </w:pPr>
      <w:r w:rsidRPr="009C38D1">
        <w:rPr>
          <w:rFonts w:ascii="Arial" w:hAnsi="Arial" w:cs="Arial"/>
          <w:sz w:val="24"/>
        </w:rPr>
        <w:t>Nemamo planirane ove kategorije prijenosa sredstava iz prethodne ili u sljedeću godinu donos i odnos.</w:t>
      </w:r>
    </w:p>
    <w:p w14:paraId="567D584A" w14:textId="767F5FB9" w:rsidR="007C2E28" w:rsidRPr="009C38D1" w:rsidRDefault="007C2E28" w:rsidP="009C38D1">
      <w:pPr>
        <w:widowControl/>
        <w:tabs>
          <w:tab w:val="left" w:pos="1764"/>
        </w:tabs>
        <w:autoSpaceDE/>
        <w:adjustRightInd/>
        <w:jc w:val="both"/>
        <w:rPr>
          <w:rFonts w:ascii="Arial" w:hAnsi="Arial" w:cs="Arial"/>
          <w:sz w:val="24"/>
        </w:rPr>
      </w:pPr>
    </w:p>
    <w:p w14:paraId="0F882FC0" w14:textId="77777777" w:rsidR="00C555CD" w:rsidRPr="009C38D1" w:rsidRDefault="00C555CD" w:rsidP="009C38D1">
      <w:pPr>
        <w:widowControl/>
        <w:tabs>
          <w:tab w:val="left" w:pos="1764"/>
        </w:tabs>
        <w:autoSpaceDE/>
        <w:adjustRightInd/>
        <w:jc w:val="both"/>
        <w:rPr>
          <w:rFonts w:ascii="Arial" w:hAnsi="Arial" w:cs="Arial"/>
          <w:sz w:val="24"/>
        </w:rPr>
      </w:pPr>
    </w:p>
    <w:p w14:paraId="4A3BDE6D" w14:textId="77777777" w:rsidR="00C555CD" w:rsidRPr="009C38D1" w:rsidRDefault="00C555CD" w:rsidP="009C38D1">
      <w:pPr>
        <w:widowControl/>
        <w:tabs>
          <w:tab w:val="left" w:pos="1764"/>
        </w:tabs>
        <w:autoSpaceDE/>
        <w:adjustRightInd/>
        <w:jc w:val="both"/>
        <w:rPr>
          <w:rFonts w:ascii="Arial" w:hAnsi="Arial" w:cs="Arial"/>
          <w:sz w:val="24"/>
        </w:rPr>
      </w:pPr>
    </w:p>
    <w:p w14:paraId="21B0E79A" w14:textId="75D0E492" w:rsidR="007C2E28" w:rsidRPr="009C38D1" w:rsidRDefault="007C2E28" w:rsidP="009C38D1">
      <w:pPr>
        <w:widowControl/>
        <w:tabs>
          <w:tab w:val="left" w:pos="1764"/>
        </w:tabs>
        <w:autoSpaceDE/>
        <w:adjustRightInd/>
        <w:jc w:val="both"/>
        <w:rPr>
          <w:rFonts w:ascii="Arial" w:hAnsi="Arial" w:cs="Arial"/>
          <w:b/>
          <w:sz w:val="24"/>
        </w:rPr>
      </w:pPr>
      <w:r w:rsidRPr="009C38D1">
        <w:rPr>
          <w:rFonts w:ascii="Arial" w:hAnsi="Arial" w:cs="Arial"/>
          <w:b/>
          <w:sz w:val="24"/>
        </w:rPr>
        <w:t xml:space="preserve">UKUPNE I DOSPJELE OBVEZE </w:t>
      </w:r>
    </w:p>
    <w:p w14:paraId="2E72A6C5" w14:textId="77777777" w:rsidR="007C2E28" w:rsidRPr="009C38D1" w:rsidRDefault="007C2E28" w:rsidP="009C38D1">
      <w:pPr>
        <w:widowControl/>
        <w:autoSpaceDE/>
        <w:adjustRightInd/>
        <w:jc w:val="both"/>
        <w:rPr>
          <w:rFonts w:ascii="Arial" w:hAnsi="Arial" w:cs="Arial"/>
          <w:sz w:val="24"/>
        </w:rPr>
      </w:pPr>
    </w:p>
    <w:p w14:paraId="7F749C2B" w14:textId="77777777" w:rsidR="007C2E28" w:rsidRPr="009C38D1" w:rsidRDefault="007C2E28" w:rsidP="009C38D1">
      <w:pPr>
        <w:widowControl/>
        <w:autoSpaceDE/>
        <w:adjustRightInd/>
        <w:jc w:val="both"/>
        <w:rPr>
          <w:rFonts w:ascii="Arial" w:hAnsi="Arial" w:cs="Arial"/>
          <w:sz w:val="24"/>
        </w:rPr>
      </w:pPr>
    </w:p>
    <w:tbl>
      <w:tblPr>
        <w:tblW w:w="952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3544"/>
        <w:gridCol w:w="3976"/>
      </w:tblGrid>
      <w:tr w:rsidR="007C2E28" w:rsidRPr="009C38D1" w14:paraId="4CD939BC" w14:textId="77777777" w:rsidTr="007C2E28">
        <w:trPr>
          <w:trHeight w:val="3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81E33" w14:textId="77777777" w:rsidR="007C2E28" w:rsidRPr="009C38D1" w:rsidRDefault="007C2E28" w:rsidP="009C38D1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9C38D1">
              <w:rPr>
                <w:rFonts w:ascii="Arial" w:hAnsi="Arial" w:cs="Arial"/>
                <w:color w:val="000000"/>
                <w:sz w:val="24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B58AD" w14:textId="393E5E79" w:rsidR="007C2E28" w:rsidRPr="009C38D1" w:rsidRDefault="00761ADE" w:rsidP="009C38D1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9C38D1">
              <w:rPr>
                <w:rFonts w:ascii="Arial" w:hAnsi="Arial" w:cs="Arial"/>
                <w:color w:val="000000"/>
                <w:sz w:val="24"/>
                <w:lang w:eastAsia="en-US"/>
              </w:rPr>
              <w:t>Stanje obveza na dan 31.12.202</w:t>
            </w:r>
            <w:r w:rsidR="00C555CD" w:rsidRPr="009C38D1">
              <w:rPr>
                <w:rFonts w:ascii="Arial" w:hAnsi="Arial" w:cs="Arial"/>
                <w:color w:val="000000"/>
                <w:sz w:val="24"/>
                <w:lang w:eastAsia="en-US"/>
              </w:rPr>
              <w:t>4</w:t>
            </w:r>
            <w:r w:rsidR="007C2E28" w:rsidRPr="009C38D1">
              <w:rPr>
                <w:rFonts w:ascii="Arial" w:hAnsi="Arial" w:cs="Arial"/>
                <w:color w:val="000000"/>
                <w:sz w:val="24"/>
                <w:lang w:eastAsia="en-US"/>
              </w:rPr>
              <w:t>.</w:t>
            </w:r>
          </w:p>
        </w:tc>
        <w:tc>
          <w:tcPr>
            <w:tcW w:w="3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15CFFF" w14:textId="2A29CD88" w:rsidR="007C2E28" w:rsidRPr="009C38D1" w:rsidRDefault="004A3CB7" w:rsidP="009C38D1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9C38D1">
              <w:rPr>
                <w:rFonts w:ascii="Arial" w:hAnsi="Arial" w:cs="Arial"/>
                <w:color w:val="000000"/>
                <w:sz w:val="24"/>
                <w:lang w:eastAsia="en-US"/>
              </w:rPr>
              <w:t>Stanje obveza na dan 30.06.202</w:t>
            </w:r>
            <w:r w:rsidR="00C555CD" w:rsidRPr="009C38D1">
              <w:rPr>
                <w:rFonts w:ascii="Arial" w:hAnsi="Arial" w:cs="Arial"/>
                <w:color w:val="000000"/>
                <w:sz w:val="24"/>
                <w:lang w:eastAsia="en-US"/>
              </w:rPr>
              <w:t>5</w:t>
            </w:r>
            <w:r w:rsidR="007C2E28" w:rsidRPr="009C38D1">
              <w:rPr>
                <w:rFonts w:ascii="Arial" w:hAnsi="Arial" w:cs="Arial"/>
                <w:color w:val="000000"/>
                <w:sz w:val="24"/>
                <w:lang w:eastAsia="en-US"/>
              </w:rPr>
              <w:t>.</w:t>
            </w:r>
          </w:p>
        </w:tc>
      </w:tr>
      <w:tr w:rsidR="007C2E28" w:rsidRPr="009C38D1" w14:paraId="066D1D55" w14:textId="77777777" w:rsidTr="007C2E28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8C1CE" w14:textId="77777777" w:rsidR="007C2E28" w:rsidRPr="009C38D1" w:rsidRDefault="007C2E28" w:rsidP="009C38D1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lang w:eastAsia="en-US"/>
              </w:rPr>
            </w:pPr>
            <w:r w:rsidRPr="009C38D1">
              <w:rPr>
                <w:rFonts w:ascii="Arial" w:hAnsi="Arial" w:cs="Arial"/>
                <w:b/>
                <w:bCs/>
                <w:color w:val="000000"/>
                <w:sz w:val="24"/>
                <w:lang w:eastAsia="en-US"/>
              </w:rPr>
              <w:t>Ukupne obveze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FD3E0" w14:textId="00A3E91A" w:rsidR="007C2E28" w:rsidRPr="009C38D1" w:rsidRDefault="00AE09A8" w:rsidP="009C38D1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9C38D1">
              <w:rPr>
                <w:rFonts w:ascii="Arial" w:hAnsi="Arial" w:cs="Arial"/>
                <w:color w:val="000000"/>
                <w:sz w:val="24"/>
                <w:lang w:eastAsia="en-US"/>
              </w:rPr>
              <w:t>9</w:t>
            </w:r>
            <w:r w:rsidR="00C555CD" w:rsidRPr="009C38D1">
              <w:rPr>
                <w:rFonts w:ascii="Arial" w:hAnsi="Arial" w:cs="Arial"/>
                <w:color w:val="000000"/>
                <w:sz w:val="24"/>
                <w:lang w:eastAsia="en-US"/>
              </w:rPr>
              <w:t>6</w:t>
            </w:r>
            <w:r w:rsidRPr="009C38D1">
              <w:rPr>
                <w:rFonts w:ascii="Arial" w:hAnsi="Arial" w:cs="Arial"/>
                <w:color w:val="000000"/>
                <w:sz w:val="24"/>
                <w:lang w:eastAsia="en-US"/>
              </w:rPr>
              <w:t>.</w:t>
            </w:r>
            <w:r w:rsidR="00C555CD" w:rsidRPr="009C38D1">
              <w:rPr>
                <w:rFonts w:ascii="Arial" w:hAnsi="Arial" w:cs="Arial"/>
                <w:color w:val="000000"/>
                <w:sz w:val="24"/>
                <w:lang w:eastAsia="en-US"/>
              </w:rPr>
              <w:t>445,68</w:t>
            </w:r>
            <w:r w:rsidRPr="009C38D1">
              <w:rPr>
                <w:rFonts w:ascii="Arial" w:hAnsi="Arial" w:cs="Arial"/>
                <w:color w:val="000000"/>
                <w:sz w:val="24"/>
                <w:lang w:eastAsia="en-US"/>
              </w:rPr>
              <w:t xml:space="preserve"> eura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022A0" w14:textId="42677D09" w:rsidR="007C2E28" w:rsidRPr="009C38D1" w:rsidRDefault="007E5EE5" w:rsidP="009C38D1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9C38D1">
              <w:rPr>
                <w:rFonts w:ascii="Arial" w:hAnsi="Arial" w:cs="Arial"/>
                <w:color w:val="000000"/>
                <w:sz w:val="24"/>
                <w:lang w:eastAsia="en-US"/>
              </w:rPr>
              <w:t>118.355,91</w:t>
            </w:r>
            <w:r w:rsidR="00AE09A8" w:rsidRPr="009C38D1">
              <w:rPr>
                <w:rFonts w:ascii="Arial" w:hAnsi="Arial" w:cs="Arial"/>
                <w:color w:val="000000"/>
                <w:sz w:val="24"/>
                <w:lang w:eastAsia="en-US"/>
              </w:rPr>
              <w:t xml:space="preserve"> eura</w:t>
            </w:r>
          </w:p>
        </w:tc>
      </w:tr>
      <w:tr w:rsidR="007C2E28" w:rsidRPr="009C38D1" w14:paraId="6FDA7295" w14:textId="77777777" w:rsidTr="007C2E28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B0B1D" w14:textId="77777777" w:rsidR="007C2E28" w:rsidRPr="009C38D1" w:rsidRDefault="007C2E28" w:rsidP="009C38D1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lang w:eastAsia="en-US"/>
              </w:rPr>
            </w:pPr>
            <w:r w:rsidRPr="009C38D1">
              <w:rPr>
                <w:rFonts w:ascii="Arial" w:hAnsi="Arial" w:cs="Arial"/>
                <w:b/>
                <w:bCs/>
                <w:color w:val="000000"/>
                <w:sz w:val="24"/>
                <w:lang w:eastAsia="en-US"/>
              </w:rPr>
              <w:t>Dospjele obveze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62B14" w14:textId="77777777" w:rsidR="007C2E28" w:rsidRPr="009C38D1" w:rsidRDefault="007C2E28" w:rsidP="009C38D1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F8C69" w14:textId="77777777" w:rsidR="007C2E28" w:rsidRPr="009C38D1" w:rsidRDefault="007C2E28" w:rsidP="009C38D1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</w:p>
        </w:tc>
      </w:tr>
    </w:tbl>
    <w:p w14:paraId="2A6AA130" w14:textId="77777777" w:rsidR="007C2E28" w:rsidRPr="009C38D1" w:rsidRDefault="007C2E28" w:rsidP="009C38D1">
      <w:pPr>
        <w:widowControl/>
        <w:autoSpaceDE/>
        <w:adjustRightInd/>
        <w:jc w:val="both"/>
        <w:rPr>
          <w:rFonts w:ascii="Arial" w:hAnsi="Arial" w:cs="Arial"/>
          <w:sz w:val="24"/>
        </w:rPr>
      </w:pPr>
    </w:p>
    <w:sectPr w:rsidR="007C2E28" w:rsidRPr="009C3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28"/>
    <w:rsid w:val="00082203"/>
    <w:rsid w:val="00127907"/>
    <w:rsid w:val="001310F0"/>
    <w:rsid w:val="001430F6"/>
    <w:rsid w:val="001A5E1F"/>
    <w:rsid w:val="001D2443"/>
    <w:rsid w:val="0022100E"/>
    <w:rsid w:val="003669F1"/>
    <w:rsid w:val="00367916"/>
    <w:rsid w:val="003A4E46"/>
    <w:rsid w:val="0040594D"/>
    <w:rsid w:val="004709C2"/>
    <w:rsid w:val="0049316B"/>
    <w:rsid w:val="004A3CB7"/>
    <w:rsid w:val="004F2973"/>
    <w:rsid w:val="005644E4"/>
    <w:rsid w:val="006F12FF"/>
    <w:rsid w:val="00761ADE"/>
    <w:rsid w:val="007C2E28"/>
    <w:rsid w:val="007D3A4C"/>
    <w:rsid w:val="007E5EE5"/>
    <w:rsid w:val="00800DBF"/>
    <w:rsid w:val="008E5F17"/>
    <w:rsid w:val="00905742"/>
    <w:rsid w:val="00907CD3"/>
    <w:rsid w:val="00976FB0"/>
    <w:rsid w:val="0098643D"/>
    <w:rsid w:val="00995C73"/>
    <w:rsid w:val="009C38D1"/>
    <w:rsid w:val="009F406B"/>
    <w:rsid w:val="00A16CA8"/>
    <w:rsid w:val="00A17E70"/>
    <w:rsid w:val="00A81D7A"/>
    <w:rsid w:val="00A96A11"/>
    <w:rsid w:val="00AE09A8"/>
    <w:rsid w:val="00B514E7"/>
    <w:rsid w:val="00C07F22"/>
    <w:rsid w:val="00C36C2B"/>
    <w:rsid w:val="00C555CD"/>
    <w:rsid w:val="00C71F83"/>
    <w:rsid w:val="00C86730"/>
    <w:rsid w:val="00CB72BB"/>
    <w:rsid w:val="00D26DD9"/>
    <w:rsid w:val="00D361E9"/>
    <w:rsid w:val="00D72972"/>
    <w:rsid w:val="00DC31B9"/>
    <w:rsid w:val="00E17A12"/>
    <w:rsid w:val="00E2562A"/>
    <w:rsid w:val="00EE6927"/>
    <w:rsid w:val="00F363D0"/>
    <w:rsid w:val="00F6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96E4"/>
  <w15:docId w15:val="{274277E8-111D-4B53-AEA2-DC43D2E1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E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Zdunić Svetić</dc:creator>
  <cp:lastModifiedBy>Mirjana Radaković</cp:lastModifiedBy>
  <cp:revision>11</cp:revision>
  <cp:lastPrinted>2025-09-29T08:19:00Z</cp:lastPrinted>
  <dcterms:created xsi:type="dcterms:W3CDTF">2024-11-07T13:30:00Z</dcterms:created>
  <dcterms:modified xsi:type="dcterms:W3CDTF">2025-09-29T08:19:00Z</dcterms:modified>
</cp:coreProperties>
</file>