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56F8C" w14:paraId="64FE52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B94260" w14:textId="77777777" w:rsidR="00956F8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E343C68" w14:textId="77777777" w:rsidR="00956F8C" w:rsidRDefault="00000000">
            <w:pPr>
              <w:spacing w:after="0" w:line="240" w:lineRule="auto"/>
            </w:pPr>
            <w:r>
              <w:t>3365</w:t>
            </w:r>
          </w:p>
        </w:tc>
      </w:tr>
      <w:tr w:rsidR="00956F8C" w14:paraId="49A55EE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A90D67" w14:textId="77777777" w:rsidR="00956F8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F73D453" w14:textId="77777777" w:rsidR="00956F8C" w:rsidRDefault="00000000">
            <w:pPr>
              <w:spacing w:after="0" w:line="240" w:lineRule="auto"/>
            </w:pPr>
            <w:r>
              <w:t>DRŽAVNO ODVJETNIŠTVO REPUBLIKE HRVATSKE</w:t>
            </w:r>
          </w:p>
        </w:tc>
      </w:tr>
      <w:tr w:rsidR="00956F8C" w14:paraId="7355694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377DCA" w14:textId="77777777" w:rsidR="00956F8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3E1AA77" w14:textId="77777777" w:rsidR="00956F8C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EB49EAA" w14:textId="77777777" w:rsidR="00956F8C" w:rsidRDefault="00000000">
      <w:r>
        <w:br/>
      </w:r>
    </w:p>
    <w:p w14:paraId="62379987" w14:textId="77777777" w:rsidR="00956F8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A09AB9C" w14:textId="77777777" w:rsidR="00956F8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00931CD" w14:textId="77777777" w:rsidR="00956F8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BC84CCD" w14:textId="77777777" w:rsidR="00956F8C" w:rsidRDefault="00956F8C"/>
    <w:p w14:paraId="7E3751AD" w14:textId="77777777" w:rsidR="00956F8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B4547C5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590E82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F160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CCCA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31E4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D187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0F13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380B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53F7E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D04D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006D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2882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DD5D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9.501.102,59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0C62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11.259.152,49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EE9E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956F8C" w14:paraId="7BA0E4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380A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9AD39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3402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140A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9.463.989,19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B40A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11.572.753,73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D3B8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956F8C" w14:paraId="1761D6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859FA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50BC2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E6F4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F7AC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57CB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313.601,24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EEF5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56F8C" w14:paraId="647D32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AB41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8B903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7D71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22ED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AF5F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C0AF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6F8C" w14:paraId="666899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D5B2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9FA15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D783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8FE1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37.632,56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88FB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16.105,39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E7E1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42,8</w:t>
            </w:r>
          </w:p>
        </w:tc>
      </w:tr>
      <w:tr w:rsidR="00956F8C" w14:paraId="2DEBB8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1AFC1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06E3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1B59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0016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37.632,56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291F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16.105,39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606B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42,8</w:t>
            </w:r>
          </w:p>
        </w:tc>
      </w:tr>
      <w:tr w:rsidR="00956F8C" w14:paraId="38993E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B23F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6E9B9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3847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D7AD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26.788,43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E20A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7C0B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56F8C" w14:paraId="27FF8E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EE93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76CBE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9821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F602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9795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FB92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  <w:tr w:rsidR="00956F8C" w14:paraId="325E5F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AC795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675C6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1650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E073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8FB3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13.327,38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951A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56F8C" w14:paraId="6C8837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3C781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9964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5EEC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6978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0998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343.034,01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E5DF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0D0C614" w14:textId="77777777" w:rsidR="00956F8C" w:rsidRDefault="00956F8C">
      <w:pPr>
        <w:spacing w:after="0"/>
      </w:pPr>
    </w:p>
    <w:p w14:paraId="244BBF9D" w14:textId="77777777" w:rsidR="00956F8C" w:rsidRDefault="00000000">
      <w:r>
        <w:t>Bilješke uz Izvještaj o prihodima i rashodima, primicima i izdacima za 2025. godinu, sastavljene su u skladu s odredbama članka 16. Pravilnika o financijskom izvještavanju u proračunskom računovodstvu, a sadrže pojašnjenja vrijednosno značajnijih prihoda i rashoda, odnosno primitaka i izdataka te vrijednosno značajnijih odstupanja ostvarenja u odnosu na izvještajno razdoblje prethodne godine.</w:t>
      </w:r>
    </w:p>
    <w:p w14:paraId="0902B56B" w14:textId="77777777" w:rsidR="00956F8C" w:rsidRDefault="00000000">
      <w:r>
        <w:lastRenderedPageBreak/>
        <w:t>Nedostatak poslovnih prihoda uzrokovan je novim načinom evidentiranja plaća za prosinac, te tekućim računima za prosinac koji će se plaćati sredstvima iz proračuna za 2026. godinu.</w:t>
      </w:r>
    </w:p>
    <w:p w14:paraId="47F67302" w14:textId="77777777" w:rsidR="00956F8C" w:rsidRDefault="00000000">
      <w:r>
        <w:br/>
      </w:r>
    </w:p>
    <w:p w14:paraId="54A6E2DA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62AFD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997D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2FA5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B5A7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94B4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B00A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3B55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2D9F57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D278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2347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4A66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1AFF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9.501.102,59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76C3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11.259.152,49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E841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54EACDD6" w14:textId="77777777" w:rsidR="00956F8C" w:rsidRDefault="00956F8C">
      <w:pPr>
        <w:spacing w:after="0"/>
      </w:pPr>
    </w:p>
    <w:p w14:paraId="4EE77CA2" w14:textId="77777777" w:rsidR="00956F8C" w:rsidRDefault="00000000">
      <w:r>
        <w:t>Povećanje prihoda odnosi se na povećanje troškova plaća i veće troškove u arbitražnim sporovima.</w:t>
      </w:r>
    </w:p>
    <w:p w14:paraId="21A5304A" w14:textId="77777777" w:rsidR="00956F8C" w:rsidRDefault="00956F8C"/>
    <w:p w14:paraId="593A4DC4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E954E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62B9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36CC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63E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2DC6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D3CF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7E33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3B43A0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FA16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F1F0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5C44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8B4B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A665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3F8F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331,6</w:t>
            </w:r>
          </w:p>
        </w:tc>
      </w:tr>
    </w:tbl>
    <w:p w14:paraId="2C81ABF2" w14:textId="77777777" w:rsidR="00956F8C" w:rsidRDefault="00956F8C">
      <w:pPr>
        <w:spacing w:after="0"/>
      </w:pPr>
    </w:p>
    <w:p w14:paraId="05AE2275" w14:textId="77777777" w:rsidR="00956F8C" w:rsidRDefault="00000000">
      <w:r>
        <w:t>Prihod se odnosi na naknade za službena putovanja institucija i tijela EU-a.</w:t>
      </w:r>
    </w:p>
    <w:p w14:paraId="046C972F" w14:textId="77777777" w:rsidR="00956F8C" w:rsidRDefault="00956F8C"/>
    <w:p w14:paraId="54F08DC9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63F23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C3C3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E44B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0338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550E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CA03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BBEC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E09F5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65FD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79FE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D86B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58CE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BF1E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D25A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331,6</w:t>
            </w:r>
          </w:p>
        </w:tc>
      </w:tr>
    </w:tbl>
    <w:p w14:paraId="3F1D48A5" w14:textId="77777777" w:rsidR="00956F8C" w:rsidRDefault="00956F8C">
      <w:pPr>
        <w:spacing w:after="0"/>
      </w:pPr>
    </w:p>
    <w:p w14:paraId="6178C931" w14:textId="77777777" w:rsidR="00956F8C" w:rsidRDefault="00000000">
      <w:r>
        <w:t>Prihod se odnosi na naknade za službena putovanja institucija i tijela EU-a.</w:t>
      </w:r>
    </w:p>
    <w:p w14:paraId="71CB422D" w14:textId="77777777" w:rsidR="00956F8C" w:rsidRDefault="00956F8C"/>
    <w:p w14:paraId="1DB6AF56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7D8B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13AC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9AC0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9756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A3A6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0360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64B0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87012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E7AF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0636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2EC3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CECD9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705C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50E3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331,6</w:t>
            </w:r>
          </w:p>
        </w:tc>
      </w:tr>
    </w:tbl>
    <w:p w14:paraId="1E829843" w14:textId="77777777" w:rsidR="00956F8C" w:rsidRDefault="00956F8C">
      <w:pPr>
        <w:spacing w:after="0"/>
      </w:pPr>
    </w:p>
    <w:p w14:paraId="1317FB10" w14:textId="77777777" w:rsidR="00956F8C" w:rsidRDefault="00000000">
      <w:r>
        <w:t>Prihod se odnosi na naknade za službena putovanja institucija i tijela EU-a.</w:t>
      </w:r>
    </w:p>
    <w:p w14:paraId="1A075B8C" w14:textId="77777777" w:rsidR="00956F8C" w:rsidRDefault="00956F8C"/>
    <w:p w14:paraId="274FCF52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E9A5D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13EE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5F92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44EF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5647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C1F2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48AB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24777B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ED6F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A89D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6E67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3EFD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18.146,55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4128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854B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</w:t>
            </w:r>
          </w:p>
        </w:tc>
      </w:tr>
    </w:tbl>
    <w:p w14:paraId="16D921F7" w14:textId="77777777" w:rsidR="00956F8C" w:rsidRDefault="00956F8C">
      <w:pPr>
        <w:spacing w:after="0"/>
      </w:pPr>
    </w:p>
    <w:p w14:paraId="22F8BA6D" w14:textId="77777777" w:rsidR="00956F8C" w:rsidRDefault="00000000">
      <w:r>
        <w:t>Prihod od pruženih usluga čajne kuhinje - vlastiti prihod </w:t>
      </w:r>
    </w:p>
    <w:p w14:paraId="3B14BC31" w14:textId="77777777" w:rsidR="00956F8C" w:rsidRDefault="00956F8C"/>
    <w:p w14:paraId="2584806A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32466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F297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6949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F674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AFE5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B413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2BCD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258CF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2367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9FDE4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E1C7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795B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16.284,60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7713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EF56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14:paraId="2429AAF8" w14:textId="77777777" w:rsidR="00956F8C" w:rsidRDefault="00956F8C">
      <w:pPr>
        <w:spacing w:after="0"/>
      </w:pPr>
    </w:p>
    <w:p w14:paraId="6D90B35A" w14:textId="77777777" w:rsidR="00956F8C" w:rsidRDefault="00000000">
      <w:r>
        <w:t>Prihod od pruženih usluga čajne kuhinje - vlastiti prihod </w:t>
      </w:r>
    </w:p>
    <w:p w14:paraId="633D6A92" w14:textId="77777777" w:rsidR="00956F8C" w:rsidRDefault="00956F8C"/>
    <w:p w14:paraId="462E4C03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1B03E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6FB4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3047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E7D0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F59C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4C24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EB9A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7870B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97BF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6BEB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FBE5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6B2A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16.284,60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F90D9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49DC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14:paraId="12C79C86" w14:textId="77777777" w:rsidR="00956F8C" w:rsidRDefault="00956F8C">
      <w:pPr>
        <w:spacing w:after="0"/>
      </w:pPr>
    </w:p>
    <w:p w14:paraId="0ECC8757" w14:textId="77777777" w:rsidR="00956F8C" w:rsidRDefault="00000000">
      <w:r>
        <w:t>Prihod od pruženih usluga čajne kuhinje - vlastiti prihod </w:t>
      </w:r>
    </w:p>
    <w:p w14:paraId="5770D318" w14:textId="77777777" w:rsidR="00956F8C" w:rsidRDefault="00956F8C"/>
    <w:p w14:paraId="1E5F2C4B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307E6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2F44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299D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3C61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307D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0B8B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C319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C49FB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B978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1EC2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DEF5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3753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9.482.627,03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355B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11.191.040,27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CAF9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1D375D73" w14:textId="77777777" w:rsidR="00956F8C" w:rsidRDefault="00956F8C">
      <w:pPr>
        <w:spacing w:after="0"/>
      </w:pPr>
    </w:p>
    <w:p w14:paraId="7008D0E7" w14:textId="77777777" w:rsidR="00956F8C" w:rsidRDefault="00000000">
      <w:r>
        <w:t>Prihodi iz državnog proračuna za obavljanje djelatnosti povećani su zbog povećanja plaća, troškova arbitražnih postupaka , režija u najmu</w:t>
      </w:r>
    </w:p>
    <w:p w14:paraId="1D431CBD" w14:textId="77777777" w:rsidR="00956F8C" w:rsidRDefault="00956F8C"/>
    <w:p w14:paraId="32B24B03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B7F1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48F7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0150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491A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580A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5423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AE13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325446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E660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5E1FB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3C09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1410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9.482.627,03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82B9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11.191.040,27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C2FD9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66332EDF" w14:textId="77777777" w:rsidR="00956F8C" w:rsidRDefault="00956F8C">
      <w:pPr>
        <w:spacing w:after="0"/>
      </w:pPr>
    </w:p>
    <w:p w14:paraId="549A033E" w14:textId="77777777" w:rsidR="00956F8C" w:rsidRDefault="00000000">
      <w:r>
        <w:t>Prihodi iz državnog proračuna za obavljanje djelatnosti povećali su se zbog povećanja plaća, troškova arbitražnih postupaka i troškova najma.</w:t>
      </w:r>
    </w:p>
    <w:p w14:paraId="337B4062" w14:textId="77777777" w:rsidR="00956F8C" w:rsidRDefault="00956F8C"/>
    <w:p w14:paraId="1A61C7CB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F46B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A889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60A0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A8E5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3B8D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6AEA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800E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21C72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1ECD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6A04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FD74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19E1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9.462.446,16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A00F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11.161.607,50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4CBB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6F41B6E7" w14:textId="77777777" w:rsidR="00956F8C" w:rsidRDefault="00956F8C">
      <w:pPr>
        <w:spacing w:after="0"/>
      </w:pPr>
    </w:p>
    <w:p w14:paraId="4712ADBC" w14:textId="77777777" w:rsidR="00956F8C" w:rsidRDefault="00000000">
      <w:r>
        <w:t>Prihodi iz državnog proračuna za obavljanje djelatnosti povećali su se zbog povećanja plaća, troškova arbitražnih postupaka i troškova najma.</w:t>
      </w:r>
    </w:p>
    <w:p w14:paraId="329FDBD7" w14:textId="77777777" w:rsidR="00956F8C" w:rsidRDefault="00956F8C"/>
    <w:p w14:paraId="39C19914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90F2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A632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B265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B8B0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1BC8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A3BD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78FA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2D740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4EBD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F8BCE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4827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D520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20.180,87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02DE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29.432,77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EF26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145,8</w:t>
            </w:r>
          </w:p>
        </w:tc>
      </w:tr>
    </w:tbl>
    <w:p w14:paraId="46C5CC7F" w14:textId="77777777" w:rsidR="00956F8C" w:rsidRDefault="00956F8C">
      <w:pPr>
        <w:spacing w:after="0"/>
      </w:pPr>
    </w:p>
    <w:p w14:paraId="2D430F5C" w14:textId="77777777" w:rsidR="00956F8C" w:rsidRDefault="00000000">
      <w:r>
        <w:t>Veći prihodi u odnosu na prethodnu godinu zbog preseljenja na privremenu lokaciju </w:t>
      </w:r>
    </w:p>
    <w:p w14:paraId="00B1137E" w14:textId="77777777" w:rsidR="00956F8C" w:rsidRDefault="00956F8C"/>
    <w:p w14:paraId="24457ECC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4BB0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E308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876E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68BE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197A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4864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F9DF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25F371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B39D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6365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F3D2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B19E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D86F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49.600,77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06A1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5A6BC8" w14:textId="77777777" w:rsidR="00956F8C" w:rsidRDefault="00956F8C">
      <w:pPr>
        <w:spacing w:after="0"/>
      </w:pPr>
    </w:p>
    <w:p w14:paraId="32E57FAB" w14:textId="77777777" w:rsidR="00956F8C" w:rsidRDefault="00000000">
      <w:r>
        <w:t>Vlastiti prihodi iz prethodnih godina vezani uz temu ratnih zločina</w:t>
      </w:r>
    </w:p>
    <w:p w14:paraId="295F9CD0" w14:textId="77777777" w:rsidR="00956F8C" w:rsidRDefault="00956F8C"/>
    <w:p w14:paraId="540F9B4C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439A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5943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4DC0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8BEF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226A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28FE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6FDF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410335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5FFF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8FAF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0F94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8C67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234E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49.600,77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500F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3AE31C" w14:textId="77777777" w:rsidR="00956F8C" w:rsidRDefault="00956F8C">
      <w:pPr>
        <w:spacing w:after="0"/>
      </w:pPr>
    </w:p>
    <w:p w14:paraId="7527657C" w14:textId="77777777" w:rsidR="00956F8C" w:rsidRDefault="00000000">
      <w:r>
        <w:t>Vlastiti prihodi iz prethodnih godina vezani uz temu ratnih zločina</w:t>
      </w:r>
    </w:p>
    <w:p w14:paraId="036D4EB8" w14:textId="77777777" w:rsidR="00956F8C" w:rsidRDefault="00956F8C"/>
    <w:p w14:paraId="1371A850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64B6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2B2C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101C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D79A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086A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BB5F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004F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79380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4E3A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CE24C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5DF7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A33F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9.463.989,19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867D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11.572.753,73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5810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50BD0B5F" w14:textId="77777777" w:rsidR="00956F8C" w:rsidRDefault="00956F8C">
      <w:pPr>
        <w:spacing w:after="0"/>
      </w:pPr>
    </w:p>
    <w:p w14:paraId="7F6A2C20" w14:textId="77777777" w:rsidR="00956F8C" w:rsidRDefault="00000000">
      <w:r>
        <w:t>Troškovi pokazuju porast u odnosu na prethodnu godinu, a najviše su povezani s povećanjem osnovice plaće, brojem arbitražnih postupaka i povećanjem troškova energije u najmu.</w:t>
      </w:r>
    </w:p>
    <w:p w14:paraId="272BC80E" w14:textId="77777777" w:rsidR="00956F8C" w:rsidRDefault="00956F8C"/>
    <w:p w14:paraId="55A68173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BB93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0F3B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3872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3E55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2FB9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AFC1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6D51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60D7B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43B1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8CE0E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D43E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1E48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2.925.858,13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90E6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3.710.013,00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B16F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7E494D99" w14:textId="77777777" w:rsidR="00956F8C" w:rsidRDefault="00956F8C">
      <w:pPr>
        <w:spacing w:after="0"/>
      </w:pPr>
    </w:p>
    <w:p w14:paraId="5D32D925" w14:textId="77777777" w:rsidR="00956F8C" w:rsidRDefault="00000000">
      <w:r>
        <w:t>Povećanje osnovice plaće za zaposlenike, državne službenike i dužnosnike</w:t>
      </w:r>
    </w:p>
    <w:p w14:paraId="02C1564F" w14:textId="77777777" w:rsidR="00956F8C" w:rsidRDefault="00956F8C"/>
    <w:p w14:paraId="4E18BD76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6658A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92A8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0E1D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4F7C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2851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9215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1F4B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C12D5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6035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AA94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DA52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56E4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2.909.222,52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3B08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3.696.429,16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7B04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19A03DC4" w14:textId="77777777" w:rsidR="00956F8C" w:rsidRDefault="00956F8C">
      <w:pPr>
        <w:spacing w:after="0"/>
      </w:pPr>
    </w:p>
    <w:p w14:paraId="336E3A98" w14:textId="77777777" w:rsidR="00956F8C" w:rsidRDefault="00000000">
      <w:r>
        <w:t>Povećanje osnovice plaća za zaposlenike, državne službenike i dužnosnike</w:t>
      </w:r>
    </w:p>
    <w:p w14:paraId="26CAA5C3" w14:textId="77777777" w:rsidR="00956F8C" w:rsidRDefault="00956F8C"/>
    <w:p w14:paraId="4745DF14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63349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BCB0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9D6D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4C30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A250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C513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3AD1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F79FF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D048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3EBF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F2CE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993A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64.851,67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20DF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86.053,98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E7B3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265B957E" w14:textId="77777777" w:rsidR="00956F8C" w:rsidRDefault="00956F8C">
      <w:pPr>
        <w:spacing w:after="0"/>
      </w:pPr>
    </w:p>
    <w:p w14:paraId="2282C251" w14:textId="77777777" w:rsidR="00956F8C" w:rsidRDefault="00000000">
      <w:r>
        <w:t>Povećanje radi ostvarenih prava dužnosnika u prethodnoj godini </w:t>
      </w:r>
    </w:p>
    <w:p w14:paraId="0D65521B" w14:textId="77777777" w:rsidR="00956F8C" w:rsidRDefault="00956F8C"/>
    <w:p w14:paraId="030B7D86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6138C2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B3B7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64B5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5D94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D059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CE78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BB05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67C457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F6BD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58988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05E3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A4DE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479.841,51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B511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607.293,01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1AAD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725B79C4" w14:textId="77777777" w:rsidR="00956F8C" w:rsidRDefault="00956F8C">
      <w:pPr>
        <w:spacing w:after="0"/>
      </w:pPr>
    </w:p>
    <w:p w14:paraId="3A5B4DBD" w14:textId="77777777" w:rsidR="00956F8C" w:rsidRDefault="00000000">
      <w:r>
        <w:t>Povećanje osnovice plaće za zaposlenike, državne službenike i dužnosnike</w:t>
      </w:r>
    </w:p>
    <w:p w14:paraId="5BC2171D" w14:textId="77777777" w:rsidR="00956F8C" w:rsidRDefault="00956F8C"/>
    <w:p w14:paraId="3FFD8A01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69C0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4135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7D02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9E55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07E7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0941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E0FA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2A4E25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548E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A6B2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DC1E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5D6F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479.841,51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3FC2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607.293,01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C14F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12F00FDC" w14:textId="77777777" w:rsidR="00956F8C" w:rsidRDefault="00956F8C">
      <w:pPr>
        <w:spacing w:after="0"/>
      </w:pPr>
    </w:p>
    <w:p w14:paraId="1E9D1DE0" w14:textId="77777777" w:rsidR="00956F8C" w:rsidRDefault="00000000">
      <w:r>
        <w:t>Povećanje osnovice plaće za zaposlenike, državne službenike i dužnosnike</w:t>
      </w:r>
    </w:p>
    <w:p w14:paraId="0C8FE1A3" w14:textId="77777777" w:rsidR="00956F8C" w:rsidRDefault="00956F8C"/>
    <w:p w14:paraId="06CFD3BB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0C22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A522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F466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C2D1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A9F2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76B4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CA9F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28AF6F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825A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87C5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6C9F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F7AC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5.960.748,20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4F47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7.137.698,45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23A9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6D4CD341" w14:textId="77777777" w:rsidR="00956F8C" w:rsidRDefault="00956F8C">
      <w:pPr>
        <w:spacing w:after="0"/>
      </w:pPr>
    </w:p>
    <w:p w14:paraId="375143FF" w14:textId="77777777" w:rsidR="00956F8C" w:rsidRDefault="00000000">
      <w:r>
        <w:t>Materijalni troškovi su povećani zbog energije u najmu, arbitražnih  postupaka .</w:t>
      </w:r>
    </w:p>
    <w:p w14:paraId="43AA7051" w14:textId="77777777" w:rsidR="00956F8C" w:rsidRDefault="00956F8C"/>
    <w:p w14:paraId="7CA3B5BA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626F7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FACC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388F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B04B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099C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9259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3DCB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326E54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92B5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31A76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0676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C72E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FD0A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4188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</w:t>
            </w:r>
          </w:p>
        </w:tc>
      </w:tr>
    </w:tbl>
    <w:p w14:paraId="4DB5414E" w14:textId="77777777" w:rsidR="00956F8C" w:rsidRDefault="00956F8C">
      <w:pPr>
        <w:spacing w:after="0"/>
      </w:pPr>
    </w:p>
    <w:p w14:paraId="3D973018" w14:textId="77777777" w:rsidR="00956F8C" w:rsidRDefault="00000000">
      <w:r>
        <w:lastRenderedPageBreak/>
        <w:t>Osposobljavanje zaposlenika na tuzemnoj i međunarodnoj razini</w:t>
      </w:r>
    </w:p>
    <w:p w14:paraId="6C1CCBA1" w14:textId="77777777" w:rsidR="00956F8C" w:rsidRDefault="00956F8C"/>
    <w:p w14:paraId="27BCC132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F80F6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C6F9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2825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F5F8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0BE0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6BFF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EAA1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E0118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9750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C775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C56D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B91E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106.731,03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A108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148.223,74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A014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6B234546" w14:textId="77777777" w:rsidR="00956F8C" w:rsidRDefault="00956F8C">
      <w:pPr>
        <w:spacing w:after="0"/>
      </w:pPr>
    </w:p>
    <w:p w14:paraId="432585B7" w14:textId="77777777" w:rsidR="00956F8C" w:rsidRDefault="00000000">
      <w:r>
        <w:t>Povećanje se odnosi na troškove energije u najmu</w:t>
      </w:r>
    </w:p>
    <w:p w14:paraId="11879DEB" w14:textId="77777777" w:rsidR="00956F8C" w:rsidRDefault="00956F8C"/>
    <w:p w14:paraId="1AC1EB15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56F1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44CA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CD20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2DF1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643B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F7CD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5565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F4F2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0318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9CA0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79C1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D329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43.731,47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AC94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87.989,10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7D33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201,2</w:t>
            </w:r>
          </w:p>
        </w:tc>
      </w:tr>
    </w:tbl>
    <w:p w14:paraId="39C225C5" w14:textId="77777777" w:rsidR="00956F8C" w:rsidRDefault="00956F8C">
      <w:pPr>
        <w:spacing w:after="0"/>
      </w:pPr>
    </w:p>
    <w:p w14:paraId="682FC1DE" w14:textId="77777777" w:rsidR="00956F8C" w:rsidRDefault="00000000">
      <w:r>
        <w:t>Povećanje se odnosi na privremeno sjedište gdje su troškovi najma uvećani  za PDV.</w:t>
      </w:r>
    </w:p>
    <w:p w14:paraId="0B2D508C" w14:textId="77777777" w:rsidR="00956F8C" w:rsidRDefault="00956F8C"/>
    <w:p w14:paraId="6477B7BD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2F1BE3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0C64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160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D917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1447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B52D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6710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A4299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90A4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D0AD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5659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663D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4.637.797,90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1D63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6.067.478,76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51B3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14:paraId="67FFE3E8" w14:textId="77777777" w:rsidR="00956F8C" w:rsidRDefault="00956F8C">
      <w:pPr>
        <w:spacing w:after="0"/>
      </w:pPr>
    </w:p>
    <w:p w14:paraId="5ED71951" w14:textId="77777777" w:rsidR="00956F8C" w:rsidRDefault="00000000">
      <w:r>
        <w:t>Veći troškovi odnose se na arbitražni postupak, usluge prevođenja</w:t>
      </w:r>
    </w:p>
    <w:p w14:paraId="7CF310B0" w14:textId="77777777" w:rsidR="00956F8C" w:rsidRDefault="00956F8C"/>
    <w:p w14:paraId="13D42F18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2B6C87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F68A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E028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4535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EA12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8250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0BC8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6DCD0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A86D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2ED6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A241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67AF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33.425,76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91B7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39.504,81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EAE9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603077D5" w14:textId="77777777" w:rsidR="00956F8C" w:rsidRDefault="00956F8C">
      <w:pPr>
        <w:spacing w:after="0"/>
      </w:pPr>
    </w:p>
    <w:p w14:paraId="3E72205D" w14:textId="77777777" w:rsidR="00956F8C" w:rsidRDefault="00000000">
      <w:r>
        <w:t>Povećanje cijene  fotokopirnih aparata u najmu, te najmovi dvorana.</w:t>
      </w:r>
    </w:p>
    <w:p w14:paraId="3B505E89" w14:textId="77777777" w:rsidR="00956F8C" w:rsidRDefault="00956F8C"/>
    <w:p w14:paraId="154783F1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1AF3A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D63A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5EDB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D67B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0900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321E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7A8C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F934F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788D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856F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CF0D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F9B8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E71D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15A5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2119,6</w:t>
            </w:r>
          </w:p>
        </w:tc>
      </w:tr>
    </w:tbl>
    <w:p w14:paraId="714B01A6" w14:textId="77777777" w:rsidR="00956F8C" w:rsidRDefault="00956F8C">
      <w:pPr>
        <w:spacing w:after="0"/>
      </w:pPr>
    </w:p>
    <w:p w14:paraId="658B3C28" w14:textId="77777777" w:rsidR="00956F8C" w:rsidRDefault="00000000">
      <w:r>
        <w:t>Obavljeni sistematski pregledi za većinu zaposlenika</w:t>
      </w:r>
    </w:p>
    <w:p w14:paraId="298FB84E" w14:textId="77777777" w:rsidR="00956F8C" w:rsidRDefault="00956F8C"/>
    <w:p w14:paraId="099E3FC9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A9F1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1C56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DFF6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B816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06A1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1EE9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BA7B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4D042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7355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6121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0BAC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9FD2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4.506.645,52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2402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5.919.677,15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3D07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748DBB6D" w14:textId="77777777" w:rsidR="00956F8C" w:rsidRDefault="00956F8C">
      <w:pPr>
        <w:spacing w:after="0"/>
      </w:pPr>
    </w:p>
    <w:p w14:paraId="7C5C2ADF" w14:textId="77777777" w:rsidR="00956F8C" w:rsidRDefault="00000000">
      <w:r>
        <w:t>Veći troškovi odnose se na arbitražni postupak, usluge prevođenja</w:t>
      </w:r>
    </w:p>
    <w:p w14:paraId="76E5AAF7" w14:textId="77777777" w:rsidR="00956F8C" w:rsidRDefault="00956F8C"/>
    <w:p w14:paraId="63DCAC9B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E4FEB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69F4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9795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156A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5056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C182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6852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457C63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5045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5126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F5F9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2245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87E8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A32D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1041,7</w:t>
            </w:r>
          </w:p>
        </w:tc>
      </w:tr>
    </w:tbl>
    <w:p w14:paraId="500F7990" w14:textId="77777777" w:rsidR="00956F8C" w:rsidRDefault="00956F8C">
      <w:pPr>
        <w:spacing w:after="0"/>
      </w:pPr>
    </w:p>
    <w:p w14:paraId="7CB75B35" w14:textId="77777777" w:rsidR="00956F8C" w:rsidRDefault="00000000">
      <w:r>
        <w:t>Povećanje troškova za dizajn web stranice</w:t>
      </w:r>
    </w:p>
    <w:p w14:paraId="2132EE8D" w14:textId="77777777" w:rsidR="00956F8C" w:rsidRDefault="00956F8C"/>
    <w:p w14:paraId="39F65916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6C78F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46DD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7C56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DB00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6D6A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6BEC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0E18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E1E88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AF3F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E11D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F271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C84B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11.412,16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C19A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15.982,41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0E5D9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14:paraId="4477D6CC" w14:textId="77777777" w:rsidR="00956F8C" w:rsidRDefault="00956F8C">
      <w:pPr>
        <w:spacing w:after="0"/>
      </w:pPr>
    </w:p>
    <w:p w14:paraId="44781CC3" w14:textId="77777777" w:rsidR="00956F8C" w:rsidRDefault="00000000">
      <w:r>
        <w:t>Povećanje troška radi tiskarskih usluga</w:t>
      </w:r>
    </w:p>
    <w:p w14:paraId="4EF437B6" w14:textId="77777777" w:rsidR="00956F8C" w:rsidRDefault="00956F8C"/>
    <w:p w14:paraId="0A0A16EA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1B8DE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DC1A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B422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53F6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F75C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6B8F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211B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4CB4FD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547A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9AC0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864E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3B0C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1D1B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6D98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14:paraId="5669D93E" w14:textId="77777777" w:rsidR="00956F8C" w:rsidRDefault="00956F8C">
      <w:pPr>
        <w:spacing w:after="0"/>
      </w:pPr>
    </w:p>
    <w:p w14:paraId="35BFF94A" w14:textId="77777777" w:rsidR="00956F8C" w:rsidRDefault="00000000">
      <w:r>
        <w:lastRenderedPageBreak/>
        <w:t>Poskupljene auto osiguranja</w:t>
      </w:r>
    </w:p>
    <w:p w14:paraId="20CB5697" w14:textId="77777777" w:rsidR="00956F8C" w:rsidRDefault="00956F8C"/>
    <w:p w14:paraId="33C59601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6CD82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8723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2774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5D93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A322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3A81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52A1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556B0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87FF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2637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F080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2C92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CDA1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802F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149,8</w:t>
            </w:r>
          </w:p>
        </w:tc>
      </w:tr>
    </w:tbl>
    <w:p w14:paraId="69C48262" w14:textId="77777777" w:rsidR="00956F8C" w:rsidRDefault="00956F8C">
      <w:pPr>
        <w:spacing w:after="0"/>
      </w:pPr>
    </w:p>
    <w:p w14:paraId="32CAE9E1" w14:textId="77777777" w:rsidR="00956F8C" w:rsidRDefault="00000000">
      <w:r>
        <w:t>Povećanje kamate za otplatu drugog vozila putem leasinga.</w:t>
      </w:r>
    </w:p>
    <w:p w14:paraId="2D7B3561" w14:textId="77777777" w:rsidR="00956F8C" w:rsidRDefault="00956F8C"/>
    <w:p w14:paraId="6ABB9F81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5E3A9A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30CD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FE93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3F39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5FD8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B9A3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884C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2C12B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F135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5997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zajmove od trgovačkih 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C5DA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225E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45B3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C407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149,8</w:t>
            </w:r>
          </w:p>
        </w:tc>
      </w:tr>
    </w:tbl>
    <w:p w14:paraId="17B7885E" w14:textId="77777777" w:rsidR="00956F8C" w:rsidRDefault="00956F8C">
      <w:pPr>
        <w:spacing w:after="0"/>
      </w:pPr>
    </w:p>
    <w:p w14:paraId="76F7330B" w14:textId="77777777" w:rsidR="00956F8C" w:rsidRDefault="00000000">
      <w:r>
        <w:t>Povećanje kamate za otplatu još jednog vozila putem leasinga.</w:t>
      </w:r>
    </w:p>
    <w:p w14:paraId="046E3658" w14:textId="77777777" w:rsidR="00956F8C" w:rsidRDefault="00956F8C"/>
    <w:p w14:paraId="13277F80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F294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3077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1983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9ADA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6DB0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E21D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6189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30EE1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4494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C354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4FB2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4B60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25.028,59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80BB9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12.827,53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6A89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</w:tbl>
    <w:p w14:paraId="1CDE9563" w14:textId="77777777" w:rsidR="00956F8C" w:rsidRDefault="00956F8C">
      <w:pPr>
        <w:spacing w:after="0"/>
      </w:pPr>
    </w:p>
    <w:p w14:paraId="2215C305" w14:textId="77777777" w:rsidR="00956F8C" w:rsidRDefault="00000000">
      <w:r>
        <w:t>Smanjenje bankarskih troškova prilikom isplate inozemnih doznaka. Unutar EU nema naknada i tečajnih razlika prilikom plaćanja u eurima.</w:t>
      </w:r>
    </w:p>
    <w:p w14:paraId="37E7584E" w14:textId="77777777" w:rsidR="00956F8C" w:rsidRDefault="00956F8C"/>
    <w:p w14:paraId="413378BC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8BF79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B9A5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BDCF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9750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A8FD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C005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60B6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CD66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7C31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4B90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C042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95E7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9913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39A6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64,2</w:t>
            </w:r>
          </w:p>
        </w:tc>
      </w:tr>
    </w:tbl>
    <w:p w14:paraId="27569D52" w14:textId="77777777" w:rsidR="00956F8C" w:rsidRDefault="00956F8C">
      <w:pPr>
        <w:spacing w:after="0"/>
      </w:pPr>
    </w:p>
    <w:p w14:paraId="40DE2BF4" w14:textId="77777777" w:rsidR="00956F8C" w:rsidRDefault="00000000">
      <w:r>
        <w:t>Smanjenje bankarskih troškova prilikom isplate inozemnih doznaka. Unutar EU nema naknada </w:t>
      </w:r>
    </w:p>
    <w:p w14:paraId="26490F53" w14:textId="77777777" w:rsidR="00956F8C" w:rsidRDefault="00956F8C"/>
    <w:p w14:paraId="5BDDBB44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F0A87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610E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3F2D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727E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2729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2714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1997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69DA3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4AD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450DC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DE9E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20FC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19.326,52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3A06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E67B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14:paraId="6894A062" w14:textId="77777777" w:rsidR="00956F8C" w:rsidRDefault="00956F8C">
      <w:pPr>
        <w:spacing w:after="0"/>
      </w:pPr>
    </w:p>
    <w:p w14:paraId="28D9CA7C" w14:textId="77777777" w:rsidR="00956F8C" w:rsidRDefault="00000000">
      <w:r>
        <w:t>Smanjenje tečajnih razlika prilikom isplate inozemnih doznaka. Nema tečajnih razlika prilikom plaćanja u eurima.</w:t>
      </w:r>
    </w:p>
    <w:p w14:paraId="4639CCB1" w14:textId="77777777" w:rsidR="00956F8C" w:rsidRDefault="00956F8C"/>
    <w:p w14:paraId="326E6D61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2B8BB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6FC3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71CA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4105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4687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8B5A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CF33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3A1D66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0182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AA56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7F3C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1EE17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D895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9F3D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267,1</w:t>
            </w:r>
          </w:p>
        </w:tc>
      </w:tr>
    </w:tbl>
    <w:p w14:paraId="14FC1BE3" w14:textId="77777777" w:rsidR="00956F8C" w:rsidRDefault="00956F8C">
      <w:pPr>
        <w:spacing w:after="0"/>
      </w:pPr>
    </w:p>
    <w:p w14:paraId="26C68D29" w14:textId="77777777" w:rsidR="00956F8C" w:rsidRDefault="00000000">
      <w:r>
        <w:t>Troškovi školarina službenicima </w:t>
      </w:r>
    </w:p>
    <w:p w14:paraId="2A22327D" w14:textId="77777777" w:rsidR="00956F8C" w:rsidRDefault="00956F8C"/>
    <w:p w14:paraId="7CF7C205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7E3848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B272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9442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86F3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FBC7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EFF1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C327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6D54BB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6528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D9C8F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F41C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A98C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2DF7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35FF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267,1</w:t>
            </w:r>
          </w:p>
        </w:tc>
      </w:tr>
    </w:tbl>
    <w:p w14:paraId="66BB4ED6" w14:textId="77777777" w:rsidR="00956F8C" w:rsidRDefault="00956F8C">
      <w:pPr>
        <w:spacing w:after="0"/>
      </w:pPr>
    </w:p>
    <w:p w14:paraId="3ACC67CC" w14:textId="77777777" w:rsidR="00956F8C" w:rsidRDefault="00000000">
      <w:r>
        <w:t>Troškovi školarina službenicima </w:t>
      </w:r>
    </w:p>
    <w:p w14:paraId="4EB6C0D8" w14:textId="77777777" w:rsidR="00956F8C" w:rsidRDefault="00956F8C"/>
    <w:p w14:paraId="54110019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71996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DB2E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5DA8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D623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E4E9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9087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767E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5938C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A414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67640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68BD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04CC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EC15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D00C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267,1</w:t>
            </w:r>
          </w:p>
        </w:tc>
      </w:tr>
    </w:tbl>
    <w:p w14:paraId="08881C6B" w14:textId="77777777" w:rsidR="00956F8C" w:rsidRDefault="00956F8C">
      <w:pPr>
        <w:spacing w:after="0"/>
      </w:pPr>
    </w:p>
    <w:p w14:paraId="68B6F35C" w14:textId="77777777" w:rsidR="00956F8C" w:rsidRDefault="00000000">
      <w:r>
        <w:t>Troškovi školarina službenicima </w:t>
      </w:r>
    </w:p>
    <w:p w14:paraId="4DA2FCFE" w14:textId="77777777" w:rsidR="00956F8C" w:rsidRDefault="00956F8C"/>
    <w:p w14:paraId="00D07DAF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64CC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25B2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F799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8E21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72BD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A48A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2DFB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6CE6B9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72AEE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6BC7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9BA9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7E8A7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9.463.989,19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5388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11.572.753,73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6F94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6A640B6B" w14:textId="77777777" w:rsidR="00956F8C" w:rsidRDefault="00956F8C">
      <w:pPr>
        <w:spacing w:after="0"/>
      </w:pPr>
    </w:p>
    <w:p w14:paraId="1B170813" w14:textId="77777777" w:rsidR="00956F8C" w:rsidRDefault="00000000">
      <w:r>
        <w:t>Rashodi pokazuju porast u odnosu na prethodnu godinu, a najviše su povezani s povećanjem osnovice plaće, brojem arbitražnih postupaka i povećanjem troškova energije u najmu.</w:t>
      </w:r>
    </w:p>
    <w:p w14:paraId="5D9D9293" w14:textId="77777777" w:rsidR="00956F8C" w:rsidRDefault="00956F8C"/>
    <w:p w14:paraId="010CEACC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2D5A4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83BF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18B3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66E0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90E5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6FD3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DCF6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ACE51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5A063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6EE9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C4E8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C8C7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6B1B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313.601,24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B86C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2B4A1F" w14:textId="77777777" w:rsidR="00956F8C" w:rsidRDefault="00956F8C">
      <w:pPr>
        <w:spacing w:after="0"/>
      </w:pPr>
    </w:p>
    <w:p w14:paraId="1FC7557D" w14:textId="77777777" w:rsidR="00956F8C" w:rsidRDefault="00000000">
      <w:r>
        <w:t>Nedostatak koji je stvorio novi način knjiženja plaća.</w:t>
      </w:r>
    </w:p>
    <w:p w14:paraId="3D27682A" w14:textId="77777777" w:rsidR="00956F8C" w:rsidRDefault="00956F8C"/>
    <w:p w14:paraId="2BD3DF3D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4363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7E1A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9A4B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16F9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24BD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4779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D62D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36F7B0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788F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9DDCA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778C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0DF9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E0B9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F0C4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572D9B43" w14:textId="77777777" w:rsidR="00956F8C" w:rsidRDefault="00956F8C">
      <w:pPr>
        <w:spacing w:after="0"/>
      </w:pPr>
    </w:p>
    <w:p w14:paraId="0BAA440B" w14:textId="77777777" w:rsidR="00956F8C" w:rsidRDefault="00000000">
      <w:r>
        <w:t>Leasing rate za tri vozila</w:t>
      </w:r>
    </w:p>
    <w:p w14:paraId="1E010049" w14:textId="77777777" w:rsidR="00956F8C" w:rsidRDefault="00956F8C"/>
    <w:p w14:paraId="2774C364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64559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8A91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CE34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7EC8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A4A7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88DE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7BCD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4D6A9D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82D1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67B6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8491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83C0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31E5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F2AD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0E3736DA" w14:textId="77777777" w:rsidR="00956F8C" w:rsidRDefault="00956F8C">
      <w:pPr>
        <w:spacing w:after="0"/>
      </w:pPr>
    </w:p>
    <w:p w14:paraId="773FFD91" w14:textId="77777777" w:rsidR="00956F8C" w:rsidRDefault="00000000">
      <w:r>
        <w:t>Leasing rate za tri vozila</w:t>
      </w:r>
    </w:p>
    <w:p w14:paraId="6CEFA29A" w14:textId="77777777" w:rsidR="00956F8C" w:rsidRDefault="00956F8C"/>
    <w:p w14:paraId="403DE2C2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5194D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10D3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4973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95D6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175E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553A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6BF4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A9CD8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BAD5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5EDA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BBE1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96E8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2CF0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DBF3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3E1A4079" w14:textId="77777777" w:rsidR="00956F8C" w:rsidRDefault="00956F8C">
      <w:pPr>
        <w:spacing w:after="0"/>
      </w:pPr>
    </w:p>
    <w:p w14:paraId="10282732" w14:textId="77777777" w:rsidR="00956F8C" w:rsidRDefault="00000000">
      <w:r>
        <w:t>Leasing rate za tri vozila</w:t>
      </w:r>
    </w:p>
    <w:p w14:paraId="6F745658" w14:textId="77777777" w:rsidR="00956F8C" w:rsidRDefault="00956F8C"/>
    <w:p w14:paraId="5D215C1D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3D158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79EF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A998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0155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0D51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BF60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A2B2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624B88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D32BD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06D0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4773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F787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72.926,84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D394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B670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14:paraId="06B209A6" w14:textId="77777777" w:rsidR="00956F8C" w:rsidRDefault="00956F8C">
      <w:pPr>
        <w:spacing w:after="0"/>
      </w:pPr>
    </w:p>
    <w:p w14:paraId="7728C67F" w14:textId="77777777" w:rsidR="00956F8C" w:rsidRDefault="00000000">
      <w:r>
        <w:t>Na računu je vidljiva samo kamata a vista na dan 31.12.2025.</w:t>
      </w:r>
    </w:p>
    <w:p w14:paraId="7253E1E2" w14:textId="77777777" w:rsidR="00956F8C" w:rsidRDefault="00956F8C"/>
    <w:p w14:paraId="170D7CBC" w14:textId="77777777" w:rsidR="00956F8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B7705D8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608F3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82F9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6CB7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74CC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90D8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9372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5D31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A565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EDDD8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19D6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0750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643A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582.414,17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DC9F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250.253,64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9C4F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14:paraId="7EA5D8B1" w14:textId="77777777" w:rsidR="00956F8C" w:rsidRDefault="00956F8C">
      <w:pPr>
        <w:spacing w:after="0"/>
      </w:pPr>
    </w:p>
    <w:p w14:paraId="3B76F85C" w14:textId="77777777" w:rsidR="00956F8C" w:rsidRDefault="00000000">
      <w:r>
        <w:t>A-429/2025-7 Odluka o rezultatima popisa imovine i obveza na dan 31. prosinca 2025.</w:t>
      </w:r>
    </w:p>
    <w:p w14:paraId="5E22B737" w14:textId="77777777" w:rsidR="00956F8C" w:rsidRDefault="00956F8C"/>
    <w:p w14:paraId="74DB91FE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BFBD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CB56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7510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C975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6D2F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889A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5946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3B9FB5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C2AE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598E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7EBB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A0FB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156.761,94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8AEE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158.934,16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99C5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</w:tbl>
    <w:p w14:paraId="78F1D929" w14:textId="77777777" w:rsidR="00956F8C" w:rsidRDefault="00956F8C">
      <w:pPr>
        <w:spacing w:after="0"/>
      </w:pPr>
    </w:p>
    <w:p w14:paraId="7124FC7E" w14:textId="77777777" w:rsidR="00956F8C" w:rsidRDefault="00000000">
      <w:r>
        <w:t>A-429/2025-7 Odluka o rezultatima popisa imovine i obveza na dan 31. prosinca 2025.</w:t>
      </w:r>
    </w:p>
    <w:p w14:paraId="32F75EB1" w14:textId="77777777" w:rsidR="00956F8C" w:rsidRDefault="00956F8C"/>
    <w:p w14:paraId="56F87BF3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23646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7F65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2320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55EB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FE3E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7090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34CC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4D4774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F6C8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4939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F32C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B6F6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13.535,26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DB95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BAF7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12,7</w:t>
            </w:r>
          </w:p>
        </w:tc>
      </w:tr>
    </w:tbl>
    <w:p w14:paraId="49446790" w14:textId="77777777" w:rsidR="00956F8C" w:rsidRDefault="00956F8C">
      <w:pPr>
        <w:spacing w:after="0"/>
      </w:pPr>
    </w:p>
    <w:p w14:paraId="6045D9C0" w14:textId="77777777" w:rsidR="00956F8C" w:rsidRDefault="00000000">
      <w:r>
        <w:t>Potraživanja od porezne uprave za više plaćene doprinose</w:t>
      </w:r>
    </w:p>
    <w:p w14:paraId="72BF7DCD" w14:textId="77777777" w:rsidR="00956F8C" w:rsidRDefault="00956F8C"/>
    <w:p w14:paraId="374A269F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0957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8730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2E35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9234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A3E7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458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36EF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465D38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A35F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49DD8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84264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7DC7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23.521,43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2ADFC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29.985,60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958B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015ACAE8" w14:textId="77777777" w:rsidR="00956F8C" w:rsidRDefault="00956F8C">
      <w:pPr>
        <w:spacing w:after="0"/>
      </w:pPr>
    </w:p>
    <w:p w14:paraId="1326D33E" w14:textId="77777777" w:rsidR="00956F8C" w:rsidRDefault="00000000">
      <w:r>
        <w:t>Potraživanja od HZZO-a</w:t>
      </w:r>
    </w:p>
    <w:p w14:paraId="5382A466" w14:textId="77777777" w:rsidR="00956F8C" w:rsidRDefault="00956F8C"/>
    <w:p w14:paraId="55E9CF35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4CE12A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06D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7014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82AE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399C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FD67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3654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E9111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E7560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9D7D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B1A0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1F86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11.882,08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33EF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59.596,52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26DF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501,6</w:t>
            </w:r>
          </w:p>
        </w:tc>
      </w:tr>
    </w:tbl>
    <w:p w14:paraId="7E5E9EE9" w14:textId="77777777" w:rsidR="00956F8C" w:rsidRDefault="00956F8C">
      <w:pPr>
        <w:spacing w:after="0"/>
      </w:pPr>
    </w:p>
    <w:p w14:paraId="0F0344C9" w14:textId="77777777" w:rsidR="00956F8C" w:rsidRDefault="00000000">
      <w:r>
        <w:t>Potraživanja za vlastita sredstva uplaćena u državni proračun</w:t>
      </w:r>
    </w:p>
    <w:p w14:paraId="0B729B7B" w14:textId="77777777" w:rsidR="00956F8C" w:rsidRDefault="00956F8C"/>
    <w:p w14:paraId="46C36399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0E9B2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0BAF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1CCD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C4B3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2EA7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965C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1F32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0D26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2E52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3E9E8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571D9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D578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398.585,68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339F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443.210,88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2CE5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14:paraId="24091BDD" w14:textId="77777777" w:rsidR="00956F8C" w:rsidRDefault="00956F8C">
      <w:pPr>
        <w:spacing w:after="0"/>
      </w:pPr>
    </w:p>
    <w:p w14:paraId="0C7EB0E9" w14:textId="77777777" w:rsidR="00956F8C" w:rsidRDefault="00000000">
      <w:r>
        <w:t>Prosinačka plaća, tekuće obveze i obveze povrata u državni proračun (HZZO), obveza za leasing</w:t>
      </w:r>
    </w:p>
    <w:p w14:paraId="735587A3" w14:textId="77777777" w:rsidR="00956F8C" w:rsidRDefault="00956F8C"/>
    <w:p w14:paraId="3341681F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F8C" w14:paraId="5FF2B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43EB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6909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63EA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F982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C6B6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03AF5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6460C3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BE6F6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862B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0610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7DD48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46.522,65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0D76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32.845,82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4E98E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</w:tbl>
    <w:p w14:paraId="6F3BDA2E" w14:textId="77777777" w:rsidR="00956F8C" w:rsidRDefault="00956F8C">
      <w:pPr>
        <w:spacing w:after="0"/>
      </w:pPr>
    </w:p>
    <w:p w14:paraId="662E199C" w14:textId="77777777" w:rsidR="00956F8C" w:rsidRDefault="00000000">
      <w:r>
        <w:t>Preostale obveze od leasinga vozila</w:t>
      </w:r>
    </w:p>
    <w:p w14:paraId="11995C1A" w14:textId="77777777" w:rsidR="00956F8C" w:rsidRDefault="00956F8C"/>
    <w:p w14:paraId="436F1089" w14:textId="77777777" w:rsidR="00956F8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6DA2F5D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F8C" w14:paraId="5AC758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7C33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943A4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4AD9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355F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6A6B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80F97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90DAA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DDF5A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682D3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5D376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443.210,88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E249F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366B2C" w14:textId="77777777" w:rsidR="00956F8C" w:rsidRDefault="00956F8C">
      <w:pPr>
        <w:spacing w:after="0"/>
      </w:pPr>
    </w:p>
    <w:p w14:paraId="27BA3421" w14:textId="77777777" w:rsidR="00956F8C" w:rsidRDefault="00000000">
      <w:r>
        <w:t>Ukupne obveze odnose se na plaće za prosinac, tekuće režijske račune i obveze otplate prema državnom proračunu vezane uz HZZO te preostale rate za leasing vozila</w:t>
      </w:r>
    </w:p>
    <w:p w14:paraId="2D6E91DC" w14:textId="77777777" w:rsidR="00956F8C" w:rsidRDefault="00956F8C"/>
    <w:p w14:paraId="05DE5D6C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F8C" w14:paraId="51C8D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2AA10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2F9A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FA32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3E1B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6362B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2C950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2097F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311E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35AD5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07DE3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A4582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1331BF" w14:textId="77777777" w:rsidR="00956F8C" w:rsidRDefault="00956F8C">
      <w:pPr>
        <w:spacing w:after="0"/>
      </w:pPr>
    </w:p>
    <w:p w14:paraId="7B680B42" w14:textId="77777777" w:rsidR="00956F8C" w:rsidRDefault="00000000">
      <w:r>
        <w:t>Nema dospjelih obveza osim obveza prema državnom proračunu, što je vezano uz HZZO.</w:t>
      </w:r>
    </w:p>
    <w:p w14:paraId="6184CD84" w14:textId="77777777" w:rsidR="00956F8C" w:rsidRDefault="00956F8C"/>
    <w:p w14:paraId="3ECD3B76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F8C" w14:paraId="426DD9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EF70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7CD97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6F1F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DA84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ECA2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12A523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04747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FB19BA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6D17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F3E84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443.210,88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E17D5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618F8C" w14:textId="77777777" w:rsidR="00956F8C" w:rsidRDefault="00956F8C">
      <w:pPr>
        <w:spacing w:after="0"/>
      </w:pPr>
    </w:p>
    <w:p w14:paraId="0DCCDF61" w14:textId="77777777" w:rsidR="00956F8C" w:rsidRDefault="00000000">
      <w:r>
        <w:t>Ukupne obveze odnose se na plaće za prosinac, tekuće režijske račune i obveze otplate prema državnom proračunu vezane uz HZZO te preostale rate za leasing vozila</w:t>
      </w:r>
    </w:p>
    <w:p w14:paraId="07A246D6" w14:textId="77777777" w:rsidR="00956F8C" w:rsidRDefault="00956F8C"/>
    <w:p w14:paraId="778434DD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F8C" w14:paraId="113A0C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CFA2C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6357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CE028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298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63FC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09E7F4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F854E" w14:textId="77777777" w:rsidR="00956F8C" w:rsidRDefault="00956F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9FA32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0298E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6FAD0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27.834,58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0C951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97F44D" w14:textId="77777777" w:rsidR="00956F8C" w:rsidRDefault="00956F8C">
      <w:pPr>
        <w:spacing w:after="0"/>
      </w:pPr>
    </w:p>
    <w:p w14:paraId="3A84027E" w14:textId="77777777" w:rsidR="00956F8C" w:rsidRDefault="00000000">
      <w:r>
        <w:t>Obveze za povrat u državni proračun</w:t>
      </w:r>
    </w:p>
    <w:p w14:paraId="7560716A" w14:textId="77777777" w:rsidR="00956F8C" w:rsidRDefault="00956F8C"/>
    <w:p w14:paraId="0FEBE0F4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F8C" w14:paraId="5803F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1A46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D640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435FD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820FF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6BAAA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50962A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D6FC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6998F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DE27C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67939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382.530,48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5792B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FAC5A8" w14:textId="77777777" w:rsidR="00956F8C" w:rsidRDefault="00956F8C">
      <w:pPr>
        <w:spacing w:after="0"/>
      </w:pPr>
    </w:p>
    <w:p w14:paraId="4E7D90E7" w14:textId="77777777" w:rsidR="00956F8C" w:rsidRDefault="00000000">
      <w:r>
        <w:t>Plaće i tekući režijski troškovi</w:t>
      </w:r>
    </w:p>
    <w:p w14:paraId="422CC3B6" w14:textId="77777777" w:rsidR="00956F8C" w:rsidRDefault="00956F8C"/>
    <w:p w14:paraId="4A5CF622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F8C" w14:paraId="3D8B9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B4819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9C771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5044E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FE66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675A2" w14:textId="77777777" w:rsidR="00956F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F8C" w14:paraId="77EE48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B4B17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C728B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31961" w14:textId="77777777" w:rsidR="00956F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1AB1A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32.845,82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DF0DD" w14:textId="77777777" w:rsidR="00956F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518E14" w14:textId="77777777" w:rsidR="00956F8C" w:rsidRDefault="00956F8C">
      <w:pPr>
        <w:spacing w:after="0"/>
      </w:pPr>
    </w:p>
    <w:p w14:paraId="52C44D63" w14:textId="77777777" w:rsidR="00956F8C" w:rsidRDefault="00000000">
      <w:r>
        <w:t>Obveze otplate vozila na  leasing - 3 vozila</w:t>
      </w:r>
    </w:p>
    <w:p w14:paraId="4FD9AAAD" w14:textId="77777777" w:rsidR="00956F8C" w:rsidRDefault="00956F8C"/>
    <w:p w14:paraId="6C759546" w14:textId="77777777" w:rsidR="00956F8C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p w14:paraId="75EC83E1" w14:textId="77777777" w:rsidR="00956F8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D8C4CD9" w14:textId="77777777" w:rsidR="00956F8C" w:rsidRDefault="00000000">
      <w:r>
        <w:t>Sredstva iz EU su refundacije dijela putnih troškova </w:t>
      </w:r>
    </w:p>
    <w:p w14:paraId="5A6CC8EB" w14:textId="77777777" w:rsidR="00956F8C" w:rsidRDefault="00956F8C"/>
    <w:sectPr w:rsidR="0095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8C"/>
    <w:rsid w:val="002E1B80"/>
    <w:rsid w:val="009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B286"/>
  <w15:docId w15:val="{260F18AF-F688-45EC-847A-140DBBF2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2940</Words>
  <Characters>16758</Characters>
  <Application>Microsoft Office Word</Application>
  <DocSecurity>0</DocSecurity>
  <Lines>139</Lines>
  <Paragraphs>39</Paragraphs>
  <ScaleCrop>false</ScaleCrop>
  <Company>MPU</Company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Berek</dc:creator>
  <cp:lastModifiedBy>Martina Berek</cp:lastModifiedBy>
  <cp:revision>2</cp:revision>
  <dcterms:created xsi:type="dcterms:W3CDTF">2026-02-05T10:58:00Z</dcterms:created>
  <dcterms:modified xsi:type="dcterms:W3CDTF">2026-02-05T10:58:00Z</dcterms:modified>
</cp:coreProperties>
</file>