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tblCellSpacing w:w="60" w:type="dxa"/>
        <w:tblInd w:w="130" w:type="dxa"/>
        <w:tblBorders>
          <w:top w:val="nil"/>
          <w:left w:val="nil"/>
          <w:bottom w:val="nil"/>
          <w:right w:val="nil"/>
          <w:insideH w:val="nil"/>
          <w:insideV w:val="nil"/>
        </w:tblBorders>
        <w:shd w:val="clear" w:color="auto" w:fill="E7F0F9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54"/>
        <w:gridCol w:w="6746"/>
      </w:tblGrid>
      <w:tr w:rsidR="00BF2EFE" w14:paraId="3DF6DCE6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36C410E8" w14:textId="77777777" w:rsidR="00BF2EFE" w:rsidRDefault="00000000">
            <w:pPr>
              <w:spacing w:after="0" w:line="240" w:lineRule="auto"/>
            </w:pPr>
            <w:r>
              <w:rPr>
                <w:b/>
              </w:rPr>
              <w:t>RKP broj</w:t>
            </w:r>
          </w:p>
        </w:tc>
        <w:tc>
          <w:tcPr>
            <w:tcW w:w="0" w:type="auto"/>
            <w:shd w:val="clear" w:color="auto" w:fill="E7F0F9"/>
          </w:tcPr>
          <w:p w14:paraId="1AC9776A" w14:textId="77777777" w:rsidR="00BF2EFE" w:rsidRDefault="00000000">
            <w:pPr>
              <w:spacing w:after="0" w:line="240" w:lineRule="auto"/>
            </w:pPr>
            <w:r>
              <w:t>4997</w:t>
            </w:r>
          </w:p>
        </w:tc>
      </w:tr>
      <w:tr w:rsidR="00BF2EFE" w14:paraId="7B5E00C2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428530A8" w14:textId="77777777" w:rsidR="00BF2EFE" w:rsidRDefault="00000000">
            <w:pPr>
              <w:spacing w:after="0" w:line="240" w:lineRule="auto"/>
            </w:pPr>
            <w:r>
              <w:rPr>
                <w:b/>
              </w:rPr>
              <w:t>Naziv obveznika</w:t>
            </w:r>
          </w:p>
        </w:tc>
        <w:tc>
          <w:tcPr>
            <w:tcW w:w="0" w:type="auto"/>
            <w:shd w:val="clear" w:color="auto" w:fill="E7F0F9"/>
          </w:tcPr>
          <w:p w14:paraId="0AA8735A" w14:textId="77777777" w:rsidR="00BF2EFE" w:rsidRDefault="00000000">
            <w:pPr>
              <w:spacing w:after="0" w:line="240" w:lineRule="auto"/>
            </w:pPr>
            <w:r>
              <w:t>OPĆINSKO DRŽAVNO ODVJETNIŠTVO U ZLATARU</w:t>
            </w:r>
          </w:p>
        </w:tc>
      </w:tr>
      <w:tr w:rsidR="00BF2EFE" w14:paraId="178F4928" w14:textId="77777777">
        <w:tblPrEx>
          <w:tblCellMar>
            <w:top w:w="0" w:type="dxa"/>
            <w:bottom w:w="0" w:type="dxa"/>
          </w:tblCellMar>
        </w:tblPrEx>
        <w:trPr>
          <w:tblCellSpacing w:w="60" w:type="dxa"/>
        </w:trPr>
        <w:tc>
          <w:tcPr>
            <w:tcW w:w="1200" w:type="pct"/>
            <w:shd w:val="clear" w:color="auto" w:fill="E7F0F9"/>
          </w:tcPr>
          <w:p w14:paraId="6050141A" w14:textId="77777777" w:rsidR="00BF2EFE" w:rsidRDefault="00000000">
            <w:pPr>
              <w:spacing w:after="0" w:line="240" w:lineRule="auto"/>
            </w:pPr>
            <w:r>
              <w:rPr>
                <w:b/>
              </w:rPr>
              <w:t>Razina</w:t>
            </w:r>
          </w:p>
        </w:tc>
        <w:tc>
          <w:tcPr>
            <w:tcW w:w="0" w:type="auto"/>
            <w:shd w:val="clear" w:color="auto" w:fill="E7F0F9"/>
          </w:tcPr>
          <w:p w14:paraId="7B200C92" w14:textId="77777777" w:rsidR="00BF2EFE" w:rsidRDefault="00000000">
            <w:pPr>
              <w:spacing w:after="0" w:line="240" w:lineRule="auto"/>
            </w:pPr>
            <w:r>
              <w:t>11</w:t>
            </w:r>
          </w:p>
        </w:tc>
      </w:tr>
    </w:tbl>
    <w:p w14:paraId="6EF650C8" w14:textId="77777777" w:rsidR="00BF2EFE" w:rsidRDefault="00000000">
      <w:r>
        <w:br/>
      </w:r>
    </w:p>
    <w:p w14:paraId="7A85ECE8" w14:textId="77777777" w:rsidR="00BF2EFE" w:rsidRDefault="00000000">
      <w:pPr>
        <w:spacing w:line="240" w:lineRule="auto"/>
        <w:jc w:val="center"/>
      </w:pPr>
      <w:r>
        <w:rPr>
          <w:b/>
          <w:sz w:val="28"/>
        </w:rPr>
        <w:t>BILJEŠKE UZ FINANCIJSKE IZVJEŠTAJE</w:t>
      </w:r>
    </w:p>
    <w:p w14:paraId="7EDE81FB" w14:textId="77777777" w:rsidR="00BF2EFE" w:rsidRDefault="00000000">
      <w:pPr>
        <w:spacing w:line="240" w:lineRule="auto"/>
        <w:jc w:val="center"/>
      </w:pPr>
      <w:r>
        <w:rPr>
          <w:b/>
          <w:sz w:val="28"/>
        </w:rPr>
        <w:t>ZA RAZDOBLJE</w:t>
      </w:r>
    </w:p>
    <w:p w14:paraId="392D6435" w14:textId="77777777" w:rsidR="00BF2EFE" w:rsidRDefault="00000000">
      <w:pPr>
        <w:spacing w:line="240" w:lineRule="auto"/>
        <w:jc w:val="center"/>
      </w:pPr>
      <w:r>
        <w:rPr>
          <w:b/>
          <w:sz w:val="28"/>
        </w:rPr>
        <w:t>I - XII 2025.</w:t>
      </w:r>
    </w:p>
    <w:p w14:paraId="1D6A1FFF" w14:textId="77777777" w:rsidR="00BF2EFE" w:rsidRDefault="00BF2EFE"/>
    <w:p w14:paraId="0B5A2BD8" w14:textId="77777777" w:rsidR="00BF2EF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prihodima i rashodima, primicima i izdacima</w:t>
      </w:r>
    </w:p>
    <w:p w14:paraId="1D50A568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1.</w:t>
      </w:r>
    </w:p>
    <w:tbl>
      <w:tblPr>
        <w:tblW w:w="0" w:type="auto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3BBB592D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9E65981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50471B8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8B811A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0E49371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BF93D73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B75817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2CC3C00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58DFA1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87D384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POSLOVANJA (šifre 61+62+63+64+65+66+67+68)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6CA5959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BD2A8D6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1.130.059,33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BA3FD2B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1.322.726,35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345C40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117,0</w:t>
            </w:r>
          </w:p>
        </w:tc>
      </w:tr>
      <w:tr w:rsidR="00BF2EFE" w14:paraId="749A2AA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CAA3F34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A47A15B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05F674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4CC842D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1.117.827,91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F7897D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1.403.844,81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76263C4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125,6</w:t>
            </w:r>
          </w:p>
        </w:tc>
      </w:tr>
      <w:tr w:rsidR="00BF2EFE" w14:paraId="3C4D66A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62F0FA" w14:textId="77777777" w:rsidR="00BF2EFE" w:rsidRDefault="00BF2E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3C39C88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POSLOVANJA (šifre Z005-6)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258F4F5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BA35E4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7B25255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81.118,46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F0D4CEF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-</w:t>
            </w:r>
          </w:p>
        </w:tc>
      </w:tr>
      <w:tr w:rsidR="00BF2EFE" w14:paraId="56A084E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68225D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5FAE968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prodaje nefinancijske imovine (šifre 71+72+73+74)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5D90748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F94ED8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526758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5381A0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F2EFE" w14:paraId="1C8025C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7179172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33A21A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DE7132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9A97C62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9.019,84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61580C3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17.004,20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F9856B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188,5</w:t>
            </w:r>
          </w:p>
        </w:tc>
      </w:tr>
      <w:tr w:rsidR="00BF2EFE" w14:paraId="3EA6C90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35F6D7" w14:textId="77777777" w:rsidR="00BF2EFE" w:rsidRDefault="00BF2E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4B951B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OD NEFINANCIJSKE IMOVINE (šifre 4-7)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EA42884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AB32586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9.019,84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5B349CB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17.004,20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A22A87F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188,5</w:t>
            </w:r>
          </w:p>
        </w:tc>
      </w:tr>
      <w:tr w:rsidR="00BF2EFE" w14:paraId="03E44EC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F7A2666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1FD446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Primici od financijske imovine i zaduživanja (šifre 81+82+83+84+85)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C1F4444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8ABF71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DF2A9F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372BDB3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  <w:tr w:rsidR="00BF2EFE" w14:paraId="47A5DF20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ADE39B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2019290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financijsku imovinu i otplate zajmova (šifre 51+52+53+54+55)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095AC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15ACEF6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3.533,62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3C2874A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8CCE624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  <w:tr w:rsidR="00BF2EFE" w14:paraId="3D27A5F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16DA59E" w14:textId="77777777" w:rsidR="00BF2EFE" w:rsidRDefault="00BF2E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67773D2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VIŠAK/MANJAK PRIMITAKA OD FINANCIJSKE IMOVINE I ZADUŽIVANJA (šifre 8-5, 5-8)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A2F576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X003, Y003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9AF9638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3.533,62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022C0D5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4C60BA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0</w:t>
            </w:r>
          </w:p>
        </w:tc>
      </w:tr>
      <w:tr w:rsidR="00BF2EFE" w14:paraId="4AF81F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5180D2A" w14:textId="77777777" w:rsidR="00BF2EFE" w:rsidRDefault="00BF2E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6BDE2D0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MANJAK PRIHODA I PRIMITAKA (šifre Y345-X678)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B34E9B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b/>
                <w:sz w:val="18"/>
              </w:rPr>
              <w:t>Y005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DB72B1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322,04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7CBB6D0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98.122,66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D30FA1E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b/>
                <w:sz w:val="18"/>
              </w:rPr>
              <w:t>&gt;&gt;100</w:t>
            </w:r>
          </w:p>
        </w:tc>
      </w:tr>
    </w:tbl>
    <w:p w14:paraId="2BD779FE" w14:textId="77777777" w:rsidR="00BF2EFE" w:rsidRDefault="00BF2EFE">
      <w:pPr>
        <w:spacing w:after="0"/>
      </w:pPr>
    </w:p>
    <w:p w14:paraId="046FC4E4" w14:textId="77777777" w:rsidR="00BF2EFE" w:rsidRDefault="00000000">
      <w:r>
        <w:t xml:space="preserve">Proračunski korisnik je u izvještajnom razdoblju ostvario financijski rezultat u vidu manjka prihoda =98.122,66 eura, što je znatno više od prošlogodišnjeg rezultata. Rezultat je to porasta visine i obima plaća - zbog ukinutih razgraničenja, to je 13 plaća i ostalih troškova, a koje su imale trend rasta kao i materijalni rashodi zbog inflacije. U spomenutom razdoblju imali smo korekciju plaće za bolovanje naknadno priznate ozljede na radu, koja je provedena, završen povrat doprinosa i poreza u riznicu, te  izvršeno potrebno usklađenje. Također je bila i </w:t>
      </w:r>
      <w:r>
        <w:lastRenderedPageBreak/>
        <w:t>isplata beneficiranog staža za dužnosnicu koja je otišla u mirovinu, a što je također utjecalo na visinu ukupnih rashoda. Nikakvih posebnih odstupanja nema, statistički podaci su svi uneseni, a ostvareni vlastiti prihodi iskazani i uplaćeni u riznicu.</w:t>
      </w:r>
    </w:p>
    <w:p w14:paraId="4EE11A78" w14:textId="77777777" w:rsidR="00BF2EFE" w:rsidRDefault="00000000">
      <w:r>
        <w:br/>
      </w:r>
    </w:p>
    <w:p w14:paraId="2CC15DEA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1FB4EF7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3C9834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A7AD39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AD559A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B9AC05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0902B3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1B9606C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55AD220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B52A494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80BC80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prihodi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CC425B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6526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41A7E50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76CBA6D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15,94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138A8B5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6DFF9DE4" w14:textId="77777777" w:rsidR="00BF2EFE" w:rsidRDefault="00BF2EFE">
      <w:pPr>
        <w:spacing w:after="0"/>
      </w:pPr>
    </w:p>
    <w:p w14:paraId="02591FE1" w14:textId="77777777" w:rsidR="00BF2EFE" w:rsidRDefault="00000000">
      <w:r>
        <w:t>Na stavci su ostvareni ostali rashodi - kazna za neisporučenu pošljku od strane Hrvatske pošte.</w:t>
      </w:r>
    </w:p>
    <w:p w14:paraId="3028AB85" w14:textId="77777777" w:rsidR="00BF2EFE" w:rsidRDefault="00BF2EFE"/>
    <w:p w14:paraId="2348CA50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718FDBB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A8623FF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1FCBAC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9D55DC0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7A6789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E2FC56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75BF7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7DA554A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ECABCF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088042F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od pruženih usluga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154CB3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6615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52C4FC2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262,10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FFCB27F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426,40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C5896FD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162,7</w:t>
            </w:r>
          </w:p>
        </w:tc>
      </w:tr>
    </w:tbl>
    <w:p w14:paraId="4AAC93D5" w14:textId="77777777" w:rsidR="00BF2EFE" w:rsidRDefault="00BF2EFE">
      <w:pPr>
        <w:spacing w:after="0"/>
      </w:pPr>
    </w:p>
    <w:p w14:paraId="59B02938" w14:textId="77777777" w:rsidR="00BF2EFE" w:rsidRDefault="00000000">
      <w:r>
        <w:t>Iskazani vlastiti prihodi pripačunskog korisnika u izvještajnom razdoblju vidljivo su veći od prošlogodišnjih, ali nisu potrošeni - prenose se u iduću godinu. Rezultat je to većeg broja izvršenih kopiranja po spisima.</w:t>
      </w:r>
    </w:p>
    <w:p w14:paraId="562A3730" w14:textId="77777777" w:rsidR="00BF2EFE" w:rsidRDefault="00BF2EFE"/>
    <w:p w14:paraId="2C941138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0175391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7655095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D149A9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039097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FCED389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C961113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9EBBB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0C7D40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91B8D6F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10D94A6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poslovanja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10C6190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3078474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1.117.483,20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2712722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1.305.342,31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F73A1D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116,8</w:t>
            </w:r>
          </w:p>
        </w:tc>
      </w:tr>
    </w:tbl>
    <w:p w14:paraId="3C224F25" w14:textId="77777777" w:rsidR="00BF2EFE" w:rsidRDefault="00BF2EFE">
      <w:pPr>
        <w:spacing w:after="0"/>
      </w:pPr>
    </w:p>
    <w:p w14:paraId="0B4303D4" w14:textId="77777777" w:rsidR="00BF2EFE" w:rsidRDefault="00000000">
      <w:r>
        <w:t>Ostvareni prihodi za redovno financiranje imaju trend porasta, prije svega zbog većih troškova za zaposlene ( indeks 125,4), kao i rasta troškova života - materijalnih rashoda (indeks 122,6), ali ih nisu pokrili u proračunskoj godini. </w:t>
      </w:r>
    </w:p>
    <w:p w14:paraId="24F69723" w14:textId="77777777" w:rsidR="00BF2EFE" w:rsidRDefault="00BF2EFE"/>
    <w:p w14:paraId="2310D942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0FFEE20C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86B6DA6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C5A6DBF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30F634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61FD1D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37FB4F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DB0BAE6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7103778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032ADB1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3E3624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Prihodi iz nadležnog proračuna za financiranje rashoda za nabavu nefinancijske imovine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AFF0ED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6712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CBA72A9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12.314,03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CDB0EE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16.941,70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099E1D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137,6</w:t>
            </w:r>
          </w:p>
        </w:tc>
      </w:tr>
    </w:tbl>
    <w:p w14:paraId="2D0E6531" w14:textId="77777777" w:rsidR="00BF2EFE" w:rsidRDefault="00BF2EFE">
      <w:pPr>
        <w:spacing w:after="0"/>
      </w:pPr>
    </w:p>
    <w:p w14:paraId="1C4CE424" w14:textId="77777777" w:rsidR="00BF2EFE" w:rsidRDefault="00000000">
      <w:r>
        <w:t>Prihodi za ovu namjenu su potrošeni za kapitalna ulaganja i opremu, više ih je i planirano nego prošle godine.</w:t>
      </w:r>
    </w:p>
    <w:p w14:paraId="4CD8FCAA" w14:textId="77777777" w:rsidR="00BF2EFE" w:rsidRDefault="00BF2EFE"/>
    <w:p w14:paraId="3B61D974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2F72584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E00CDC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5A25F8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E6F70F6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4D6D59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8E352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E5A186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4244711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0B0E039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96DB67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POSLOVANJA (šifre 31+32+34+35+36+37+38)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26BB917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A86372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1.117.827,91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BFC002D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1.403.844,81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D9FB08B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125,6</w:t>
            </w:r>
          </w:p>
        </w:tc>
      </w:tr>
    </w:tbl>
    <w:p w14:paraId="56B2E907" w14:textId="77777777" w:rsidR="00BF2EFE" w:rsidRDefault="00BF2EFE">
      <w:pPr>
        <w:spacing w:after="0"/>
      </w:pPr>
    </w:p>
    <w:p w14:paraId="28A28670" w14:textId="77777777" w:rsidR="00BF2EFE" w:rsidRDefault="00000000">
      <w:r>
        <w:t>Ukupni rashodi imaju trend porasta što je u uvodu objašnjeno, a pojedine stavke koje su iznimno visoki indeksi ću dodatno objasniti.</w:t>
      </w:r>
    </w:p>
    <w:p w14:paraId="7E0C48CE" w14:textId="77777777" w:rsidR="00BF2EFE" w:rsidRDefault="00BF2EFE"/>
    <w:p w14:paraId="38520A09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1D617C2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E57D735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7E139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CB820CC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CF0AD2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DF1CE3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642161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77B5E96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FE5A097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4E9D51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Doprinosi za mirovinsko osiguranje za staž s povećanim trajanjem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DF60BCF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3131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2FE6CD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B6482D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14.288,80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EFBAA02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18C772EE" w14:textId="77777777" w:rsidR="00BF2EFE" w:rsidRDefault="00BF2EFE">
      <w:pPr>
        <w:spacing w:after="0"/>
      </w:pPr>
    </w:p>
    <w:p w14:paraId="3690C098" w14:textId="77777777" w:rsidR="00BF2EFE" w:rsidRDefault="00000000">
      <w:r>
        <w:t>Navedena stavka je trošak beneficiranog staža za dužnosnicu koja je otišla u mirovinu, a što je potencijalna obveza po sudskim sporovima, te koji je i isplaćen. Do sada nismo imali svidentirani takav trošak, pa nema indeksa. </w:t>
      </w:r>
    </w:p>
    <w:p w14:paraId="6A396088" w14:textId="77777777" w:rsidR="00BF2EFE" w:rsidRDefault="00BF2EFE"/>
    <w:p w14:paraId="36392F07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0AB22E4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CDEF6B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66A779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33B15C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27FF8C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8371A1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6AB0A2D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4D95DF1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0A609AB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CCDE7F3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Ostale naknade troškova zaposlenima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2480E72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3214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15F1BF5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495,30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8C05940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701,23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62CBE86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141,6</w:t>
            </w:r>
          </w:p>
        </w:tc>
      </w:tr>
    </w:tbl>
    <w:p w14:paraId="099C48FB" w14:textId="77777777" w:rsidR="00BF2EFE" w:rsidRDefault="00BF2EFE">
      <w:pPr>
        <w:spacing w:after="0"/>
      </w:pPr>
    </w:p>
    <w:p w14:paraId="4BA86D92" w14:textId="77777777" w:rsidR="00BF2EFE" w:rsidRDefault="00000000">
      <w:r>
        <w:t>Indeks na stavci pokazuje veći trošak upotrebe privatnog auta u službene svrhe, uglavnom za pokrivanje rasprava po ispostavam u Županiji, isključivo u dane kada je službeni auto bio zauzet drugim službenim radnjama. Ukupni trošak nije veliki u odnosu na indeks.</w:t>
      </w:r>
    </w:p>
    <w:p w14:paraId="17805036" w14:textId="77777777" w:rsidR="00BF2EFE" w:rsidRDefault="00BF2EFE"/>
    <w:p w14:paraId="3091D6C0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3AF660D6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E840E4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0E4D10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AF174F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1E09E4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6E41A7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D964A1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242C98B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8EDBE66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ADFB8F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Službena, radna i zaštitna odjeća i obuća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98991A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3227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D3679E7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124,31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EF4558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192,18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44242C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154,6</w:t>
            </w:r>
          </w:p>
        </w:tc>
      </w:tr>
    </w:tbl>
    <w:p w14:paraId="5DEB20CF" w14:textId="77777777" w:rsidR="00BF2EFE" w:rsidRDefault="00BF2EFE">
      <w:pPr>
        <w:spacing w:after="0"/>
      </w:pPr>
    </w:p>
    <w:p w14:paraId="205682DD" w14:textId="77777777" w:rsidR="00BF2EFE" w:rsidRDefault="00000000">
      <w:r>
        <w:t>Ovaj je trošak povećan sukladno porastu cijena robe koja se inače kupovala,</w:t>
      </w:r>
    </w:p>
    <w:p w14:paraId="31E70DB6" w14:textId="77777777" w:rsidR="00BF2EFE" w:rsidRDefault="00BF2EFE"/>
    <w:p w14:paraId="0805C627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10.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72CC590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08F8123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9F3AD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E63D7E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D1D82D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55F022D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8E34B4B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1C0DA21F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47F769F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8F683F5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Komunalne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3131CF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E50A9F0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361,98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79450ED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904,95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FF16DC9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250,0</w:t>
            </w:r>
          </w:p>
        </w:tc>
      </w:tr>
    </w:tbl>
    <w:p w14:paraId="52113A87" w14:textId="77777777" w:rsidR="00BF2EFE" w:rsidRDefault="00BF2EFE">
      <w:pPr>
        <w:spacing w:after="0"/>
      </w:pPr>
    </w:p>
    <w:p w14:paraId="79FF40E1" w14:textId="77777777" w:rsidR="00BF2EFE" w:rsidRDefault="00000000">
      <w:r>
        <w:t>Trošak ostalih komunalnih usluga ( gradovi ) i vodne usluge su povećane u odnosu na prošlu godinu.</w:t>
      </w:r>
    </w:p>
    <w:p w14:paraId="5068F0E6" w14:textId="77777777" w:rsidR="00BF2EFE" w:rsidRDefault="00BF2EFE"/>
    <w:p w14:paraId="64EE7674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11.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4BFE56EB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B43243F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D25223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A5ECF9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80C149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83C32B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3E3248F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442622F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594E75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3823DD95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Zakupnine i najamnine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F8795D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3235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154D5A1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2.034,07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E944A18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2.974,97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9EB54EF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146,3</w:t>
            </w:r>
          </w:p>
        </w:tc>
      </w:tr>
    </w:tbl>
    <w:p w14:paraId="0618959C" w14:textId="77777777" w:rsidR="00BF2EFE" w:rsidRDefault="00BF2EFE">
      <w:pPr>
        <w:spacing w:after="0"/>
      </w:pPr>
    </w:p>
    <w:p w14:paraId="78302B67" w14:textId="77777777" w:rsidR="00BF2EFE" w:rsidRDefault="00000000">
      <w:r>
        <w:t>Trošak zakupnine ovisi o  broju kopiranih spisa, a ugovor je višegodišnji.</w:t>
      </w:r>
    </w:p>
    <w:p w14:paraId="6AFE1549" w14:textId="77777777" w:rsidR="00BF2EFE" w:rsidRDefault="00BF2EFE"/>
    <w:p w14:paraId="30838FED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12.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5DD2A27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2353B0F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277EA0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931813C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37D514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7F64AE4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A3D296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763DDC5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4AF0D6F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AA35E98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Zdravstvene i veterinarske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870F669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AA0A76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2.619,12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2660356C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EE40EE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4,6</w:t>
            </w:r>
          </w:p>
        </w:tc>
      </w:tr>
    </w:tbl>
    <w:p w14:paraId="3E3B4622" w14:textId="77777777" w:rsidR="00BF2EFE" w:rsidRDefault="00BF2EFE">
      <w:pPr>
        <w:spacing w:after="0"/>
      </w:pPr>
    </w:p>
    <w:p w14:paraId="02FE4D50" w14:textId="77777777" w:rsidR="00BF2EFE" w:rsidRDefault="00000000">
      <w:r>
        <w:t>Indeks na stavci je mali jer u godini nije bilo sistematskih pregleda, predviđeno za iduću godinu.</w:t>
      </w:r>
    </w:p>
    <w:p w14:paraId="70E8AA0F" w14:textId="77777777" w:rsidR="00BF2EFE" w:rsidRDefault="00BF2EFE"/>
    <w:p w14:paraId="28D103E7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38151AE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8F8876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E730504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941E87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6640418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5FE11DD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0042F2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10120E0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B5D35B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67A0FD2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Intelektualne i osobne usluge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3BDA2E4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3237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1EAFC2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139.983,58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D49A8C0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194.266,05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DDBB095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138,8</w:t>
            </w:r>
          </w:p>
        </w:tc>
      </w:tr>
    </w:tbl>
    <w:p w14:paraId="1FB04050" w14:textId="77777777" w:rsidR="00BF2EFE" w:rsidRDefault="00BF2EFE">
      <w:pPr>
        <w:spacing w:after="0"/>
      </w:pPr>
    </w:p>
    <w:p w14:paraId="47A011E2" w14:textId="77777777" w:rsidR="00BF2EFE" w:rsidRDefault="00000000">
      <w:r>
        <w:t>Trošak intelektualnih usluga je puno veći, ovisi o vrsti i broju odrađenih spisa. Na ovaj trošak nememo direktan utjecaj.</w:t>
      </w:r>
    </w:p>
    <w:p w14:paraId="62DAD641" w14:textId="77777777" w:rsidR="00BF2EFE" w:rsidRDefault="00BF2EFE"/>
    <w:p w14:paraId="005A5C93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14.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669CF8C1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59E2887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859491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A15885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CD91A1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3588085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472D2E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186CFF9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EFFE30C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9B62285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Naknade troškova osobama izvan radnog odnosa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B571604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6F47F27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171,28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CBEE3FE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225,22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23D6588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131,5</w:t>
            </w:r>
          </w:p>
        </w:tc>
      </w:tr>
    </w:tbl>
    <w:p w14:paraId="28959D32" w14:textId="77777777" w:rsidR="00BF2EFE" w:rsidRDefault="00BF2EFE">
      <w:pPr>
        <w:spacing w:after="0"/>
      </w:pPr>
    </w:p>
    <w:p w14:paraId="0EBC4522" w14:textId="77777777" w:rsidR="00BF2EFE" w:rsidRDefault="00000000">
      <w:r>
        <w:t>Trošak svjedoka prati ostale troškove redovnog poslovanja, a ovisi direktno o broju spisa u kojim svjedoci sudjeluju.</w:t>
      </w:r>
    </w:p>
    <w:p w14:paraId="67B4E524" w14:textId="77777777" w:rsidR="00BF2EFE" w:rsidRDefault="00BF2EFE"/>
    <w:p w14:paraId="21C79456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15.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347D8C6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0925D32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A0DF240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41345BC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2672364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C56647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4F19F6B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54AF9F67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F7F7480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7A537BA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Ostali nespomenuti rashodi poslovanja (šifre 3291 do 3299)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4857C39F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329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9F87790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1.178,39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C0FB01E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1.430,89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0E462D1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121,4</w:t>
            </w:r>
          </w:p>
        </w:tc>
      </w:tr>
    </w:tbl>
    <w:p w14:paraId="70830417" w14:textId="77777777" w:rsidR="00BF2EFE" w:rsidRDefault="00BF2EFE">
      <w:pPr>
        <w:spacing w:after="0"/>
      </w:pPr>
    </w:p>
    <w:p w14:paraId="6D40CB35" w14:textId="77777777" w:rsidR="00BF2EFE" w:rsidRDefault="00000000">
      <w:r>
        <w:t>Indeks pokazuje veći trošak - AKD kartice i certifikati, njihovo izdavanje i produženje te drugi neplanirani troškovi.</w:t>
      </w:r>
    </w:p>
    <w:p w14:paraId="69C09CF9" w14:textId="77777777" w:rsidR="00BF2EFE" w:rsidRDefault="00BF2EFE"/>
    <w:p w14:paraId="1D52EBE1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16.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157FBF7F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12FCE0A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000B0E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B5057C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A02103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1F6E6B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3DBE227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69299948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0E22FFE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05820B4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Zatezne kamate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FEB75C7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3433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7122BB5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F23A57C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9.332,11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5903AB8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BEA4355" w14:textId="77777777" w:rsidR="00BF2EFE" w:rsidRDefault="00BF2EFE">
      <w:pPr>
        <w:spacing w:after="0"/>
      </w:pPr>
    </w:p>
    <w:p w14:paraId="65260E76" w14:textId="77777777" w:rsidR="00BF2EFE" w:rsidRDefault="00000000">
      <w:r>
        <w:t>Iskazani trošak zatezne kamate odnosi se na zaostalu isplatu doprinosa za beneficirani staž dužnosnice koja je otišla u mirovinu, te je isplaćen.</w:t>
      </w:r>
    </w:p>
    <w:p w14:paraId="0005A501" w14:textId="77777777" w:rsidR="00BF2EFE" w:rsidRDefault="00BF2EFE"/>
    <w:p w14:paraId="7397CC8F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17.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17CB0C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8F88CE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A801C08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FC0268A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993487C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2509A69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9406E0F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62B6A423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BD3F90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6E3C5D5D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za nabavu nefinancijske imovine (šifre 41+42+43+44+45)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D6A1C3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1087BBF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9.019,84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D803A48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17.004,20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B48CB93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188,5</w:t>
            </w:r>
          </w:p>
        </w:tc>
      </w:tr>
    </w:tbl>
    <w:p w14:paraId="13C3B58C" w14:textId="77777777" w:rsidR="00BF2EFE" w:rsidRDefault="00BF2EFE">
      <w:pPr>
        <w:spacing w:after="0"/>
      </w:pPr>
    </w:p>
    <w:p w14:paraId="561885BD" w14:textId="77777777" w:rsidR="00BF2EFE" w:rsidRDefault="00000000">
      <w:r>
        <w:t>Ovaj je rashod planiran i ostavaren u cijelosti za kapitalna ulaganja i opremu.</w:t>
      </w:r>
    </w:p>
    <w:p w14:paraId="05CF8140" w14:textId="77777777" w:rsidR="00BF2EFE" w:rsidRDefault="00BF2EFE"/>
    <w:p w14:paraId="049E22B6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18.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0B1193D2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1A644E8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2AE593E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5A254A7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F9635D4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9BD179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BFBF10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37F44F55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C608BF2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5EE5A6A4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Izdaci za otplatu glavnice primljenih kredita i zajmova (šifre 541+542+543+544+545+547)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2B36D8B7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54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224B6F9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3.533,62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58C6E24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769FBF8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32943BA2" w14:textId="77777777" w:rsidR="00BF2EFE" w:rsidRDefault="00BF2EFE">
      <w:pPr>
        <w:spacing w:after="0"/>
      </w:pPr>
    </w:p>
    <w:p w14:paraId="7BC081D3" w14:textId="77777777" w:rsidR="00BF2EFE" w:rsidRDefault="00000000">
      <w:r>
        <w:t>Na stavci je vidljivo da je auto po financijskom leasingu otplaćen.</w:t>
      </w:r>
    </w:p>
    <w:p w14:paraId="234182E6" w14:textId="77777777" w:rsidR="00BF2EFE" w:rsidRDefault="00BF2EFE"/>
    <w:p w14:paraId="23478627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19.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2C097F13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23C6B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D049BD4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4DAEE62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F7DB52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prethodne godine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8A5E20F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Ostvareno u izvještajnom razdoblju tekuće godine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EDE2A4B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08673E89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35CD140" w14:textId="77777777" w:rsidR="00BF2EFE" w:rsidRDefault="00BF2E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AD43375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Manjak prihoda i primitaka za pokriće u sljedećem razdoblju (šifre Y005 + '9222-9221' - X005 - '9221-9222' 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9C6D39D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Y006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BB10C25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1.057,23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22BC6AE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99.179,89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471AF85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9381,1</w:t>
            </w:r>
          </w:p>
        </w:tc>
      </w:tr>
    </w:tbl>
    <w:p w14:paraId="7BD6D09A" w14:textId="77777777" w:rsidR="00BF2EFE" w:rsidRDefault="00BF2EFE">
      <w:pPr>
        <w:spacing w:after="0"/>
      </w:pPr>
    </w:p>
    <w:p w14:paraId="7B0DA50B" w14:textId="77777777" w:rsidR="00BF2EFE" w:rsidRDefault="00000000">
      <w:r>
        <w:t>Indeks pokazuje veliki manjak poslovanja za pokriće u sljedećem razdoblju, a rezultat je to već spomenutih faktora, prvenstveno novog načina knjiženja po Pravilniku uz 13 kontinuiranih troškova, ali i nekih drugih već spomenutih faktora. Osim plaća, najviše su rasli troškovi intelektaulnih usluga, a to je pokazatelj rada  i težine spisa.</w:t>
      </w:r>
    </w:p>
    <w:p w14:paraId="55819600" w14:textId="77777777" w:rsidR="00BF2EFE" w:rsidRDefault="00BF2EFE"/>
    <w:p w14:paraId="67645357" w14:textId="77777777" w:rsidR="00BF2EFE" w:rsidRDefault="00000000">
      <w:pPr>
        <w:keepNext/>
        <w:spacing w:line="240" w:lineRule="auto"/>
        <w:jc w:val="center"/>
      </w:pPr>
      <w:r>
        <w:rPr>
          <w:b/>
          <w:sz w:val="28"/>
        </w:rPr>
        <w:t>Bilanca</w:t>
      </w:r>
    </w:p>
    <w:p w14:paraId="0EDE2C8A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20.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7E88DEF8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C5F6E3D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151EA1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450C15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8ED7CBD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9D722D8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D609D8B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471DF92B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3DECB80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531CDA1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Neproizvedena dugotrajna imovina (šifre 011+012-019)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AA9B6B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6190A26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18.876,49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9A72912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34.319,60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CDF8C81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181,8</w:t>
            </w:r>
          </w:p>
        </w:tc>
      </w:tr>
    </w:tbl>
    <w:p w14:paraId="63ECCB53" w14:textId="77777777" w:rsidR="00BF2EFE" w:rsidRDefault="00BF2EFE">
      <w:pPr>
        <w:spacing w:after="0"/>
      </w:pPr>
    </w:p>
    <w:p w14:paraId="0E410DCA" w14:textId="77777777" w:rsidR="00BF2EFE" w:rsidRDefault="00000000">
      <w:r>
        <w:t>Indeks pokazuje dodatno ulaganje u prostor koji se koristi, a nije u vlasništvu. </w:t>
      </w:r>
    </w:p>
    <w:p w14:paraId="70BAC1AA" w14:textId="77777777" w:rsidR="00BF2EFE" w:rsidRDefault="00BF2EFE"/>
    <w:p w14:paraId="47A49B4E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21.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3F353B10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0E6E59E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5038F8E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4A6F40E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3EDA323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E985ED8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67B31E1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0B1B455E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827A2BC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39B02E8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Postrojenja i oprema (šifre 0221 do 0228 - 02922)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CCB3475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022 i 02922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A82C7E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21.918,66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50BFBC42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41.797,05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6A60BB0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190,7</w:t>
            </w:r>
          </w:p>
        </w:tc>
      </w:tr>
    </w:tbl>
    <w:p w14:paraId="3040E63D" w14:textId="77777777" w:rsidR="00BF2EFE" w:rsidRDefault="00BF2EFE">
      <w:pPr>
        <w:spacing w:after="0"/>
      </w:pPr>
    </w:p>
    <w:p w14:paraId="44CD89C0" w14:textId="77777777" w:rsidR="00BF2EFE" w:rsidRDefault="00000000">
      <w:r>
        <w:t>Indeks pokazuje primitaka nove opreme.</w:t>
      </w:r>
    </w:p>
    <w:p w14:paraId="1C2A718E" w14:textId="77777777" w:rsidR="00BF2EFE" w:rsidRDefault="00BF2EFE"/>
    <w:p w14:paraId="23531028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22.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21D9BA6A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9F9184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89E5DA1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E7AB9D0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5372F9D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12A65B7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28CE27D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5DFFF332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8D148A7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4FDD07D5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Potraživanja proračunskih korisnika za sredstva uplaćena u nadležni proračun i za prihode od HZZO-a na temelju ugovornih obveza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82560F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C2C7BEE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22,67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19B2451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406,52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7CCFC83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1793,2</w:t>
            </w:r>
          </w:p>
        </w:tc>
      </w:tr>
    </w:tbl>
    <w:p w14:paraId="3F21BB8D" w14:textId="77777777" w:rsidR="00BF2EFE" w:rsidRDefault="00BF2EFE">
      <w:pPr>
        <w:spacing w:after="0"/>
      </w:pPr>
    </w:p>
    <w:p w14:paraId="0C24E9C4" w14:textId="77777777" w:rsidR="00BF2EFE" w:rsidRDefault="00000000">
      <w:r>
        <w:t>Indeks pokazuje potraživanje za vlstite prihode koji nisu utrošeni već se prenose u iduću godinu.</w:t>
      </w:r>
    </w:p>
    <w:p w14:paraId="7F28BA00" w14:textId="77777777" w:rsidR="00BF2EFE" w:rsidRDefault="00BF2EFE"/>
    <w:p w14:paraId="58747BDF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23.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1D73ACB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7C10D2E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4235828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AF9C415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AE43365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1. siječnja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2F947465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Stanje 31. prosinca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D422433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6CC6B524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79B6C45F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7398580F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Rashodi budućih razdoblja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367738DA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191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16CCD159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808,79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4A88081E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1.026,00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FAC36FF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126,9</w:t>
            </w:r>
          </w:p>
        </w:tc>
      </w:tr>
    </w:tbl>
    <w:p w14:paraId="1E20247C" w14:textId="77777777" w:rsidR="00BF2EFE" w:rsidRDefault="00BF2EFE">
      <w:pPr>
        <w:spacing w:after="0"/>
      </w:pPr>
    </w:p>
    <w:p w14:paraId="52246D02" w14:textId="77777777" w:rsidR="00BF2EFE" w:rsidRDefault="00000000">
      <w:r>
        <w:t>Na stavci je knjižena pretplata za tisak za 2026. godinu.</w:t>
      </w:r>
    </w:p>
    <w:p w14:paraId="5A76B5E6" w14:textId="77777777" w:rsidR="00BF2EFE" w:rsidRDefault="00BF2EFE"/>
    <w:p w14:paraId="172D2009" w14:textId="77777777" w:rsidR="00BF2EFE" w:rsidRDefault="00000000">
      <w:pPr>
        <w:keepNext/>
        <w:spacing w:line="240" w:lineRule="auto"/>
        <w:jc w:val="center"/>
      </w:pPr>
      <w:r>
        <w:rPr>
          <w:b/>
          <w:sz w:val="28"/>
        </w:rPr>
        <w:t>Promjene u vrijednosti i obujmu imovine i obveza</w:t>
      </w:r>
    </w:p>
    <w:p w14:paraId="3932A6D4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24.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7B10ED25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736D746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DED847A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C001350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9F1B97C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9658039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5F4CAB2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2FA55A1D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66A684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240EFC62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Promjene u vrijednosti imovine (šifre P001+P008)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DF4FAB0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91511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6A422FE4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083424B5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7.049,50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5370F64A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757ECD38" w14:textId="77777777" w:rsidR="00BF2EFE" w:rsidRDefault="00BF2EFE">
      <w:pPr>
        <w:spacing w:after="0"/>
      </w:pPr>
    </w:p>
    <w:p w14:paraId="1C93D083" w14:textId="77777777" w:rsidR="00BF2EFE" w:rsidRDefault="00000000">
      <w:r>
        <w:t>Na stavci je iskazan ispravak vrijednosti za 2025. godinu.</w:t>
      </w:r>
    </w:p>
    <w:p w14:paraId="6DB2EC1B" w14:textId="77777777" w:rsidR="00BF2EFE" w:rsidRDefault="00BF2EFE"/>
    <w:p w14:paraId="0418C2B2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lastRenderedPageBreak/>
        <w:t>Bilješka 25.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00"/>
        <w:gridCol w:w="3180"/>
        <w:gridCol w:w="700"/>
        <w:gridCol w:w="1860"/>
        <w:gridCol w:w="1860"/>
        <w:gridCol w:w="700"/>
      </w:tblGrid>
      <w:tr w:rsidR="00BF2EFE" w14:paraId="00D88D4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4F1D5F2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0CA96FFF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B3A3D43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644D12F2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povećanja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7BDCC56C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 smanjenja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F8EB592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33140F1A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EB01A69" w14:textId="77777777" w:rsidR="00BF2EFE" w:rsidRDefault="00BF2E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14F1E42C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Proizvedena dugotrajna imovina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ECB298A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P018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73056224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23.977,01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09300D1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2932C38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</w:t>
            </w:r>
          </w:p>
        </w:tc>
      </w:tr>
    </w:tbl>
    <w:p w14:paraId="2394191C" w14:textId="77777777" w:rsidR="00BF2EFE" w:rsidRDefault="00BF2EFE">
      <w:pPr>
        <w:spacing w:after="0"/>
      </w:pPr>
    </w:p>
    <w:p w14:paraId="039417A6" w14:textId="77777777" w:rsidR="00BF2EFE" w:rsidRDefault="00000000">
      <w:r>
        <w:t>Na stavci je vidljivo povećanje imovine za primljenu opremu u 2025. godini.</w:t>
      </w:r>
    </w:p>
    <w:p w14:paraId="635BF1ED" w14:textId="77777777" w:rsidR="00BF2EFE" w:rsidRDefault="00BF2EFE"/>
    <w:p w14:paraId="595CFAE5" w14:textId="77777777" w:rsidR="00BF2EFE" w:rsidRDefault="00000000">
      <w:pPr>
        <w:keepNext/>
        <w:spacing w:line="240" w:lineRule="auto"/>
        <w:jc w:val="center"/>
      </w:pPr>
      <w:r>
        <w:rPr>
          <w:b/>
          <w:sz w:val="28"/>
        </w:rPr>
        <w:t>Izvještaj o obvezama</w:t>
      </w:r>
    </w:p>
    <w:p w14:paraId="5F120F50" w14:textId="77777777" w:rsidR="00BF2EFE" w:rsidRDefault="00000000">
      <w:pPr>
        <w:keepNext/>
        <w:spacing w:line="240" w:lineRule="auto"/>
        <w:jc w:val="center"/>
      </w:pPr>
      <w:r>
        <w:rPr>
          <w:sz w:val="28"/>
        </w:rPr>
        <w:t>Bilješka 26.</w:t>
      </w:r>
    </w:p>
    <w:tbl>
      <w:tblPr>
        <w:tblW w:w="9000" w:type="dxa"/>
        <w:tblInd w:w="40" w:type="dxa"/>
        <w:tblBorders>
          <w:top w:val="single" w:sz="12" w:space="0" w:color="BABABA"/>
          <w:left w:val="single" w:sz="12" w:space="0" w:color="BABABA"/>
          <w:bottom w:val="single" w:sz="12" w:space="0" w:color="BABABA"/>
          <w:right w:val="single" w:sz="12" w:space="0" w:color="BABABA"/>
          <w:insideH w:val="single" w:sz="8" w:space="0" w:color="BABABA"/>
          <w:insideV w:val="single" w:sz="8" w:space="0" w:color="DADADA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83"/>
        <w:gridCol w:w="4008"/>
        <w:gridCol w:w="882"/>
        <w:gridCol w:w="2345"/>
        <w:gridCol w:w="882"/>
      </w:tblGrid>
      <w:tr w:rsidR="00BF2EFE" w14:paraId="371A63B7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2E24E06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Račun iz rač. plana</w:t>
            </w:r>
          </w:p>
        </w:tc>
        <w:tc>
          <w:tcPr>
            <w:tcW w:w="318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4ED80D7A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Opis stavke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5189DE3B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Šifra</w:t>
            </w:r>
          </w:p>
        </w:tc>
        <w:tc>
          <w:tcPr>
            <w:tcW w:w="186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311F6044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Iznos</w:t>
            </w:r>
          </w:p>
        </w:tc>
        <w:tc>
          <w:tcPr>
            <w:tcW w:w="700" w:type="dxa"/>
            <w:shd w:val="clear" w:color="auto" w:fill="E7F0F9"/>
            <w:tcMar>
              <w:top w:w="0" w:type="dxa"/>
              <w:bottom w:w="0" w:type="dxa"/>
            </w:tcMar>
            <w:vAlign w:val="center"/>
          </w:tcPr>
          <w:p w14:paraId="1BBCDA96" w14:textId="77777777" w:rsidR="00BF2EFE" w:rsidRDefault="00000000">
            <w:pPr>
              <w:keepNext/>
              <w:keepLines/>
              <w:spacing w:after="0" w:line="240" w:lineRule="auto"/>
              <w:jc w:val="center"/>
            </w:pPr>
            <w:r>
              <w:rPr>
                <w:b/>
                <w:sz w:val="18"/>
              </w:rPr>
              <w:t>Indeks (%)</w:t>
            </w:r>
          </w:p>
        </w:tc>
      </w:tr>
      <w:tr w:rsidR="00BF2EFE" w14:paraId="01456F31" w14:textId="77777777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0A70384E" w14:textId="77777777" w:rsidR="00BF2EFE" w:rsidRDefault="00BF2EFE">
            <w:pPr>
              <w:keepNext/>
              <w:keepLines/>
              <w:spacing w:after="0" w:line="240" w:lineRule="auto"/>
            </w:pPr>
          </w:p>
        </w:tc>
        <w:tc>
          <w:tcPr>
            <w:tcW w:w="3180" w:type="dxa"/>
            <w:tcMar>
              <w:top w:w="0" w:type="dxa"/>
              <w:bottom w:w="0" w:type="dxa"/>
            </w:tcMar>
            <w:vAlign w:val="center"/>
          </w:tcPr>
          <w:p w14:paraId="0E2CAD21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Stanje dospjelih obveza na kraju izvještajnog razdoblja (šifre V008+D23+D24 + 'D dio 25,26' + D27)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62FA8595" w14:textId="77777777" w:rsidR="00BF2EFE" w:rsidRDefault="00000000">
            <w:pPr>
              <w:keepNext/>
              <w:keepLines/>
              <w:spacing w:after="0" w:line="240" w:lineRule="auto"/>
            </w:pPr>
            <w:r>
              <w:rPr>
                <w:sz w:val="18"/>
              </w:rPr>
              <w:t>V007</w:t>
            </w:r>
          </w:p>
        </w:tc>
        <w:tc>
          <w:tcPr>
            <w:tcW w:w="1860" w:type="dxa"/>
            <w:tcMar>
              <w:top w:w="0" w:type="dxa"/>
              <w:bottom w:w="0" w:type="dxa"/>
            </w:tcMar>
            <w:vAlign w:val="center"/>
          </w:tcPr>
          <w:p w14:paraId="3FE3809E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0,00</w:t>
            </w:r>
          </w:p>
        </w:tc>
        <w:tc>
          <w:tcPr>
            <w:tcW w:w="700" w:type="dxa"/>
            <w:tcMar>
              <w:top w:w="0" w:type="dxa"/>
              <w:bottom w:w="0" w:type="dxa"/>
            </w:tcMar>
            <w:vAlign w:val="center"/>
          </w:tcPr>
          <w:p w14:paraId="15C9FEEC" w14:textId="77777777" w:rsidR="00BF2EFE" w:rsidRDefault="00000000">
            <w:pPr>
              <w:keepNext/>
              <w:keepLines/>
              <w:spacing w:after="0" w:line="240" w:lineRule="auto"/>
              <w:jc w:val="right"/>
            </w:pPr>
            <w:r>
              <w:rPr>
                <w:sz w:val="18"/>
              </w:rPr>
              <w:t>-</w:t>
            </w:r>
          </w:p>
        </w:tc>
      </w:tr>
    </w:tbl>
    <w:p w14:paraId="5FC75AE7" w14:textId="77777777" w:rsidR="00BF2EFE" w:rsidRDefault="00BF2EFE">
      <w:pPr>
        <w:spacing w:after="0"/>
      </w:pPr>
    </w:p>
    <w:p w14:paraId="7DF74148" w14:textId="77777777" w:rsidR="00BF2EFE" w:rsidRDefault="00000000">
      <w:r>
        <w:t>Dospjelih obveza na kraju izvještajnog razdoblja nema, bez obzira na visinu manjka prihoda, a nedospjele obveze su iskazane u traženoj koloni. Početno stanje obveza odgovara prenesenom stanju. Nikakvih odstupanja nema.</w:t>
      </w:r>
    </w:p>
    <w:p w14:paraId="11906C02" w14:textId="77777777" w:rsidR="00BF2EFE" w:rsidRDefault="00BF2EFE"/>
    <w:sectPr w:rsidR="00BF2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EFE"/>
    <w:rsid w:val="00A967B3"/>
    <w:rsid w:val="00BF2EFE"/>
    <w:rsid w:val="00D13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54F6DC"/>
  <w15:docId w15:val="{118B4574-4169-4EBF-8C48-2B85A891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1660</Words>
  <Characters>9467</Characters>
  <Application>Microsoft Office Word</Application>
  <DocSecurity>0</DocSecurity>
  <Lines>78</Lines>
  <Paragraphs>22</Paragraphs>
  <ScaleCrop>false</ScaleCrop>
  <Company>MPU</Company>
  <LinksUpToDate>false</LinksUpToDate>
  <CharactersWithSpaces>11105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Ankica Sugnetić</dc:creator>
  <cp:lastModifiedBy>Ankica Sugnetić</cp:lastModifiedBy>
  <cp:revision>2</cp:revision>
  <dcterms:created xsi:type="dcterms:W3CDTF">2026-01-30T13:42:00Z</dcterms:created>
  <dcterms:modified xsi:type="dcterms:W3CDTF">2026-01-30T13:42:00Z</dcterms:modified>
</cp:coreProperties>
</file>