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FD4509" w14:textId="1E5C3DC8" w:rsidR="00400019" w:rsidRPr="00BF435B" w:rsidRDefault="00A2596B" w:rsidP="00400019">
      <w:pPr>
        <w:rPr>
          <w:rFonts w:ascii="Arial" w:hAnsi="Arial" w:cs="Arial"/>
          <w:b/>
          <w:bCs/>
          <w:sz w:val="24"/>
          <w:szCs w:val="24"/>
        </w:rPr>
      </w:pPr>
      <w:r w:rsidRPr="00BF435B">
        <w:rPr>
          <w:rFonts w:ascii="Arial" w:hAnsi="Arial" w:cs="Arial"/>
          <w:b/>
          <w:bCs/>
          <w:sz w:val="24"/>
          <w:szCs w:val="24"/>
        </w:rPr>
        <w:t>ŽUPANIJSKO</w:t>
      </w:r>
      <w:r w:rsidR="00400019" w:rsidRPr="00BF435B">
        <w:rPr>
          <w:rFonts w:ascii="Arial" w:hAnsi="Arial" w:cs="Arial"/>
          <w:b/>
          <w:bCs/>
          <w:sz w:val="24"/>
          <w:szCs w:val="24"/>
        </w:rPr>
        <w:t xml:space="preserve"> DRŽAVNO ODVJETNIŠTVO U </w:t>
      </w:r>
      <w:r w:rsidR="00BF435B" w:rsidRPr="00BF435B">
        <w:rPr>
          <w:rFonts w:ascii="Arial" w:hAnsi="Arial" w:cs="Arial"/>
          <w:b/>
          <w:bCs/>
          <w:sz w:val="24"/>
          <w:szCs w:val="24"/>
        </w:rPr>
        <w:t>RIJECI</w:t>
      </w:r>
    </w:p>
    <w:p w14:paraId="3F6C829F" w14:textId="7E09C071" w:rsidR="00400019" w:rsidRPr="00BF435B" w:rsidRDefault="00BF435B" w:rsidP="00400019">
      <w:pPr>
        <w:pStyle w:val="Bezproreda"/>
        <w:rPr>
          <w:rFonts w:ascii="Arial" w:hAnsi="Arial" w:cs="Arial"/>
          <w:sz w:val="24"/>
          <w:szCs w:val="24"/>
        </w:rPr>
      </w:pPr>
      <w:r w:rsidRPr="00BF435B">
        <w:rPr>
          <w:rFonts w:ascii="Arial" w:hAnsi="Arial" w:cs="Arial"/>
          <w:sz w:val="24"/>
          <w:szCs w:val="24"/>
        </w:rPr>
        <w:t xml:space="preserve">Erazma Barčića 5, Rijeka </w:t>
      </w:r>
    </w:p>
    <w:p w14:paraId="64DC88E9" w14:textId="6A4A6FC9" w:rsidR="00400019" w:rsidRPr="00BF435B" w:rsidRDefault="00400019" w:rsidP="00400019">
      <w:pPr>
        <w:pStyle w:val="Bezproreda"/>
        <w:rPr>
          <w:rFonts w:ascii="Arial" w:hAnsi="Arial" w:cs="Arial"/>
          <w:sz w:val="24"/>
          <w:szCs w:val="24"/>
        </w:rPr>
      </w:pPr>
      <w:r w:rsidRPr="00BF435B">
        <w:rPr>
          <w:rFonts w:ascii="Arial" w:hAnsi="Arial" w:cs="Arial"/>
          <w:sz w:val="24"/>
          <w:szCs w:val="24"/>
        </w:rPr>
        <w:t>OIB</w:t>
      </w:r>
      <w:r w:rsidR="00BF435B" w:rsidRPr="00BF435B">
        <w:rPr>
          <w:rFonts w:ascii="Arial" w:hAnsi="Arial" w:cs="Arial"/>
          <w:sz w:val="24"/>
          <w:szCs w:val="24"/>
        </w:rPr>
        <w:t>: 03377753055</w:t>
      </w:r>
    </w:p>
    <w:p w14:paraId="5EDAA74D" w14:textId="28885550" w:rsidR="00400019" w:rsidRDefault="00400019" w:rsidP="00400019">
      <w:pPr>
        <w:pStyle w:val="Bezproreda"/>
        <w:rPr>
          <w:rFonts w:ascii="Arial" w:hAnsi="Arial" w:cs="Arial"/>
          <w:sz w:val="24"/>
          <w:szCs w:val="24"/>
        </w:rPr>
      </w:pPr>
      <w:r w:rsidRPr="00BF435B">
        <w:rPr>
          <w:rFonts w:ascii="Arial" w:hAnsi="Arial" w:cs="Arial"/>
          <w:sz w:val="24"/>
          <w:szCs w:val="24"/>
        </w:rPr>
        <w:t>RKP</w:t>
      </w:r>
      <w:r w:rsidR="00BF435B" w:rsidRPr="00BF435B">
        <w:rPr>
          <w:rFonts w:ascii="Arial" w:hAnsi="Arial" w:cs="Arial"/>
          <w:sz w:val="24"/>
          <w:szCs w:val="24"/>
        </w:rPr>
        <w:t>:</w:t>
      </w:r>
      <w:r w:rsidRPr="00BF435B">
        <w:rPr>
          <w:rFonts w:ascii="Arial" w:hAnsi="Arial" w:cs="Arial"/>
          <w:sz w:val="24"/>
          <w:szCs w:val="24"/>
        </w:rPr>
        <w:t xml:space="preserve"> </w:t>
      </w:r>
      <w:r w:rsidR="00BF435B" w:rsidRPr="00BF435B">
        <w:rPr>
          <w:rFonts w:ascii="Arial" w:hAnsi="Arial" w:cs="Arial"/>
          <w:sz w:val="24"/>
          <w:szCs w:val="24"/>
        </w:rPr>
        <w:t>3654</w:t>
      </w:r>
    </w:p>
    <w:p w14:paraId="6A8CDE64" w14:textId="77777777" w:rsidR="002602AB" w:rsidRDefault="002602AB" w:rsidP="00400019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Aktivnost: </w:t>
      </w:r>
      <w:r w:rsidRPr="002602AB">
        <w:rPr>
          <w:rFonts w:ascii="Arial" w:hAnsi="Arial" w:cs="Arial"/>
          <w:sz w:val="24"/>
          <w:szCs w:val="24"/>
        </w:rPr>
        <w:t xml:space="preserve">Progon počinitelja kaznenih i kažnjivih djela </w:t>
      </w:r>
    </w:p>
    <w:p w14:paraId="55C97952" w14:textId="393C8AC7" w:rsidR="002602AB" w:rsidRPr="00BF435B" w:rsidRDefault="002602AB" w:rsidP="00400019">
      <w:pPr>
        <w:pStyle w:val="Bezproreda"/>
        <w:rPr>
          <w:rFonts w:ascii="Arial" w:hAnsi="Arial" w:cs="Arial"/>
          <w:sz w:val="24"/>
          <w:szCs w:val="24"/>
        </w:rPr>
      </w:pPr>
      <w:r w:rsidRPr="002602AB">
        <w:rPr>
          <w:rFonts w:ascii="Arial" w:hAnsi="Arial" w:cs="Arial"/>
          <w:sz w:val="24"/>
          <w:szCs w:val="24"/>
        </w:rPr>
        <w:t>i zaštita imovine RH pred županijskim sudovima i upravnim tijelima</w:t>
      </w:r>
    </w:p>
    <w:p w14:paraId="0E97AF4D" w14:textId="0BADD857" w:rsidR="00400019" w:rsidRDefault="00400019">
      <w:pPr>
        <w:rPr>
          <w:rFonts w:ascii="Arial" w:hAnsi="Arial" w:cs="Arial"/>
        </w:rPr>
      </w:pPr>
    </w:p>
    <w:p w14:paraId="132C6275" w14:textId="77777777" w:rsidR="00E34360" w:rsidRDefault="00E34360">
      <w:pPr>
        <w:rPr>
          <w:rFonts w:ascii="Arial" w:hAnsi="Arial" w:cs="Arial"/>
        </w:rPr>
      </w:pPr>
    </w:p>
    <w:p w14:paraId="6F2F7F30" w14:textId="72E9E544" w:rsidR="003127D8" w:rsidRDefault="003127D8" w:rsidP="003127D8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OBRAZLOŽENJE OPĆEG DIJELA GODIŠNJEG IZVJEŠTAJA O IZVRŠENJU FINANCIJSKOG PLANA ZA 202</w:t>
      </w:r>
      <w:r w:rsidR="00FD4A01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>. GODINU</w:t>
      </w:r>
    </w:p>
    <w:p w14:paraId="0C2F450F" w14:textId="77777777" w:rsidR="003127D8" w:rsidRDefault="003127D8" w:rsidP="003127D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C79043A" w14:textId="77777777" w:rsidR="003127D8" w:rsidRDefault="003127D8" w:rsidP="003127D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OSTVARENJE PRIHODA </w:t>
      </w:r>
    </w:p>
    <w:p w14:paraId="19A3EC41" w14:textId="020015E5" w:rsidR="003127D8" w:rsidRDefault="003127D8" w:rsidP="003127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</w:t>
      </w:r>
      <w:r w:rsidR="000B25CB">
        <w:rPr>
          <w:rFonts w:ascii="Arial" w:hAnsi="Arial" w:cs="Arial"/>
          <w:sz w:val="24"/>
          <w:szCs w:val="24"/>
        </w:rPr>
        <w:t>2025.</w:t>
      </w:r>
      <w:r>
        <w:rPr>
          <w:rFonts w:ascii="Arial" w:hAnsi="Arial" w:cs="Arial"/>
          <w:sz w:val="24"/>
          <w:szCs w:val="24"/>
        </w:rPr>
        <w:t xml:space="preserve"> godinu tekućim planom planirani su ukupni prihodi u iznosu od </w:t>
      </w:r>
      <w:r w:rsidR="000B25CB">
        <w:rPr>
          <w:rFonts w:ascii="Arial" w:hAnsi="Arial" w:cs="Arial"/>
          <w:sz w:val="24"/>
          <w:szCs w:val="24"/>
        </w:rPr>
        <w:t>2.128.329,00</w:t>
      </w:r>
      <w:r>
        <w:rPr>
          <w:rFonts w:ascii="Arial" w:hAnsi="Arial" w:cs="Arial"/>
          <w:sz w:val="24"/>
          <w:szCs w:val="24"/>
        </w:rPr>
        <w:t xml:space="preserve"> EUR od čega  prihodi iz nadležnog proračuna za financiranje rashoda poslovanja iznose </w:t>
      </w:r>
      <w:r w:rsidR="000B25CB">
        <w:rPr>
          <w:rFonts w:ascii="Arial" w:hAnsi="Arial" w:cs="Arial"/>
          <w:sz w:val="24"/>
          <w:szCs w:val="24"/>
        </w:rPr>
        <w:t>2.123.699,00</w:t>
      </w:r>
      <w:r>
        <w:rPr>
          <w:rFonts w:ascii="Arial" w:hAnsi="Arial" w:cs="Arial"/>
          <w:sz w:val="24"/>
          <w:szCs w:val="24"/>
        </w:rPr>
        <w:t xml:space="preserve"> EUR, prihodi za financiranje rashoda za nabavu nefinancijske imovine iznose 3.</w:t>
      </w:r>
      <w:r w:rsidR="000B25CB">
        <w:rPr>
          <w:rFonts w:ascii="Arial" w:hAnsi="Arial" w:cs="Arial"/>
          <w:sz w:val="24"/>
          <w:szCs w:val="24"/>
        </w:rPr>
        <w:t>930,00</w:t>
      </w:r>
      <w:r>
        <w:rPr>
          <w:rFonts w:ascii="Arial" w:hAnsi="Arial" w:cs="Arial"/>
          <w:sz w:val="24"/>
          <w:szCs w:val="24"/>
        </w:rPr>
        <w:t xml:space="preserve"> EUR, a vlastiti prihodi ostvareni od preslika spisa iznose </w:t>
      </w:r>
      <w:r w:rsidR="000B25CB">
        <w:rPr>
          <w:rFonts w:ascii="Arial" w:hAnsi="Arial" w:cs="Arial"/>
          <w:sz w:val="24"/>
          <w:szCs w:val="24"/>
        </w:rPr>
        <w:t>700,00</w:t>
      </w:r>
      <w:r>
        <w:rPr>
          <w:rFonts w:ascii="Arial" w:hAnsi="Arial" w:cs="Arial"/>
          <w:sz w:val="24"/>
          <w:szCs w:val="24"/>
        </w:rPr>
        <w:t xml:space="preserve"> EUR. </w:t>
      </w:r>
    </w:p>
    <w:p w14:paraId="40AB4285" w14:textId="50CED578" w:rsidR="003127D8" w:rsidRDefault="003127D8" w:rsidP="003127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 odnosu na tekući plan gotovo nema odstupanja u ostvarenju, odnosno izvršenju financijskog plana za prednje navedene skupine pa tako ostvareni prihodi iznose ukupno </w:t>
      </w:r>
      <w:r w:rsidR="000B25CB">
        <w:rPr>
          <w:rFonts w:ascii="Arial" w:hAnsi="Arial" w:cs="Arial"/>
          <w:sz w:val="24"/>
          <w:szCs w:val="24"/>
        </w:rPr>
        <w:t>2.126.474,47</w:t>
      </w:r>
      <w:r>
        <w:rPr>
          <w:rFonts w:ascii="Arial" w:hAnsi="Arial" w:cs="Arial"/>
          <w:sz w:val="24"/>
          <w:szCs w:val="24"/>
        </w:rPr>
        <w:t xml:space="preserve"> EUR.</w:t>
      </w:r>
    </w:p>
    <w:p w14:paraId="0523B80B" w14:textId="4554A58A" w:rsidR="003127D8" w:rsidRDefault="003127D8" w:rsidP="003127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Kada se promatraju ostvareni prihodi u </w:t>
      </w:r>
      <w:r w:rsidR="000B25CB">
        <w:rPr>
          <w:rFonts w:ascii="Arial" w:hAnsi="Arial" w:cs="Arial"/>
          <w:sz w:val="24"/>
          <w:szCs w:val="24"/>
        </w:rPr>
        <w:t>2025.</w:t>
      </w:r>
      <w:r>
        <w:rPr>
          <w:rFonts w:ascii="Arial" w:hAnsi="Arial" w:cs="Arial"/>
          <w:sz w:val="24"/>
          <w:szCs w:val="24"/>
        </w:rPr>
        <w:t xml:space="preserve"> godini može zaključiti da su ukupni prihodi veći za </w:t>
      </w:r>
      <w:r w:rsidR="000B25CB">
        <w:rPr>
          <w:rFonts w:ascii="Arial" w:hAnsi="Arial" w:cs="Arial"/>
          <w:sz w:val="24"/>
          <w:szCs w:val="24"/>
        </w:rPr>
        <w:t>21,44</w:t>
      </w:r>
      <w:r>
        <w:rPr>
          <w:rFonts w:ascii="Arial" w:hAnsi="Arial" w:cs="Arial"/>
          <w:sz w:val="24"/>
          <w:szCs w:val="24"/>
        </w:rPr>
        <w:t xml:space="preserve"> % u odnosu na ostvarene ukupne prihode u 202</w:t>
      </w:r>
      <w:r w:rsidR="000B25CB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godini. </w:t>
      </w:r>
    </w:p>
    <w:p w14:paraId="46583BA9" w14:textId="7E605BA5" w:rsidR="003127D8" w:rsidRDefault="00765B29" w:rsidP="003127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Ostvareni p</w:t>
      </w:r>
      <w:r w:rsidR="003127D8">
        <w:rPr>
          <w:rFonts w:ascii="Arial" w:hAnsi="Arial" w:cs="Arial"/>
          <w:sz w:val="24"/>
          <w:szCs w:val="24"/>
        </w:rPr>
        <w:t>rihod u i</w:t>
      </w:r>
      <w:r>
        <w:rPr>
          <w:rFonts w:ascii="Arial" w:hAnsi="Arial" w:cs="Arial"/>
          <w:sz w:val="24"/>
          <w:szCs w:val="24"/>
        </w:rPr>
        <w:t xml:space="preserve">znosu od </w:t>
      </w:r>
      <w:r w:rsidR="00537183">
        <w:rPr>
          <w:rFonts w:ascii="Arial" w:hAnsi="Arial" w:cs="Arial"/>
          <w:sz w:val="24"/>
          <w:szCs w:val="24"/>
        </w:rPr>
        <w:t>2.125.960,24</w:t>
      </w:r>
      <w:r>
        <w:rPr>
          <w:rFonts w:ascii="Arial" w:hAnsi="Arial" w:cs="Arial"/>
          <w:sz w:val="24"/>
          <w:szCs w:val="24"/>
        </w:rPr>
        <w:t xml:space="preserve"> EUR odnosi</w:t>
      </w:r>
      <w:r w:rsidR="003127D8">
        <w:rPr>
          <w:rFonts w:ascii="Arial" w:hAnsi="Arial" w:cs="Arial"/>
          <w:sz w:val="24"/>
          <w:szCs w:val="24"/>
        </w:rPr>
        <w:t xml:space="preserve"> se na izvor</w:t>
      </w:r>
      <w:r>
        <w:rPr>
          <w:rFonts w:ascii="Arial" w:hAnsi="Arial" w:cs="Arial"/>
          <w:sz w:val="24"/>
          <w:szCs w:val="24"/>
        </w:rPr>
        <w:t xml:space="preserve"> financiranja</w:t>
      </w:r>
      <w:r w:rsidR="003127D8">
        <w:rPr>
          <w:rFonts w:ascii="Arial" w:hAnsi="Arial" w:cs="Arial"/>
          <w:sz w:val="24"/>
          <w:szCs w:val="24"/>
        </w:rPr>
        <w:t xml:space="preserve"> 11 – Opći prihodi i primici</w:t>
      </w:r>
      <w:r>
        <w:rPr>
          <w:rFonts w:ascii="Arial" w:hAnsi="Arial" w:cs="Arial"/>
          <w:sz w:val="24"/>
          <w:szCs w:val="24"/>
        </w:rPr>
        <w:t>, dok se ostvareni</w:t>
      </w:r>
      <w:r w:rsidR="003127D8">
        <w:rPr>
          <w:rFonts w:ascii="Arial" w:hAnsi="Arial" w:cs="Arial"/>
          <w:sz w:val="24"/>
          <w:szCs w:val="24"/>
        </w:rPr>
        <w:t xml:space="preserve"> prihod u iznosu od </w:t>
      </w:r>
      <w:r w:rsidR="00537183">
        <w:rPr>
          <w:rFonts w:ascii="Arial" w:hAnsi="Arial" w:cs="Arial"/>
          <w:sz w:val="24"/>
          <w:szCs w:val="24"/>
        </w:rPr>
        <w:t>514,23</w:t>
      </w:r>
      <w:r w:rsidR="003127D8">
        <w:rPr>
          <w:rFonts w:ascii="Arial" w:hAnsi="Arial" w:cs="Arial"/>
          <w:sz w:val="24"/>
          <w:szCs w:val="24"/>
        </w:rPr>
        <w:t xml:space="preserve"> EUR odnosi na izvor </w:t>
      </w:r>
      <w:r>
        <w:rPr>
          <w:rFonts w:ascii="Arial" w:hAnsi="Arial" w:cs="Arial"/>
          <w:sz w:val="24"/>
          <w:szCs w:val="24"/>
        </w:rPr>
        <w:t xml:space="preserve">financiranja </w:t>
      </w:r>
      <w:r w:rsidR="003127D8">
        <w:rPr>
          <w:rFonts w:ascii="Arial" w:hAnsi="Arial" w:cs="Arial"/>
          <w:sz w:val="24"/>
          <w:szCs w:val="24"/>
        </w:rPr>
        <w:t xml:space="preserve">31 – Vlastiti prihodi, </w:t>
      </w:r>
      <w:r>
        <w:rPr>
          <w:rFonts w:ascii="Arial" w:hAnsi="Arial" w:cs="Arial"/>
          <w:sz w:val="24"/>
          <w:szCs w:val="24"/>
        </w:rPr>
        <w:t>koji se</w:t>
      </w:r>
      <w:r w:rsidR="003127D8">
        <w:rPr>
          <w:rFonts w:ascii="Arial" w:hAnsi="Arial" w:cs="Arial"/>
          <w:sz w:val="24"/>
          <w:szCs w:val="24"/>
        </w:rPr>
        <w:t xml:space="preserve"> doznačuju iz državnog proračuna mjesečno temeljem zahtjeva za pokriće rashoda. </w:t>
      </w:r>
    </w:p>
    <w:p w14:paraId="41F5AF0A" w14:textId="77777777" w:rsidR="003127D8" w:rsidRDefault="003127D8" w:rsidP="003127D8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OSTVARENJE RASHODA</w:t>
      </w:r>
    </w:p>
    <w:p w14:paraId="0948FB03" w14:textId="2A655A80" w:rsidR="003127D8" w:rsidRDefault="003127D8" w:rsidP="003127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Ukupni rashodi ostvareni u </w:t>
      </w:r>
      <w:r w:rsidR="000B25CB">
        <w:rPr>
          <w:rFonts w:ascii="Arial" w:hAnsi="Arial" w:cs="Arial"/>
          <w:sz w:val="24"/>
          <w:szCs w:val="24"/>
        </w:rPr>
        <w:t>2025.</w:t>
      </w:r>
      <w:r>
        <w:rPr>
          <w:rFonts w:ascii="Arial" w:hAnsi="Arial" w:cs="Arial"/>
          <w:sz w:val="24"/>
          <w:szCs w:val="24"/>
        </w:rPr>
        <w:t xml:space="preserve"> godini (rashodi poslovanja i rashodi za nabavu nefinancijske imovine) iznose </w:t>
      </w:r>
      <w:r w:rsidR="00537183">
        <w:rPr>
          <w:rFonts w:ascii="Arial" w:hAnsi="Arial" w:cs="Arial"/>
          <w:sz w:val="24"/>
          <w:szCs w:val="24"/>
        </w:rPr>
        <w:t>2.126.472,88 EUR</w:t>
      </w:r>
      <w:r>
        <w:rPr>
          <w:rFonts w:ascii="Arial" w:hAnsi="Arial" w:cs="Arial"/>
          <w:sz w:val="24"/>
          <w:szCs w:val="24"/>
        </w:rPr>
        <w:t xml:space="preserve"> i veći su za </w:t>
      </w:r>
      <w:r w:rsidR="00537183">
        <w:rPr>
          <w:rFonts w:ascii="Arial" w:hAnsi="Arial" w:cs="Arial"/>
          <w:sz w:val="24"/>
          <w:szCs w:val="24"/>
        </w:rPr>
        <w:t>21,44</w:t>
      </w:r>
      <w:r>
        <w:rPr>
          <w:rFonts w:ascii="Arial" w:hAnsi="Arial" w:cs="Arial"/>
          <w:sz w:val="24"/>
          <w:szCs w:val="24"/>
        </w:rPr>
        <w:t xml:space="preserve"> % od ukupnih rashoda ostvarenih u 202</w:t>
      </w:r>
      <w:r w:rsidR="00537183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godini kada su iznosili </w:t>
      </w:r>
      <w:r w:rsidR="00537183">
        <w:rPr>
          <w:rFonts w:ascii="Arial" w:hAnsi="Arial" w:cs="Arial"/>
          <w:sz w:val="24"/>
          <w:szCs w:val="24"/>
        </w:rPr>
        <w:t>1.750.985,41</w:t>
      </w:r>
      <w:r>
        <w:rPr>
          <w:rFonts w:ascii="Arial" w:hAnsi="Arial" w:cs="Arial"/>
          <w:sz w:val="24"/>
          <w:szCs w:val="24"/>
        </w:rPr>
        <w:t xml:space="preserve"> EUR.</w:t>
      </w:r>
    </w:p>
    <w:p w14:paraId="4FD2568A" w14:textId="2A0BBF05" w:rsidR="003127D8" w:rsidRDefault="003127D8" w:rsidP="003127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 odnosu na tekući plan rashoda u </w:t>
      </w:r>
      <w:r w:rsidR="000B25CB">
        <w:rPr>
          <w:rFonts w:ascii="Arial" w:hAnsi="Arial" w:cs="Arial"/>
          <w:sz w:val="24"/>
          <w:szCs w:val="24"/>
        </w:rPr>
        <w:t>2025.</w:t>
      </w:r>
      <w:r>
        <w:rPr>
          <w:rFonts w:ascii="Arial" w:hAnsi="Arial" w:cs="Arial"/>
          <w:sz w:val="24"/>
          <w:szCs w:val="24"/>
        </w:rPr>
        <w:t xml:space="preserve"> godini ostvarenje je gotovo bez odstupanja.</w:t>
      </w:r>
    </w:p>
    <w:p w14:paraId="534ECBAA" w14:textId="77777777" w:rsidR="003127D8" w:rsidRDefault="003127D8" w:rsidP="003127D8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PRIHODI PREMA EKONOMSKOJ KLASIFIKACIJI</w:t>
      </w:r>
    </w:p>
    <w:p w14:paraId="10E8294E" w14:textId="1A6E063F" w:rsidR="003127D8" w:rsidRDefault="003127D8" w:rsidP="003127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Ostvareni prihodi u </w:t>
      </w:r>
      <w:r w:rsidR="000B25CB">
        <w:rPr>
          <w:rFonts w:ascii="Arial" w:hAnsi="Arial" w:cs="Arial"/>
          <w:sz w:val="24"/>
          <w:szCs w:val="24"/>
        </w:rPr>
        <w:t>2025.</w:t>
      </w:r>
      <w:r>
        <w:rPr>
          <w:rFonts w:ascii="Arial" w:hAnsi="Arial" w:cs="Arial"/>
          <w:sz w:val="24"/>
          <w:szCs w:val="24"/>
        </w:rPr>
        <w:t xml:space="preserve"> godini iznose </w:t>
      </w:r>
      <w:r w:rsidR="0042455C">
        <w:rPr>
          <w:rFonts w:ascii="Arial" w:hAnsi="Arial" w:cs="Arial"/>
          <w:sz w:val="24"/>
          <w:szCs w:val="24"/>
        </w:rPr>
        <w:t>2.126.474,47</w:t>
      </w:r>
      <w:r>
        <w:rPr>
          <w:rFonts w:ascii="Arial" w:hAnsi="Arial" w:cs="Arial"/>
          <w:sz w:val="24"/>
          <w:szCs w:val="24"/>
        </w:rPr>
        <w:t xml:space="preserve"> EUR, a sastoje se od prihoda iz proračuna za financiranje rashoda poslovanja u iznosu od </w:t>
      </w:r>
      <w:r w:rsidR="0042455C">
        <w:rPr>
          <w:rFonts w:ascii="Arial" w:hAnsi="Arial" w:cs="Arial"/>
          <w:sz w:val="24"/>
          <w:szCs w:val="24"/>
        </w:rPr>
        <w:t>2.122.046,17</w:t>
      </w:r>
      <w:r>
        <w:rPr>
          <w:rFonts w:ascii="Arial" w:hAnsi="Arial" w:cs="Arial"/>
          <w:sz w:val="24"/>
          <w:szCs w:val="24"/>
        </w:rPr>
        <w:t xml:space="preserve"> EUR, prihoda za financiranje rashoda za nabavu nefinancijske imovine u iznosu </w:t>
      </w:r>
      <w:r w:rsidR="0042455C">
        <w:rPr>
          <w:rFonts w:ascii="Arial" w:hAnsi="Arial" w:cs="Arial"/>
          <w:sz w:val="24"/>
          <w:szCs w:val="24"/>
        </w:rPr>
        <w:t>3.914,07</w:t>
      </w:r>
      <w:r>
        <w:rPr>
          <w:rFonts w:ascii="Arial" w:hAnsi="Arial" w:cs="Arial"/>
          <w:sz w:val="24"/>
          <w:szCs w:val="24"/>
        </w:rPr>
        <w:t xml:space="preserve"> EUR i vlastitih prihoda od pruženih usluga u iznosu od </w:t>
      </w:r>
      <w:r w:rsidR="0042455C">
        <w:rPr>
          <w:rFonts w:ascii="Arial" w:hAnsi="Arial" w:cs="Arial"/>
          <w:sz w:val="24"/>
          <w:szCs w:val="24"/>
        </w:rPr>
        <w:t>514,23</w:t>
      </w:r>
      <w:r>
        <w:rPr>
          <w:rFonts w:ascii="Arial" w:hAnsi="Arial" w:cs="Arial"/>
          <w:sz w:val="24"/>
          <w:szCs w:val="24"/>
        </w:rPr>
        <w:t xml:space="preserve"> EUR.</w:t>
      </w:r>
    </w:p>
    <w:p w14:paraId="35854212" w14:textId="77777777" w:rsidR="003127D8" w:rsidRDefault="003127D8" w:rsidP="003127D8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RASHODI PREMA EKONOMSKOJ KLASIFIKACIJI</w:t>
      </w:r>
    </w:p>
    <w:p w14:paraId="544470DF" w14:textId="12DC00E9" w:rsidR="003127D8" w:rsidRDefault="003127D8" w:rsidP="003127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Ukupno ostvareni rashodi u </w:t>
      </w:r>
      <w:r w:rsidR="000B25CB">
        <w:rPr>
          <w:rFonts w:ascii="Arial" w:hAnsi="Arial" w:cs="Arial"/>
          <w:sz w:val="24"/>
          <w:szCs w:val="24"/>
        </w:rPr>
        <w:t>2025.</w:t>
      </w:r>
      <w:r>
        <w:rPr>
          <w:rFonts w:ascii="Arial" w:hAnsi="Arial" w:cs="Arial"/>
          <w:sz w:val="24"/>
          <w:szCs w:val="24"/>
        </w:rPr>
        <w:t xml:space="preserve"> godini iznose</w:t>
      </w:r>
      <w:r w:rsidR="0042455C">
        <w:rPr>
          <w:rFonts w:ascii="Arial" w:hAnsi="Arial" w:cs="Arial"/>
          <w:sz w:val="24"/>
          <w:szCs w:val="24"/>
        </w:rPr>
        <w:t xml:space="preserve"> 2</w:t>
      </w:r>
      <w:r>
        <w:rPr>
          <w:rFonts w:ascii="Arial" w:hAnsi="Arial" w:cs="Arial"/>
          <w:sz w:val="24"/>
          <w:szCs w:val="24"/>
        </w:rPr>
        <w:t>.</w:t>
      </w:r>
      <w:r w:rsidR="0042455C">
        <w:rPr>
          <w:rFonts w:ascii="Arial" w:hAnsi="Arial" w:cs="Arial"/>
          <w:sz w:val="24"/>
          <w:szCs w:val="24"/>
        </w:rPr>
        <w:t>126.472,88</w:t>
      </w:r>
      <w:r>
        <w:rPr>
          <w:rFonts w:ascii="Arial" w:hAnsi="Arial" w:cs="Arial"/>
          <w:sz w:val="24"/>
          <w:szCs w:val="24"/>
        </w:rPr>
        <w:t xml:space="preserve"> EUR.</w:t>
      </w:r>
    </w:p>
    <w:p w14:paraId="60AB0E06" w14:textId="1D808BA0" w:rsidR="003127D8" w:rsidRDefault="003127D8" w:rsidP="003127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Promatrajući ostvarenje plana rashoda poslovanja vidljivo je da su najznačajniji rashodi za zaposlene u iznosu </w:t>
      </w:r>
      <w:r w:rsidR="0042455C">
        <w:rPr>
          <w:rFonts w:ascii="Arial" w:hAnsi="Arial" w:cs="Arial"/>
          <w:sz w:val="24"/>
          <w:szCs w:val="24"/>
        </w:rPr>
        <w:t>1.772.993,34</w:t>
      </w:r>
      <w:r>
        <w:rPr>
          <w:rFonts w:ascii="Arial" w:hAnsi="Arial" w:cs="Arial"/>
          <w:sz w:val="24"/>
          <w:szCs w:val="24"/>
        </w:rPr>
        <w:t xml:space="preserve"> EUR i oni iznose </w:t>
      </w:r>
      <w:r w:rsidR="0042455C">
        <w:rPr>
          <w:rFonts w:ascii="Arial" w:hAnsi="Arial" w:cs="Arial"/>
          <w:sz w:val="24"/>
          <w:szCs w:val="24"/>
        </w:rPr>
        <w:t>83,40</w:t>
      </w:r>
      <w:r>
        <w:rPr>
          <w:rFonts w:ascii="Arial" w:hAnsi="Arial" w:cs="Arial"/>
          <w:sz w:val="24"/>
          <w:szCs w:val="24"/>
        </w:rPr>
        <w:t xml:space="preserve"> % ukupno ostvarenih rashoda u </w:t>
      </w:r>
      <w:r w:rsidR="000B25CB">
        <w:rPr>
          <w:rFonts w:ascii="Arial" w:hAnsi="Arial" w:cs="Arial"/>
          <w:sz w:val="24"/>
          <w:szCs w:val="24"/>
        </w:rPr>
        <w:t>2025.</w:t>
      </w:r>
      <w:r>
        <w:rPr>
          <w:rFonts w:ascii="Arial" w:hAnsi="Arial" w:cs="Arial"/>
          <w:sz w:val="24"/>
          <w:szCs w:val="24"/>
        </w:rPr>
        <w:t xml:space="preserve"> godini.</w:t>
      </w:r>
    </w:p>
    <w:p w14:paraId="1D45F56B" w14:textId="0D136C1D" w:rsidR="003127D8" w:rsidRDefault="003127D8" w:rsidP="003127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 nastavku su pojašnjeni ostvareni rashodi za </w:t>
      </w:r>
      <w:r w:rsidR="000B25CB">
        <w:rPr>
          <w:rFonts w:ascii="Arial" w:hAnsi="Arial" w:cs="Arial"/>
          <w:sz w:val="24"/>
          <w:szCs w:val="24"/>
        </w:rPr>
        <w:t>2025.</w:t>
      </w:r>
      <w:r>
        <w:rPr>
          <w:rFonts w:ascii="Arial" w:hAnsi="Arial" w:cs="Arial"/>
          <w:sz w:val="24"/>
          <w:szCs w:val="24"/>
        </w:rPr>
        <w:t xml:space="preserve"> godinu po skupinama.</w:t>
      </w:r>
    </w:p>
    <w:p w14:paraId="1FE4B94E" w14:textId="77777777" w:rsidR="003127D8" w:rsidRDefault="003127D8" w:rsidP="003127D8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Rashodi za zaposlene</w:t>
      </w:r>
    </w:p>
    <w:p w14:paraId="24A597FD" w14:textId="37339BBA" w:rsidR="003127D8" w:rsidRDefault="003127D8" w:rsidP="003127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Rashodi za zaposlene u </w:t>
      </w:r>
      <w:r w:rsidR="000B25CB">
        <w:rPr>
          <w:rFonts w:ascii="Arial" w:hAnsi="Arial" w:cs="Arial"/>
          <w:sz w:val="24"/>
          <w:szCs w:val="24"/>
        </w:rPr>
        <w:t>2025.</w:t>
      </w:r>
      <w:r>
        <w:rPr>
          <w:rFonts w:ascii="Arial" w:hAnsi="Arial" w:cs="Arial"/>
          <w:sz w:val="24"/>
          <w:szCs w:val="24"/>
        </w:rPr>
        <w:t xml:space="preserve"> godini iznose </w:t>
      </w:r>
      <w:r w:rsidR="0042455C" w:rsidRPr="0042455C">
        <w:rPr>
          <w:rFonts w:ascii="Arial" w:hAnsi="Arial" w:cs="Arial"/>
          <w:sz w:val="24"/>
          <w:szCs w:val="24"/>
        </w:rPr>
        <w:t xml:space="preserve">1.772.993,34 </w:t>
      </w:r>
      <w:r>
        <w:rPr>
          <w:rFonts w:ascii="Arial" w:hAnsi="Arial" w:cs="Arial"/>
          <w:sz w:val="24"/>
          <w:szCs w:val="24"/>
        </w:rPr>
        <w:t>EUR, a odnose se na rashode za plaće zaposlenih, doprinose za obvezno zdravstveno osiguranje i ostalih rashoda za materijalna prava te doprinose za mirovinsko osiguranje s povećanim trajanjem. U odnosu na ostvarenje rashoda za zaposlene u 202</w:t>
      </w:r>
      <w:r w:rsidR="0042455C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godini, ova skupina rashoda veća je za </w:t>
      </w:r>
      <w:r w:rsidR="0042455C">
        <w:rPr>
          <w:rFonts w:ascii="Arial" w:hAnsi="Arial" w:cs="Arial"/>
          <w:sz w:val="24"/>
          <w:szCs w:val="24"/>
        </w:rPr>
        <w:t xml:space="preserve">19,41 </w:t>
      </w:r>
      <w:r>
        <w:rPr>
          <w:rFonts w:ascii="Arial" w:hAnsi="Arial" w:cs="Arial"/>
          <w:sz w:val="24"/>
          <w:szCs w:val="24"/>
        </w:rPr>
        <w:t xml:space="preserve">% što je posljedica rasta plaća u </w:t>
      </w:r>
      <w:r w:rsidR="000B25CB">
        <w:rPr>
          <w:rFonts w:ascii="Arial" w:hAnsi="Arial" w:cs="Arial"/>
          <w:sz w:val="24"/>
          <w:szCs w:val="24"/>
        </w:rPr>
        <w:t>2025.</w:t>
      </w:r>
      <w:r w:rsidR="0042455C">
        <w:rPr>
          <w:rFonts w:ascii="Arial" w:hAnsi="Arial" w:cs="Arial"/>
          <w:sz w:val="24"/>
          <w:szCs w:val="24"/>
        </w:rPr>
        <w:t xml:space="preserve"> godini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7FC496A7" w14:textId="77777777" w:rsidR="003127D8" w:rsidRDefault="003127D8" w:rsidP="003127D8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Materijalni rashodi</w:t>
      </w:r>
    </w:p>
    <w:p w14:paraId="33D48B64" w14:textId="04A2D08F" w:rsidR="003127D8" w:rsidRDefault="003127D8" w:rsidP="003127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Materijalni rashodi u </w:t>
      </w:r>
      <w:r w:rsidR="000B25CB">
        <w:rPr>
          <w:rFonts w:ascii="Arial" w:hAnsi="Arial" w:cs="Arial"/>
          <w:sz w:val="24"/>
          <w:szCs w:val="24"/>
        </w:rPr>
        <w:t>2025.</w:t>
      </w:r>
      <w:r>
        <w:rPr>
          <w:rFonts w:ascii="Arial" w:hAnsi="Arial" w:cs="Arial"/>
          <w:sz w:val="24"/>
          <w:szCs w:val="24"/>
        </w:rPr>
        <w:t xml:space="preserve">godini iznose </w:t>
      </w:r>
      <w:r w:rsidR="0042455C">
        <w:rPr>
          <w:rFonts w:ascii="Arial" w:hAnsi="Arial" w:cs="Arial"/>
          <w:sz w:val="24"/>
          <w:szCs w:val="24"/>
        </w:rPr>
        <w:t>326.158,80</w:t>
      </w:r>
      <w:r>
        <w:rPr>
          <w:rFonts w:ascii="Arial" w:hAnsi="Arial" w:cs="Arial"/>
          <w:sz w:val="24"/>
          <w:szCs w:val="24"/>
        </w:rPr>
        <w:t xml:space="preserve"> EUR te u odnosu na planirane rashode u ovoj skupini nisu značajnije odstupali. Najznačajniji rashodi iz ove skupine odnose se na intelektualne usluge koje iznose </w:t>
      </w:r>
      <w:r w:rsidR="0042455C">
        <w:rPr>
          <w:rFonts w:ascii="Arial" w:hAnsi="Arial" w:cs="Arial"/>
          <w:sz w:val="24"/>
          <w:szCs w:val="24"/>
        </w:rPr>
        <w:t>212.048,94</w:t>
      </w:r>
      <w:r>
        <w:rPr>
          <w:rFonts w:ascii="Arial" w:hAnsi="Arial" w:cs="Arial"/>
          <w:sz w:val="24"/>
          <w:szCs w:val="24"/>
        </w:rPr>
        <w:t xml:space="preserve"> EUR, odnosno </w:t>
      </w:r>
      <w:r w:rsidR="0042455C">
        <w:rPr>
          <w:rFonts w:ascii="Arial" w:hAnsi="Arial" w:cs="Arial"/>
          <w:sz w:val="24"/>
          <w:szCs w:val="24"/>
        </w:rPr>
        <w:t>65,10</w:t>
      </w:r>
      <w:r>
        <w:rPr>
          <w:rFonts w:ascii="Arial" w:hAnsi="Arial" w:cs="Arial"/>
          <w:sz w:val="24"/>
          <w:szCs w:val="24"/>
        </w:rPr>
        <w:t xml:space="preserve"> % ukupnih materijalnih rashoda. Također, u odnosu na ostvarenje u 202</w:t>
      </w:r>
      <w:r w:rsidR="0042455C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godini rashodi za intelektualne usluge veći su za </w:t>
      </w:r>
      <w:r w:rsidR="0042455C">
        <w:rPr>
          <w:rFonts w:ascii="Arial" w:hAnsi="Arial" w:cs="Arial"/>
          <w:sz w:val="24"/>
          <w:szCs w:val="24"/>
        </w:rPr>
        <w:t>62,88</w:t>
      </w:r>
      <w:r>
        <w:rPr>
          <w:rFonts w:ascii="Arial" w:hAnsi="Arial" w:cs="Arial"/>
          <w:sz w:val="24"/>
          <w:szCs w:val="24"/>
        </w:rPr>
        <w:t xml:space="preserve"> %.</w:t>
      </w:r>
      <w:r w:rsidR="00765B29" w:rsidRPr="00765B29">
        <w:t xml:space="preserve"> </w:t>
      </w:r>
      <w:r w:rsidR="00765B29" w:rsidRPr="00765B29">
        <w:rPr>
          <w:rFonts w:ascii="Arial" w:hAnsi="Arial" w:cs="Arial"/>
          <w:sz w:val="24"/>
          <w:szCs w:val="24"/>
        </w:rPr>
        <w:t xml:space="preserve">Intelektualne usluge povezane su s aktivnostima koje </w:t>
      </w:r>
      <w:r w:rsidR="00765B29">
        <w:rPr>
          <w:rFonts w:ascii="Arial" w:hAnsi="Arial" w:cs="Arial"/>
          <w:sz w:val="24"/>
          <w:szCs w:val="24"/>
        </w:rPr>
        <w:t>su</w:t>
      </w:r>
      <w:r w:rsidR="00765B29" w:rsidRPr="00765B29">
        <w:rPr>
          <w:rFonts w:ascii="Arial" w:hAnsi="Arial" w:cs="Arial"/>
          <w:sz w:val="24"/>
          <w:szCs w:val="24"/>
        </w:rPr>
        <w:t xml:space="preserve"> u nadležnosti </w:t>
      </w:r>
      <w:r w:rsidR="00765B29">
        <w:rPr>
          <w:rFonts w:ascii="Arial" w:hAnsi="Arial" w:cs="Arial"/>
          <w:sz w:val="24"/>
          <w:szCs w:val="24"/>
        </w:rPr>
        <w:t>Županijskog</w:t>
      </w:r>
      <w:r w:rsidR="00765B29" w:rsidRPr="00765B29">
        <w:rPr>
          <w:rFonts w:ascii="Arial" w:hAnsi="Arial" w:cs="Arial"/>
          <w:sz w:val="24"/>
          <w:szCs w:val="24"/>
        </w:rPr>
        <w:t xml:space="preserve"> državnog odvjetništva u Rijeci, odnosno s progonom počinitelja kaznenih i kažnjivih djela, a to obuhvaća usluge odvjetnika, usluge vještačenja i usluge prijevoda.</w:t>
      </w:r>
    </w:p>
    <w:p w14:paraId="7BF44594" w14:textId="77777777" w:rsidR="003127D8" w:rsidRDefault="003127D8" w:rsidP="003127D8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Financijski rashodi</w:t>
      </w:r>
    </w:p>
    <w:p w14:paraId="651E3F31" w14:textId="3B56387B" w:rsidR="003127D8" w:rsidRDefault="003127D8" w:rsidP="003127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Financijski rashodi u iznosu od </w:t>
      </w:r>
      <w:r w:rsidR="00E17B22">
        <w:rPr>
          <w:rFonts w:ascii="Arial" w:hAnsi="Arial" w:cs="Arial"/>
          <w:sz w:val="24"/>
          <w:szCs w:val="24"/>
        </w:rPr>
        <w:t>23.406,67</w:t>
      </w:r>
      <w:r>
        <w:rPr>
          <w:rFonts w:ascii="Arial" w:hAnsi="Arial" w:cs="Arial"/>
          <w:sz w:val="24"/>
          <w:szCs w:val="24"/>
        </w:rPr>
        <w:t xml:space="preserve"> EUR odnose se na bankarske usluge, kamate po ugovoru za financijski leasing za kupnju službenog vozila te na zatezne kamate. Najznačajniji iznos rashoda u ovoj skupini odnosi se na zatezne kamate (za naknadno plaćeni staž s povećanim trajanjem za 2 dužnosnika) u iznosu od </w:t>
      </w:r>
      <w:r w:rsidR="00E17B22">
        <w:rPr>
          <w:rFonts w:ascii="Arial" w:hAnsi="Arial" w:cs="Arial"/>
          <w:sz w:val="24"/>
          <w:szCs w:val="24"/>
        </w:rPr>
        <w:t>22.191,99</w:t>
      </w:r>
      <w:r>
        <w:rPr>
          <w:rFonts w:ascii="Arial" w:hAnsi="Arial" w:cs="Arial"/>
          <w:sz w:val="24"/>
          <w:szCs w:val="24"/>
        </w:rPr>
        <w:t xml:space="preserve"> EUR.</w:t>
      </w:r>
    </w:p>
    <w:p w14:paraId="546B2187" w14:textId="77777777" w:rsidR="003127D8" w:rsidRDefault="003127D8" w:rsidP="003127D8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Rashodi za nabavu nefinancijske imovine</w:t>
      </w:r>
    </w:p>
    <w:p w14:paraId="2CF21302" w14:textId="55443BAF" w:rsidR="003127D8" w:rsidRDefault="003127D8" w:rsidP="003127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Ovi rashodi u iznosu od 3.</w:t>
      </w:r>
      <w:r w:rsidR="00E17B22">
        <w:rPr>
          <w:rFonts w:ascii="Arial" w:hAnsi="Arial" w:cs="Arial"/>
          <w:sz w:val="24"/>
          <w:szCs w:val="24"/>
        </w:rPr>
        <w:t>914,07</w:t>
      </w:r>
      <w:r>
        <w:rPr>
          <w:rFonts w:ascii="Arial" w:hAnsi="Arial" w:cs="Arial"/>
          <w:sz w:val="24"/>
          <w:szCs w:val="24"/>
        </w:rPr>
        <w:t xml:space="preserve"> EUR odnose se na otplatu glavnice po ugovoru  financijskog </w:t>
      </w:r>
      <w:proofErr w:type="spellStart"/>
      <w:r>
        <w:rPr>
          <w:rFonts w:ascii="Arial" w:hAnsi="Arial" w:cs="Arial"/>
          <w:sz w:val="24"/>
          <w:szCs w:val="24"/>
        </w:rPr>
        <w:t>leasinga</w:t>
      </w:r>
      <w:proofErr w:type="spellEnd"/>
      <w:r>
        <w:rPr>
          <w:rFonts w:ascii="Arial" w:hAnsi="Arial" w:cs="Arial"/>
          <w:sz w:val="24"/>
          <w:szCs w:val="24"/>
        </w:rPr>
        <w:t xml:space="preserve"> za službeno vozilo.</w:t>
      </w:r>
    </w:p>
    <w:p w14:paraId="5DCFFAD5" w14:textId="77777777" w:rsidR="003127D8" w:rsidRDefault="003127D8" w:rsidP="003127D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OSTVARENI PRIJENOS SREDSTAVA IZ PRETHODNE I U SLJEDEĆU GODINU</w:t>
      </w:r>
    </w:p>
    <w:p w14:paraId="0ED6A5AF" w14:textId="1211FAFB" w:rsidR="003127D8" w:rsidRDefault="00D66A30" w:rsidP="003127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3127D8">
        <w:rPr>
          <w:rFonts w:ascii="Arial" w:hAnsi="Arial" w:cs="Arial"/>
          <w:sz w:val="24"/>
          <w:szCs w:val="24"/>
        </w:rPr>
        <w:t>rijenos sredstava</w:t>
      </w:r>
      <w:r>
        <w:rPr>
          <w:rFonts w:ascii="Arial" w:hAnsi="Arial" w:cs="Arial"/>
          <w:sz w:val="24"/>
          <w:szCs w:val="24"/>
        </w:rPr>
        <w:t xml:space="preserve"> iz prethodne u sljedeću godine u iznosu od 1,59 EUR odnosi se na vlastite prihode uplaćene u 2025. godini, a koji su ostali neutrošeni. Navedeni iznos prenosi se u 2026. </w:t>
      </w:r>
      <w:r w:rsidR="005D5642">
        <w:rPr>
          <w:rFonts w:ascii="Arial" w:hAnsi="Arial" w:cs="Arial"/>
          <w:sz w:val="24"/>
          <w:szCs w:val="24"/>
        </w:rPr>
        <w:t xml:space="preserve">godinu </w:t>
      </w:r>
      <w:r>
        <w:rPr>
          <w:rFonts w:ascii="Arial" w:hAnsi="Arial" w:cs="Arial"/>
          <w:sz w:val="24"/>
          <w:szCs w:val="24"/>
        </w:rPr>
        <w:t xml:space="preserve">u kojoj će se utrošiti.  </w:t>
      </w:r>
    </w:p>
    <w:p w14:paraId="5B9ED80E" w14:textId="23F8A0FA" w:rsidR="003127D8" w:rsidRDefault="00765B29" w:rsidP="003127D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PODACI O STANJU NOVČANIH SREDSTAVA NA RAČUNU</w:t>
      </w:r>
      <w:r w:rsidR="003127D8">
        <w:rPr>
          <w:rFonts w:ascii="Arial" w:hAnsi="Arial" w:cs="Arial"/>
          <w:b/>
          <w:sz w:val="24"/>
          <w:szCs w:val="24"/>
        </w:rPr>
        <w:t xml:space="preserve">: </w:t>
      </w:r>
    </w:p>
    <w:p w14:paraId="77D374BD" w14:textId="2DD26FDB" w:rsidR="003127D8" w:rsidRDefault="003127D8" w:rsidP="003127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-na početku proračunske godine: </w:t>
      </w:r>
      <w:r w:rsidR="00D66A30">
        <w:rPr>
          <w:rFonts w:ascii="Arial" w:hAnsi="Arial" w:cs="Arial"/>
          <w:sz w:val="24"/>
          <w:szCs w:val="24"/>
        </w:rPr>
        <w:t>0,02</w:t>
      </w:r>
      <w:r>
        <w:rPr>
          <w:rFonts w:ascii="Arial" w:hAnsi="Arial" w:cs="Arial"/>
          <w:sz w:val="24"/>
          <w:szCs w:val="24"/>
        </w:rPr>
        <w:t xml:space="preserve"> EUR,</w:t>
      </w:r>
    </w:p>
    <w:p w14:paraId="063266D5" w14:textId="0AA31BBE" w:rsidR="003127D8" w:rsidRDefault="003127D8" w:rsidP="003127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-na kraju proračunske godine: 0,</w:t>
      </w:r>
      <w:r w:rsidR="00D66A30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EUR.</w:t>
      </w:r>
    </w:p>
    <w:p w14:paraId="32895FD4" w14:textId="77777777" w:rsidR="00E45FA5" w:rsidRDefault="00E45FA5">
      <w:pPr>
        <w:rPr>
          <w:rFonts w:ascii="Arial" w:hAnsi="Arial" w:cs="Arial"/>
        </w:rPr>
      </w:pPr>
    </w:p>
    <w:p w14:paraId="569FA9B5" w14:textId="77777777" w:rsidR="003127D8" w:rsidRDefault="003127D8">
      <w:pPr>
        <w:rPr>
          <w:rFonts w:ascii="Arial" w:hAnsi="Arial" w:cs="Arial"/>
        </w:rPr>
      </w:pPr>
    </w:p>
    <w:p w14:paraId="463E64A9" w14:textId="77777777" w:rsidR="003127D8" w:rsidRDefault="003127D8">
      <w:pPr>
        <w:rPr>
          <w:rFonts w:ascii="Arial" w:hAnsi="Arial" w:cs="Arial"/>
        </w:rPr>
      </w:pPr>
    </w:p>
    <w:p w14:paraId="206E4089" w14:textId="434FEF94" w:rsidR="00400019" w:rsidRDefault="00400019" w:rsidP="0040001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F435B">
        <w:rPr>
          <w:rFonts w:ascii="Arial" w:hAnsi="Arial" w:cs="Arial"/>
          <w:b/>
          <w:bCs/>
          <w:sz w:val="24"/>
          <w:szCs w:val="24"/>
        </w:rPr>
        <w:lastRenderedPageBreak/>
        <w:t xml:space="preserve">OBRAZLOŽENJE </w:t>
      </w:r>
      <w:r w:rsidR="00FD6A0F">
        <w:rPr>
          <w:rFonts w:ascii="Arial" w:hAnsi="Arial" w:cs="Arial"/>
          <w:b/>
          <w:bCs/>
          <w:sz w:val="24"/>
          <w:szCs w:val="24"/>
        </w:rPr>
        <w:t>POSEBNOG</w:t>
      </w:r>
      <w:r w:rsidRPr="00BF435B">
        <w:rPr>
          <w:rFonts w:ascii="Arial" w:hAnsi="Arial" w:cs="Arial"/>
          <w:b/>
          <w:bCs/>
          <w:sz w:val="24"/>
          <w:szCs w:val="24"/>
        </w:rPr>
        <w:t xml:space="preserve"> DIJELA </w:t>
      </w:r>
      <w:r w:rsidR="00EE5CFC">
        <w:rPr>
          <w:rFonts w:ascii="Arial" w:hAnsi="Arial" w:cs="Arial"/>
          <w:b/>
          <w:bCs/>
          <w:sz w:val="24"/>
          <w:szCs w:val="24"/>
        </w:rPr>
        <w:t xml:space="preserve">GODIŠNJEG </w:t>
      </w:r>
      <w:r w:rsidRPr="00BF435B">
        <w:rPr>
          <w:rFonts w:ascii="Arial" w:hAnsi="Arial" w:cs="Arial"/>
          <w:b/>
          <w:bCs/>
          <w:sz w:val="24"/>
          <w:szCs w:val="24"/>
        </w:rPr>
        <w:t xml:space="preserve">IZVJEŠTAJA O IZVRŠENJU </w:t>
      </w:r>
      <w:r w:rsidR="00EE5CFC">
        <w:rPr>
          <w:rFonts w:ascii="Arial" w:hAnsi="Arial" w:cs="Arial"/>
          <w:b/>
          <w:bCs/>
          <w:sz w:val="24"/>
          <w:szCs w:val="24"/>
        </w:rPr>
        <w:t xml:space="preserve">FINANCIJSKOG PLANA ZA </w:t>
      </w:r>
      <w:r w:rsidR="000B25CB">
        <w:rPr>
          <w:rFonts w:ascii="Arial" w:hAnsi="Arial" w:cs="Arial"/>
          <w:b/>
          <w:bCs/>
          <w:sz w:val="24"/>
          <w:szCs w:val="24"/>
        </w:rPr>
        <w:t>2025.</w:t>
      </w:r>
      <w:r w:rsidR="00EE5CFC">
        <w:rPr>
          <w:rFonts w:ascii="Arial" w:hAnsi="Arial" w:cs="Arial"/>
          <w:b/>
          <w:bCs/>
          <w:sz w:val="24"/>
          <w:szCs w:val="24"/>
        </w:rPr>
        <w:t xml:space="preserve"> GODINU</w:t>
      </w:r>
    </w:p>
    <w:p w14:paraId="006A903F" w14:textId="77777777" w:rsidR="00E34360" w:rsidRPr="00BF435B" w:rsidRDefault="00E34360" w:rsidP="0040001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4CB82E9" w14:textId="439D3A71" w:rsidR="00D032BF" w:rsidRDefault="00D032BF" w:rsidP="0038481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Izvor</w:t>
      </w:r>
      <w:r w:rsidR="00707D56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financiranja za Županijsko državno odvjetništvo u Rijeci su opći prihodi i primici i vlastiti prihodi. Vlastiti prihodi koji se odnose na prihode od preslika spisa zauzimaju vrlo mali </w:t>
      </w:r>
      <w:r w:rsidR="004E7693">
        <w:rPr>
          <w:rFonts w:ascii="Arial" w:hAnsi="Arial" w:cs="Arial"/>
          <w:sz w:val="24"/>
          <w:szCs w:val="24"/>
        </w:rPr>
        <w:t xml:space="preserve">neznatni </w:t>
      </w:r>
      <w:r>
        <w:rPr>
          <w:rFonts w:ascii="Arial" w:hAnsi="Arial" w:cs="Arial"/>
          <w:sz w:val="24"/>
          <w:szCs w:val="24"/>
        </w:rPr>
        <w:t xml:space="preserve">udio u izvoru financiranja </w:t>
      </w:r>
      <w:r w:rsidR="00E45FA5">
        <w:rPr>
          <w:rFonts w:ascii="Arial" w:hAnsi="Arial" w:cs="Arial"/>
          <w:sz w:val="24"/>
          <w:szCs w:val="24"/>
        </w:rPr>
        <w:t>(0,10 %), dakle glavni izvor financiranja su prihodi iz nadležnog proračuna.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47EC6266" w14:textId="21C01290" w:rsidR="0008748A" w:rsidRDefault="008B50EF" w:rsidP="0008748A">
      <w:pPr>
        <w:jc w:val="both"/>
        <w:rPr>
          <w:rFonts w:ascii="Arial" w:hAnsi="Arial" w:cs="Arial"/>
          <w:sz w:val="24"/>
          <w:szCs w:val="24"/>
        </w:rPr>
      </w:pPr>
      <w:r w:rsidRPr="00BF435B">
        <w:rPr>
          <w:rFonts w:ascii="Arial" w:hAnsi="Arial" w:cs="Arial"/>
          <w:sz w:val="24"/>
          <w:szCs w:val="24"/>
        </w:rPr>
        <w:t xml:space="preserve">Ukupni rashodi ostvareni u </w:t>
      </w:r>
      <w:r w:rsidR="000B25CB">
        <w:rPr>
          <w:rFonts w:ascii="Arial" w:hAnsi="Arial" w:cs="Arial"/>
          <w:sz w:val="24"/>
          <w:szCs w:val="24"/>
        </w:rPr>
        <w:t>2025.</w:t>
      </w:r>
      <w:r w:rsidR="004571B5">
        <w:rPr>
          <w:rFonts w:ascii="Arial" w:hAnsi="Arial" w:cs="Arial"/>
          <w:sz w:val="24"/>
          <w:szCs w:val="24"/>
        </w:rPr>
        <w:t xml:space="preserve"> </w:t>
      </w:r>
      <w:r w:rsidRPr="00BF435B">
        <w:rPr>
          <w:rFonts w:ascii="Arial" w:hAnsi="Arial" w:cs="Arial"/>
          <w:sz w:val="24"/>
          <w:szCs w:val="24"/>
        </w:rPr>
        <w:t>godin</w:t>
      </w:r>
      <w:r w:rsidR="004571B5">
        <w:rPr>
          <w:rFonts w:ascii="Arial" w:hAnsi="Arial" w:cs="Arial"/>
          <w:sz w:val="24"/>
          <w:szCs w:val="24"/>
        </w:rPr>
        <w:t>i</w:t>
      </w:r>
      <w:r w:rsidRPr="00BF435B">
        <w:rPr>
          <w:rFonts w:ascii="Arial" w:hAnsi="Arial" w:cs="Arial"/>
          <w:sz w:val="24"/>
          <w:szCs w:val="24"/>
        </w:rPr>
        <w:t xml:space="preserve"> </w:t>
      </w:r>
      <w:r w:rsidR="00381ACA" w:rsidRPr="00BF435B">
        <w:rPr>
          <w:rFonts w:ascii="Arial" w:hAnsi="Arial" w:cs="Arial"/>
          <w:sz w:val="24"/>
          <w:szCs w:val="24"/>
        </w:rPr>
        <w:t xml:space="preserve">iznose </w:t>
      </w:r>
      <w:r w:rsidR="00320507">
        <w:rPr>
          <w:rFonts w:ascii="Arial" w:hAnsi="Arial" w:cs="Arial"/>
          <w:sz w:val="24"/>
          <w:szCs w:val="24"/>
        </w:rPr>
        <w:t>2.126.472,88</w:t>
      </w:r>
      <w:r w:rsidR="004571B5">
        <w:rPr>
          <w:rFonts w:ascii="Arial" w:hAnsi="Arial" w:cs="Arial"/>
          <w:sz w:val="24"/>
          <w:szCs w:val="24"/>
        </w:rPr>
        <w:t xml:space="preserve"> </w:t>
      </w:r>
      <w:r w:rsidR="00BA5214">
        <w:rPr>
          <w:rFonts w:ascii="Arial" w:hAnsi="Arial" w:cs="Arial"/>
          <w:sz w:val="24"/>
          <w:szCs w:val="24"/>
        </w:rPr>
        <w:t>EUR</w:t>
      </w:r>
      <w:r w:rsidR="00381ACA" w:rsidRPr="00BF435B">
        <w:rPr>
          <w:rFonts w:ascii="Arial" w:hAnsi="Arial" w:cs="Arial"/>
          <w:sz w:val="24"/>
          <w:szCs w:val="24"/>
        </w:rPr>
        <w:t xml:space="preserve"> </w:t>
      </w:r>
      <w:r w:rsidR="00D032BF">
        <w:rPr>
          <w:rFonts w:ascii="Arial" w:hAnsi="Arial" w:cs="Arial"/>
          <w:sz w:val="24"/>
          <w:szCs w:val="24"/>
        </w:rPr>
        <w:t xml:space="preserve">te u odnosu na tekući plan </w:t>
      </w:r>
      <w:r w:rsidR="004E7693">
        <w:rPr>
          <w:rFonts w:ascii="Arial" w:hAnsi="Arial" w:cs="Arial"/>
          <w:sz w:val="24"/>
          <w:szCs w:val="24"/>
        </w:rPr>
        <w:t>gotovo su bez odstupanja.</w:t>
      </w:r>
    </w:p>
    <w:p w14:paraId="5BEB5E00" w14:textId="34D31C6C" w:rsidR="00B7460D" w:rsidRDefault="00B7460D" w:rsidP="00B7460D">
      <w:pPr>
        <w:jc w:val="both"/>
        <w:rPr>
          <w:rFonts w:ascii="Arial" w:hAnsi="Arial" w:cs="Arial"/>
          <w:sz w:val="24"/>
          <w:szCs w:val="24"/>
        </w:rPr>
      </w:pPr>
      <w:r w:rsidRPr="00BF435B">
        <w:rPr>
          <w:rFonts w:ascii="Arial" w:hAnsi="Arial" w:cs="Arial"/>
          <w:sz w:val="24"/>
          <w:szCs w:val="24"/>
        </w:rPr>
        <w:t xml:space="preserve">Promatrajući </w:t>
      </w:r>
      <w:r>
        <w:rPr>
          <w:rFonts w:ascii="Arial" w:hAnsi="Arial" w:cs="Arial"/>
          <w:sz w:val="24"/>
          <w:szCs w:val="24"/>
        </w:rPr>
        <w:t>ostvarenje</w:t>
      </w:r>
      <w:r w:rsidRPr="00BF435B">
        <w:rPr>
          <w:rFonts w:ascii="Arial" w:hAnsi="Arial" w:cs="Arial"/>
          <w:sz w:val="24"/>
          <w:szCs w:val="24"/>
        </w:rPr>
        <w:t xml:space="preserve"> plana rashoda poslovanja vidljivo je da su najznačajniji rashodi za zaposlene u iznosu </w:t>
      </w:r>
      <w:r w:rsidR="00320507">
        <w:rPr>
          <w:rFonts w:ascii="Arial" w:hAnsi="Arial" w:cs="Arial"/>
          <w:sz w:val="24"/>
          <w:szCs w:val="24"/>
        </w:rPr>
        <w:t>1.772.993,34</w:t>
      </w:r>
      <w:r>
        <w:rPr>
          <w:rFonts w:ascii="Arial" w:hAnsi="Arial" w:cs="Arial"/>
          <w:sz w:val="24"/>
          <w:szCs w:val="24"/>
        </w:rPr>
        <w:t xml:space="preserve"> </w:t>
      </w:r>
      <w:r w:rsidR="00BA5214">
        <w:rPr>
          <w:rFonts w:ascii="Arial" w:hAnsi="Arial" w:cs="Arial"/>
          <w:sz w:val="24"/>
          <w:szCs w:val="24"/>
        </w:rPr>
        <w:t>EUR</w:t>
      </w:r>
      <w:r w:rsidRPr="00BF435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 oni iznose </w:t>
      </w:r>
      <w:r w:rsidR="00320507">
        <w:rPr>
          <w:rFonts w:ascii="Arial" w:hAnsi="Arial" w:cs="Arial"/>
          <w:sz w:val="24"/>
          <w:szCs w:val="24"/>
        </w:rPr>
        <w:t>83,60</w:t>
      </w:r>
      <w:r>
        <w:rPr>
          <w:rFonts w:ascii="Arial" w:hAnsi="Arial" w:cs="Arial"/>
          <w:sz w:val="24"/>
          <w:szCs w:val="24"/>
        </w:rPr>
        <w:t xml:space="preserve"> % </w:t>
      </w:r>
      <w:r w:rsidR="008254DA">
        <w:rPr>
          <w:rFonts w:ascii="Arial" w:hAnsi="Arial" w:cs="Arial"/>
          <w:sz w:val="24"/>
          <w:szCs w:val="24"/>
        </w:rPr>
        <w:t>rashoda poslovanja</w:t>
      </w:r>
      <w:r w:rsidR="00D032BF">
        <w:rPr>
          <w:rFonts w:ascii="Arial" w:hAnsi="Arial" w:cs="Arial"/>
          <w:sz w:val="24"/>
          <w:szCs w:val="24"/>
        </w:rPr>
        <w:t>.</w:t>
      </w:r>
      <w:r w:rsidR="008254DA">
        <w:rPr>
          <w:rFonts w:ascii="Arial" w:hAnsi="Arial" w:cs="Arial"/>
          <w:sz w:val="24"/>
          <w:szCs w:val="24"/>
        </w:rPr>
        <w:t xml:space="preserve"> Materijalni rashodi (rashodi za materijal i energiju, rashodi za usluge, naknade troškova osobama izvan radnog odnosa-</w:t>
      </w:r>
      <w:r w:rsidR="00371EA7">
        <w:rPr>
          <w:rFonts w:ascii="Arial" w:hAnsi="Arial" w:cs="Arial"/>
          <w:sz w:val="24"/>
          <w:szCs w:val="24"/>
        </w:rPr>
        <w:t>svjedocima i</w:t>
      </w:r>
      <w:r w:rsidR="008254DA">
        <w:rPr>
          <w:rFonts w:ascii="Arial" w:hAnsi="Arial" w:cs="Arial"/>
          <w:sz w:val="24"/>
          <w:szCs w:val="24"/>
        </w:rPr>
        <w:t xml:space="preserve"> </w:t>
      </w:r>
      <w:r w:rsidR="00371EA7">
        <w:rPr>
          <w:rFonts w:ascii="Arial" w:hAnsi="Arial" w:cs="Arial"/>
          <w:sz w:val="24"/>
          <w:szCs w:val="24"/>
        </w:rPr>
        <w:t xml:space="preserve">ostali nespomenuti rashodi poslovanja) ostvareni su </w:t>
      </w:r>
      <w:r w:rsidR="008254DA">
        <w:rPr>
          <w:rFonts w:ascii="Arial" w:hAnsi="Arial" w:cs="Arial"/>
          <w:sz w:val="24"/>
          <w:szCs w:val="24"/>
        </w:rPr>
        <w:t xml:space="preserve">u iznosu od </w:t>
      </w:r>
      <w:r w:rsidR="00320507">
        <w:rPr>
          <w:rFonts w:ascii="Arial" w:hAnsi="Arial" w:cs="Arial"/>
          <w:sz w:val="24"/>
          <w:szCs w:val="24"/>
        </w:rPr>
        <w:t>326.158,80</w:t>
      </w:r>
      <w:r w:rsidR="008254DA">
        <w:rPr>
          <w:rFonts w:ascii="Arial" w:hAnsi="Arial" w:cs="Arial"/>
          <w:sz w:val="24"/>
          <w:szCs w:val="24"/>
        </w:rPr>
        <w:t xml:space="preserve"> EUR</w:t>
      </w:r>
      <w:r w:rsidR="00371EA7">
        <w:rPr>
          <w:rFonts w:ascii="Arial" w:hAnsi="Arial" w:cs="Arial"/>
          <w:sz w:val="24"/>
          <w:szCs w:val="24"/>
        </w:rPr>
        <w:t xml:space="preserve">, odnosno </w:t>
      </w:r>
      <w:r w:rsidR="00320507">
        <w:rPr>
          <w:rFonts w:ascii="Arial" w:hAnsi="Arial" w:cs="Arial"/>
          <w:sz w:val="24"/>
          <w:szCs w:val="24"/>
        </w:rPr>
        <w:t>15,40</w:t>
      </w:r>
      <w:r w:rsidR="00371EA7">
        <w:rPr>
          <w:rFonts w:ascii="Arial" w:hAnsi="Arial" w:cs="Arial"/>
          <w:sz w:val="24"/>
          <w:szCs w:val="24"/>
        </w:rPr>
        <w:t xml:space="preserve"> % rashoda poslovanja.</w:t>
      </w:r>
    </w:p>
    <w:p w14:paraId="1E0626BB" w14:textId="04BBC275" w:rsidR="008254DA" w:rsidRDefault="008254DA" w:rsidP="00B7460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Financijski rashodi u iznosu od </w:t>
      </w:r>
      <w:r w:rsidR="00320507">
        <w:rPr>
          <w:rFonts w:ascii="Arial" w:hAnsi="Arial" w:cs="Arial"/>
          <w:sz w:val="24"/>
          <w:szCs w:val="24"/>
        </w:rPr>
        <w:t>23.406,67</w:t>
      </w:r>
      <w:r>
        <w:rPr>
          <w:rFonts w:ascii="Arial" w:hAnsi="Arial" w:cs="Arial"/>
          <w:sz w:val="24"/>
          <w:szCs w:val="24"/>
        </w:rPr>
        <w:t xml:space="preserve"> EUR odnose se na kamate po ugovoru za financijski leasing za službeno vozilo, kamate za naknadno isplaćeni staž s povećanim trajanjem za 2 dužnosnika te na usluge platnog prometa.</w:t>
      </w:r>
    </w:p>
    <w:p w14:paraId="6D08A467" w14:textId="1B7D4939" w:rsidR="008254DA" w:rsidRDefault="008254DA" w:rsidP="00B7460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Rashodi za  nabavu nefinancijske imovine u iznosu od 3.</w:t>
      </w:r>
      <w:r w:rsidR="00320507">
        <w:rPr>
          <w:rFonts w:ascii="Arial" w:hAnsi="Arial" w:cs="Arial"/>
          <w:sz w:val="24"/>
          <w:szCs w:val="24"/>
        </w:rPr>
        <w:t>914,07</w:t>
      </w:r>
      <w:r>
        <w:rPr>
          <w:rFonts w:ascii="Arial" w:hAnsi="Arial" w:cs="Arial"/>
          <w:sz w:val="24"/>
          <w:szCs w:val="24"/>
        </w:rPr>
        <w:t xml:space="preserve"> EUR odnose se na otplatu glavnice prema financijskom </w:t>
      </w:r>
      <w:proofErr w:type="spellStart"/>
      <w:r>
        <w:rPr>
          <w:rFonts w:ascii="Arial" w:hAnsi="Arial" w:cs="Arial"/>
          <w:sz w:val="24"/>
          <w:szCs w:val="24"/>
        </w:rPr>
        <w:t>leasingu</w:t>
      </w:r>
      <w:proofErr w:type="spellEnd"/>
      <w:r>
        <w:rPr>
          <w:rFonts w:ascii="Arial" w:hAnsi="Arial" w:cs="Arial"/>
          <w:sz w:val="24"/>
          <w:szCs w:val="24"/>
        </w:rPr>
        <w:t xml:space="preserve"> za službeno vozilo.</w:t>
      </w:r>
    </w:p>
    <w:p w14:paraId="0F801227" w14:textId="26F9BEF8" w:rsidR="00E45FA5" w:rsidRDefault="00E45FA5" w:rsidP="00B7460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 odnosu na tekući plan za </w:t>
      </w:r>
      <w:r w:rsidR="000B25CB">
        <w:rPr>
          <w:rFonts w:ascii="Arial" w:hAnsi="Arial" w:cs="Arial"/>
          <w:sz w:val="24"/>
          <w:szCs w:val="24"/>
        </w:rPr>
        <w:t>2025.</w:t>
      </w:r>
      <w:r>
        <w:rPr>
          <w:rFonts w:ascii="Arial" w:hAnsi="Arial" w:cs="Arial"/>
          <w:sz w:val="24"/>
          <w:szCs w:val="24"/>
        </w:rPr>
        <w:t xml:space="preserve"> godinu</w:t>
      </w:r>
      <w:r w:rsidR="00AD3DC3">
        <w:rPr>
          <w:rFonts w:ascii="Arial" w:hAnsi="Arial" w:cs="Arial"/>
          <w:sz w:val="24"/>
          <w:szCs w:val="24"/>
        </w:rPr>
        <w:t xml:space="preserve"> i financiranje iz nadležnog proračuna</w:t>
      </w:r>
      <w:r>
        <w:rPr>
          <w:rFonts w:ascii="Arial" w:hAnsi="Arial" w:cs="Arial"/>
          <w:sz w:val="24"/>
          <w:szCs w:val="24"/>
        </w:rPr>
        <w:t xml:space="preserve"> ostvareni rashodi po svim skupinama gotovo ne odstupaju</w:t>
      </w:r>
      <w:r w:rsidR="00AD3DC3">
        <w:rPr>
          <w:rFonts w:ascii="Arial" w:hAnsi="Arial" w:cs="Arial"/>
          <w:sz w:val="24"/>
          <w:szCs w:val="24"/>
        </w:rPr>
        <w:t xml:space="preserve">. </w:t>
      </w:r>
    </w:p>
    <w:p w14:paraId="2F164CEE" w14:textId="77777777" w:rsidR="004E7693" w:rsidRDefault="004E7693" w:rsidP="00384817">
      <w:pPr>
        <w:jc w:val="both"/>
        <w:rPr>
          <w:rFonts w:ascii="Arial" w:hAnsi="Arial" w:cs="Arial"/>
          <w:sz w:val="24"/>
          <w:szCs w:val="24"/>
        </w:rPr>
      </w:pPr>
    </w:p>
    <w:p w14:paraId="21FC43B3" w14:textId="65752214" w:rsidR="00830118" w:rsidRPr="00BF435B" w:rsidRDefault="00E30890" w:rsidP="00384817">
      <w:pPr>
        <w:jc w:val="both"/>
        <w:rPr>
          <w:rFonts w:ascii="Arial" w:hAnsi="Arial" w:cs="Arial"/>
          <w:sz w:val="24"/>
          <w:szCs w:val="24"/>
        </w:rPr>
      </w:pPr>
      <w:r w:rsidRPr="00BF435B">
        <w:rPr>
          <w:rFonts w:ascii="Arial" w:hAnsi="Arial" w:cs="Arial"/>
          <w:sz w:val="24"/>
          <w:szCs w:val="24"/>
        </w:rPr>
        <w:t xml:space="preserve">U </w:t>
      </w:r>
      <w:r w:rsidR="00053B4E">
        <w:rPr>
          <w:rFonts w:ascii="Arial" w:hAnsi="Arial" w:cs="Arial"/>
          <w:sz w:val="24"/>
          <w:szCs w:val="24"/>
        </w:rPr>
        <w:t>Rijeci</w:t>
      </w:r>
      <w:r w:rsidRPr="00BF435B">
        <w:rPr>
          <w:rFonts w:ascii="Arial" w:hAnsi="Arial" w:cs="Arial"/>
          <w:sz w:val="24"/>
          <w:szCs w:val="24"/>
        </w:rPr>
        <w:t xml:space="preserve">, </w:t>
      </w:r>
      <w:r w:rsidR="005D5642">
        <w:rPr>
          <w:rFonts w:ascii="Arial" w:hAnsi="Arial" w:cs="Arial"/>
          <w:sz w:val="24"/>
          <w:szCs w:val="24"/>
        </w:rPr>
        <w:t>23</w:t>
      </w:r>
      <w:bookmarkStart w:id="0" w:name="_GoBack"/>
      <w:bookmarkEnd w:id="0"/>
      <w:r w:rsidR="002B17AE">
        <w:rPr>
          <w:rFonts w:ascii="Arial" w:hAnsi="Arial" w:cs="Arial"/>
          <w:sz w:val="24"/>
          <w:szCs w:val="24"/>
        </w:rPr>
        <w:t>. ožujka 202</w:t>
      </w:r>
      <w:r w:rsidR="00BC5365">
        <w:rPr>
          <w:rFonts w:ascii="Arial" w:hAnsi="Arial" w:cs="Arial"/>
          <w:sz w:val="24"/>
          <w:szCs w:val="24"/>
        </w:rPr>
        <w:t>6</w:t>
      </w:r>
      <w:r w:rsidR="002B17AE">
        <w:rPr>
          <w:rFonts w:ascii="Arial" w:hAnsi="Arial" w:cs="Arial"/>
          <w:sz w:val="24"/>
          <w:szCs w:val="24"/>
        </w:rPr>
        <w:t xml:space="preserve">. </w:t>
      </w:r>
    </w:p>
    <w:p w14:paraId="060C1F5F" w14:textId="4ADF502E" w:rsidR="007523CB" w:rsidRPr="00BF435B" w:rsidRDefault="007523CB" w:rsidP="00400019">
      <w:pPr>
        <w:rPr>
          <w:rFonts w:ascii="Arial" w:hAnsi="Arial" w:cs="Arial"/>
          <w:sz w:val="24"/>
          <w:szCs w:val="24"/>
        </w:rPr>
      </w:pPr>
    </w:p>
    <w:sectPr w:rsidR="007523CB" w:rsidRPr="00BF435B" w:rsidSect="002B17AE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C7B8A7" w14:textId="77777777" w:rsidR="00E103DE" w:rsidRDefault="00E103DE" w:rsidP="008B50EF">
      <w:pPr>
        <w:spacing w:after="0" w:line="240" w:lineRule="auto"/>
      </w:pPr>
      <w:r>
        <w:separator/>
      </w:r>
    </w:p>
  </w:endnote>
  <w:endnote w:type="continuationSeparator" w:id="0">
    <w:p w14:paraId="43B6B3D8" w14:textId="77777777" w:rsidR="00E103DE" w:rsidRDefault="00E103DE" w:rsidP="008B5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1F5479" w14:textId="77777777" w:rsidR="00E103DE" w:rsidRDefault="00E103DE" w:rsidP="008B50EF">
      <w:pPr>
        <w:spacing w:after="0" w:line="240" w:lineRule="auto"/>
      </w:pPr>
      <w:r>
        <w:separator/>
      </w:r>
    </w:p>
  </w:footnote>
  <w:footnote w:type="continuationSeparator" w:id="0">
    <w:p w14:paraId="549E34FD" w14:textId="77777777" w:rsidR="00E103DE" w:rsidRDefault="00E103DE" w:rsidP="008B5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230861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105C5EEA" w14:textId="3FF03809" w:rsidR="002B17AE" w:rsidRPr="002B17AE" w:rsidRDefault="002B17AE">
        <w:pPr>
          <w:pStyle w:val="Zaglavlje"/>
          <w:jc w:val="center"/>
          <w:rPr>
            <w:rFonts w:ascii="Arial" w:hAnsi="Arial" w:cs="Arial"/>
          </w:rPr>
        </w:pPr>
        <w:r w:rsidRPr="002B17AE">
          <w:rPr>
            <w:rFonts w:ascii="Arial" w:hAnsi="Arial" w:cs="Arial"/>
          </w:rPr>
          <w:fldChar w:fldCharType="begin"/>
        </w:r>
        <w:r w:rsidRPr="002B17AE">
          <w:rPr>
            <w:rFonts w:ascii="Arial" w:hAnsi="Arial" w:cs="Arial"/>
          </w:rPr>
          <w:instrText>PAGE   \* MERGEFORMAT</w:instrText>
        </w:r>
        <w:r w:rsidRPr="002B17AE">
          <w:rPr>
            <w:rFonts w:ascii="Arial" w:hAnsi="Arial" w:cs="Arial"/>
          </w:rPr>
          <w:fldChar w:fldCharType="separate"/>
        </w:r>
        <w:r w:rsidR="005D5642">
          <w:rPr>
            <w:rFonts w:ascii="Arial" w:hAnsi="Arial" w:cs="Arial"/>
            <w:noProof/>
          </w:rPr>
          <w:t>3</w:t>
        </w:r>
        <w:r w:rsidRPr="002B17AE">
          <w:rPr>
            <w:rFonts w:ascii="Arial" w:hAnsi="Arial" w:cs="Arial"/>
          </w:rPr>
          <w:fldChar w:fldCharType="end"/>
        </w:r>
      </w:p>
    </w:sdtContent>
  </w:sdt>
  <w:p w14:paraId="47C4B361" w14:textId="77777777" w:rsidR="002B17AE" w:rsidRDefault="002B17AE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019"/>
    <w:rsid w:val="00053B4E"/>
    <w:rsid w:val="0008748A"/>
    <w:rsid w:val="000B25CB"/>
    <w:rsid w:val="000E53BB"/>
    <w:rsid w:val="000F4D8E"/>
    <w:rsid w:val="00166800"/>
    <w:rsid w:val="001D7214"/>
    <w:rsid w:val="001E14E4"/>
    <w:rsid w:val="0020672A"/>
    <w:rsid w:val="0021360A"/>
    <w:rsid w:val="00220317"/>
    <w:rsid w:val="002602AB"/>
    <w:rsid w:val="00290C6A"/>
    <w:rsid w:val="00297B7E"/>
    <w:rsid w:val="002B17AE"/>
    <w:rsid w:val="002B7CB4"/>
    <w:rsid w:val="002F1AAC"/>
    <w:rsid w:val="003127D8"/>
    <w:rsid w:val="00320507"/>
    <w:rsid w:val="00371EA7"/>
    <w:rsid w:val="00381ACA"/>
    <w:rsid w:val="00384817"/>
    <w:rsid w:val="003B77E4"/>
    <w:rsid w:val="003D4073"/>
    <w:rsid w:val="00400019"/>
    <w:rsid w:val="0042455C"/>
    <w:rsid w:val="0043399B"/>
    <w:rsid w:val="004571B5"/>
    <w:rsid w:val="004656F5"/>
    <w:rsid w:val="004E0789"/>
    <w:rsid w:val="004E7693"/>
    <w:rsid w:val="005255CF"/>
    <w:rsid w:val="00537183"/>
    <w:rsid w:val="005D5642"/>
    <w:rsid w:val="006435B8"/>
    <w:rsid w:val="00707D56"/>
    <w:rsid w:val="007523CB"/>
    <w:rsid w:val="00765B29"/>
    <w:rsid w:val="00780BEE"/>
    <w:rsid w:val="007C3D0F"/>
    <w:rsid w:val="007E4ACD"/>
    <w:rsid w:val="008111BE"/>
    <w:rsid w:val="008254DA"/>
    <w:rsid w:val="00830118"/>
    <w:rsid w:val="00847846"/>
    <w:rsid w:val="008B50EF"/>
    <w:rsid w:val="0093561C"/>
    <w:rsid w:val="00984F2F"/>
    <w:rsid w:val="00A2596B"/>
    <w:rsid w:val="00A349AB"/>
    <w:rsid w:val="00A536A4"/>
    <w:rsid w:val="00AD3DC3"/>
    <w:rsid w:val="00B02DEB"/>
    <w:rsid w:val="00B7460D"/>
    <w:rsid w:val="00B877D7"/>
    <w:rsid w:val="00BA5052"/>
    <w:rsid w:val="00BA5214"/>
    <w:rsid w:val="00BC5365"/>
    <w:rsid w:val="00BF435B"/>
    <w:rsid w:val="00C12EFF"/>
    <w:rsid w:val="00C9692A"/>
    <w:rsid w:val="00D032BF"/>
    <w:rsid w:val="00D36944"/>
    <w:rsid w:val="00D61907"/>
    <w:rsid w:val="00D66A30"/>
    <w:rsid w:val="00D86D44"/>
    <w:rsid w:val="00E103DE"/>
    <w:rsid w:val="00E17B22"/>
    <w:rsid w:val="00E30890"/>
    <w:rsid w:val="00E34360"/>
    <w:rsid w:val="00E45FA5"/>
    <w:rsid w:val="00EC7694"/>
    <w:rsid w:val="00EE0923"/>
    <w:rsid w:val="00EE5CFC"/>
    <w:rsid w:val="00F8023B"/>
    <w:rsid w:val="00FD4A01"/>
    <w:rsid w:val="00FD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2D1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019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00019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8B5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50EF"/>
  </w:style>
  <w:style w:type="paragraph" w:styleId="Podnoje">
    <w:name w:val="footer"/>
    <w:basedOn w:val="Normal"/>
    <w:link w:val="PodnojeChar"/>
    <w:uiPriority w:val="99"/>
    <w:unhideWhenUsed/>
    <w:rsid w:val="008B5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50EF"/>
  </w:style>
  <w:style w:type="paragraph" w:styleId="Tekstbalonia">
    <w:name w:val="Balloon Text"/>
    <w:basedOn w:val="Normal"/>
    <w:link w:val="TekstbaloniaChar"/>
    <w:uiPriority w:val="99"/>
    <w:semiHidden/>
    <w:unhideWhenUsed/>
    <w:rsid w:val="002B7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B7C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019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00019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8B5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50EF"/>
  </w:style>
  <w:style w:type="paragraph" w:styleId="Podnoje">
    <w:name w:val="footer"/>
    <w:basedOn w:val="Normal"/>
    <w:link w:val="PodnojeChar"/>
    <w:uiPriority w:val="99"/>
    <w:unhideWhenUsed/>
    <w:rsid w:val="008B5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50EF"/>
  </w:style>
  <w:style w:type="paragraph" w:styleId="Tekstbalonia">
    <w:name w:val="Balloon Text"/>
    <w:basedOn w:val="Normal"/>
    <w:link w:val="TekstbaloniaChar"/>
    <w:uiPriority w:val="99"/>
    <w:semiHidden/>
    <w:unhideWhenUsed/>
    <w:rsid w:val="002B7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B7C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1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1422</TotalTime>
  <Pages>3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5801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Štrkalj</dc:creator>
  <cp:lastModifiedBy>Sanja Janković</cp:lastModifiedBy>
  <cp:revision>23</cp:revision>
  <dcterms:created xsi:type="dcterms:W3CDTF">2024-03-26T13:52:00Z</dcterms:created>
  <dcterms:modified xsi:type="dcterms:W3CDTF">2026-03-20T12:08:00Z</dcterms:modified>
</cp:coreProperties>
</file>