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3993" w14:textId="77777777" w:rsidR="00990D98" w:rsidRPr="00BB61D1" w:rsidRDefault="00990D98" w:rsidP="00990D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61D1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hr-HR"/>
        </w:rPr>
        <w:drawing>
          <wp:inline distT="0" distB="0" distL="0" distR="0" wp14:anchorId="27CD8C43" wp14:editId="138AABE0">
            <wp:extent cx="938530" cy="7473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-6755" r="-543" b="-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8E86" w14:textId="77777777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REPUBLIKA HRVATSKA</w:t>
      </w:r>
    </w:p>
    <w:p w14:paraId="07528785" w14:textId="77777777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 DRŽAVNO ODVJETNIŠTVO</w:t>
      </w:r>
    </w:p>
    <w:p w14:paraId="0425AED2" w14:textId="77777777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U  S P L I T U</w:t>
      </w:r>
    </w:p>
    <w:p w14:paraId="34B055ED" w14:textId="77777777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D424E" w14:textId="03181D3A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R-</w:t>
      </w:r>
      <w:r w:rsidR="00C918B8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918B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2245A90B" w14:textId="7C1D1497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Razdjel: </w:t>
      </w:r>
      <w:r w:rsidR="00921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109 MINISTARSTVO PRAVOSUĐA I UPRAVE</w:t>
      </w:r>
    </w:p>
    <w:p w14:paraId="6572C477" w14:textId="70A4F1C9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Glava: </w:t>
      </w:r>
      <w:r w:rsidR="00921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10975 ŽUPANIJSKO DRŽAVNO ODVJETNIŠTVO</w:t>
      </w:r>
    </w:p>
    <w:p w14:paraId="7EE7EF47" w14:textId="4A1A5679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Aktivnost: </w:t>
      </w:r>
      <w:r w:rsidR="00921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A6400005 </w:t>
      </w:r>
    </w:p>
    <w:p w14:paraId="22D38622" w14:textId="0A5A6D28" w:rsidR="00990D98" w:rsidRPr="004D05B8" w:rsidRDefault="00990D98" w:rsidP="0099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RKP:</w:t>
      </w:r>
      <w:r w:rsidR="00921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D05B8">
        <w:rPr>
          <w:rFonts w:ascii="Times New Roman" w:eastAsia="Times New Roman" w:hAnsi="Times New Roman" w:cs="Times New Roman"/>
          <w:sz w:val="24"/>
          <w:szCs w:val="24"/>
          <w:lang w:eastAsia="hr-HR"/>
        </w:rPr>
        <w:t>03679</w:t>
      </w:r>
    </w:p>
    <w:p w14:paraId="4A2939FE" w14:textId="43E89ABF" w:rsidR="00D95173" w:rsidRDefault="00D95173"/>
    <w:p w14:paraId="4D8579D6" w14:textId="3AC9F843" w:rsidR="00FA15FF" w:rsidRPr="00FA15FF" w:rsidRDefault="00FA15FF">
      <w:pPr>
        <w:rPr>
          <w:b/>
          <w:bCs/>
          <w:sz w:val="24"/>
          <w:szCs w:val="24"/>
        </w:rPr>
      </w:pPr>
      <w:r w:rsidRPr="00FA15FF">
        <w:rPr>
          <w:b/>
          <w:bCs/>
          <w:sz w:val="24"/>
          <w:szCs w:val="24"/>
        </w:rPr>
        <w:t>OBRAZLOŽENJE POSEBNOG DIJELA FINANCIJSKOG PLANA</w:t>
      </w:r>
    </w:p>
    <w:p w14:paraId="2F9D690E" w14:textId="4E9FFF42" w:rsidR="0036386D" w:rsidRPr="0036386D" w:rsidRDefault="00C918B8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Hlk18188077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2026</w:t>
      </w:r>
      <w:r w:rsidR="0036386D" w:rsidRPr="00363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.godinu planirana su sredstva za:</w:t>
      </w:r>
    </w:p>
    <w:p w14:paraId="44D409B0" w14:textId="77777777" w:rsidR="0036386D" w:rsidRPr="0036386D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5848958" w14:textId="77777777" w:rsidR="0036386D" w:rsidRPr="0036386D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63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</w:p>
    <w:bookmarkEnd w:id="0"/>
    <w:p w14:paraId="3D5F540E" w14:textId="0D28653F" w:rsidR="00990D98" w:rsidRDefault="00990D98"/>
    <w:p w14:paraId="64FBB0B8" w14:textId="42387E61" w:rsidR="00C918B8" w:rsidRPr="002E6178" w:rsidRDefault="00C918B8" w:rsidP="000641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Baza - obračun plaće za 08/25 čiji je bruto iznos uvećan za 3% iznosi 163.295,00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i doprinosi za zdravstveno </w:t>
      </w:r>
      <w:proofErr w:type="spellStart"/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</w:t>
      </w:r>
      <w:proofErr w:type="spellEnd"/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25.209 €. Na dan 31.08.2025. smo imali 57 zaposlenih,17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36 službenika i 4 namještenika. Prema odobrenom planu zapošljavanja za 2025.god. u II kvartalu će se zaposliti, </w:t>
      </w:r>
      <w:proofErr w:type="spellStart"/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upisničar</w:t>
      </w:r>
      <w:proofErr w:type="spellEnd"/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referent-arhivar (čije bruto plaće za jedan mjesec iznose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2.863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€, a zdravstveno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473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€), a u III kvartalu se zapošljavaju viši stručni savjetnik specijalist, 2 zapisničara, domar i 2 savjetnika (čije bruto plaće za jedan mjesec iznose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A69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772,00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a zdravstveno 1.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446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 Zatim će stupiti na dužnost 1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zamjenika, čija bruto plaća za jedan </w:t>
      </w:r>
      <w:r w:rsidR="007A1AAD"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mjesec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iznosi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4.230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a zdravstveno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698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rema svemu navedenom bruto plaća za 12/2025. bi iznosila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179.160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a zdravstveno 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27.826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                                                                                                                           U 2026.godini se planiraju zaposliti u II kvartalu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2 zapisničara,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 njihova bruto plaća za odgovarajuće razdoblje ukupno iznosi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17.364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a zdravstveno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2.862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Prema tome bi ukupan rashod bruto plaće za 2026. bi iznosio 2.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074.983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,00 €, prekovremeni rad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6.500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,00 €, a zdravstveno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322.617</w:t>
      </w:r>
      <w:r w:rsidRPr="00C91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                                                                                                                                                                                    </w:t>
      </w:r>
    </w:p>
    <w:p w14:paraId="4FDA2EF7" w14:textId="556A32C3" w:rsidR="00990D98" w:rsidRPr="002E6178" w:rsidRDefault="0022607B" w:rsidP="00F3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 svim novim zapošljavanjima bi u odnosu na dani limit nedostajalo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99.958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€ </w:t>
      </w:r>
    </w:p>
    <w:p w14:paraId="3555304B" w14:textId="77777777" w:rsidR="00D5024D" w:rsidRPr="002E6178" w:rsidRDefault="00D5024D" w:rsidP="00F3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E5B7C3" w14:textId="7276040D" w:rsidR="00D5024D" w:rsidRPr="002E6178" w:rsidRDefault="00990D98" w:rsidP="00F3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Ostale rashode smo računali prema postojećem broju službenika i namještenika i uvećali za nova zapošljavanja obrazložena kod plaća i doprinosa. Regres, božićnica  su računate za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67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zaposlenih a </w:t>
      </w:r>
      <w:proofErr w:type="spellStart"/>
      <w:r w:rsidR="00921B83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skrsnica</w:t>
      </w:r>
      <w:proofErr w:type="spellEnd"/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67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zaposlenih,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 darova za djecu, imamo 2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jubil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arne nagrade za 5 godina staža</w:t>
      </w: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Broj isplaćenih pomoći i potpora ne možemo predvidjeti ali smo prema dosadašnjim podacima uračunali  pomoći za rođenja, dugotrajno bolovanje, pomoć za smrt </w:t>
      </w:r>
      <w:r w:rsidR="00757D80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invalidnost u ukupnom iznosu 5.410</w:t>
      </w:r>
      <w:r w:rsidR="0022607B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4866D5F" w14:textId="77777777" w:rsidR="00757D80" w:rsidRPr="002E6178" w:rsidRDefault="00757D80" w:rsidP="00363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B787F32" w14:textId="77777777" w:rsidR="0036386D" w:rsidRPr="002E6178" w:rsidRDefault="0036386D" w:rsidP="00363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p w14:paraId="67DC5A13" w14:textId="77777777" w:rsidR="0036386D" w:rsidRPr="002E6178" w:rsidRDefault="0036386D" w:rsidP="00F37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E98B9" w14:textId="65DAF1B4" w:rsidR="00757D80" w:rsidRPr="002E6178" w:rsidRDefault="00757D80" w:rsidP="000641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Ukupan iznos materijalnih rashoda planiran je 256.295,00 €</w:t>
      </w:r>
      <w:r w:rsidR="007A1AAD">
        <w:rPr>
          <w:rFonts w:ascii="Times New Roman" w:hAnsi="Times New Roman" w:cs="Times New Roman"/>
          <w:sz w:val="24"/>
          <w:szCs w:val="24"/>
        </w:rPr>
        <w:t xml:space="preserve"> a odobreni limit je manji za 23.000,00€</w:t>
      </w:r>
      <w:r w:rsidRPr="002E6178">
        <w:rPr>
          <w:rFonts w:ascii="Times New Roman" w:hAnsi="Times New Roman" w:cs="Times New Roman"/>
          <w:sz w:val="24"/>
          <w:szCs w:val="24"/>
        </w:rPr>
        <w:t>. Iznose za pojedine vrste rashoda smo računali prema prosjeku 2024. i utrošenim sredstvima do travnja 2025. Utvrđena je jedino značajnija razlika na intelektualnim uslugama, pa u ovom trenutku izgleda da će biti nedostatna sredstva u 2025., te smo za 2026. uračunali da će za intelektualne usluge biti potrebno 140.000,00 €</w:t>
      </w:r>
      <w:r w:rsidR="00064198">
        <w:rPr>
          <w:rFonts w:ascii="Times New Roman" w:hAnsi="Times New Roman" w:cs="Times New Roman"/>
          <w:sz w:val="24"/>
          <w:szCs w:val="24"/>
        </w:rPr>
        <w:t xml:space="preserve"> a odobreno nam je 120.000,00€</w:t>
      </w:r>
      <w:r w:rsidRPr="002E6178">
        <w:rPr>
          <w:rFonts w:ascii="Times New Roman" w:hAnsi="Times New Roman" w:cs="Times New Roman"/>
          <w:sz w:val="24"/>
          <w:szCs w:val="24"/>
        </w:rPr>
        <w:t xml:space="preserve">. Za određenu vrstu materijalnih rashoda sklopili smo jednogodišnje ugovore o jednostavnoj nabavi, i to za sredstva i materijal za čišćenje i higijenu  - Alca, fotokopirni papir - </w:t>
      </w:r>
      <w:proofErr w:type="spellStart"/>
      <w:r w:rsidRPr="002E6178">
        <w:rPr>
          <w:rFonts w:ascii="Times New Roman" w:hAnsi="Times New Roman" w:cs="Times New Roman"/>
          <w:sz w:val="24"/>
          <w:szCs w:val="24"/>
        </w:rPr>
        <w:t>Bendić</w:t>
      </w:r>
      <w:proofErr w:type="spellEnd"/>
      <w:r w:rsidRPr="002E6178">
        <w:rPr>
          <w:rFonts w:ascii="Times New Roman" w:hAnsi="Times New Roman" w:cs="Times New Roman"/>
          <w:sz w:val="24"/>
          <w:szCs w:val="24"/>
        </w:rPr>
        <w:t xml:space="preserve"> papir, toneri - Marlo, uredski materijal - Marlo, razni tiskani materijal- Ustanova DES i ugovor o najmu uređaja za ispis - Konica Minolta. Temeljem Okvirnih sporazuma sklopljeni su ugovori s Hrvatskom poštom, koji ističu u 02. mjesec 2026., te je u tij</w:t>
      </w:r>
      <w:r w:rsidR="00D46654" w:rsidRPr="002E6178">
        <w:rPr>
          <w:rFonts w:ascii="Times New Roman" w:hAnsi="Times New Roman" w:cs="Times New Roman"/>
          <w:sz w:val="24"/>
          <w:szCs w:val="24"/>
        </w:rPr>
        <w:t xml:space="preserve">eku sklapanje ugovora za </w:t>
      </w:r>
      <w:r w:rsidR="00D46654" w:rsidRPr="007A1AAD">
        <w:rPr>
          <w:rFonts w:ascii="Times New Roman" w:hAnsi="Times New Roman" w:cs="Times New Roman"/>
          <w:sz w:val="24"/>
          <w:szCs w:val="24"/>
        </w:rPr>
        <w:t>usluge</w:t>
      </w:r>
      <w:r w:rsidR="007A1AAD" w:rsidRPr="007A1AAD">
        <w:rPr>
          <w:rFonts w:ascii="Times New Roman" w:hAnsi="Times New Roman" w:cs="Times New Roman"/>
          <w:sz w:val="24"/>
          <w:szCs w:val="24"/>
        </w:rPr>
        <w:t xml:space="preserve"> </w:t>
      </w:r>
      <w:r w:rsidR="00D46654" w:rsidRPr="007A1AAD">
        <w:rPr>
          <w:rFonts w:ascii="Times New Roman" w:hAnsi="Times New Roman" w:cs="Times New Roman"/>
          <w:sz w:val="24"/>
          <w:szCs w:val="24"/>
        </w:rPr>
        <w:t>u</w:t>
      </w:r>
      <w:r w:rsidR="007A1AAD" w:rsidRPr="007A1AAD">
        <w:rPr>
          <w:rFonts w:ascii="Times New Roman" w:hAnsi="Times New Roman" w:cs="Times New Roman"/>
          <w:sz w:val="24"/>
          <w:szCs w:val="24"/>
        </w:rPr>
        <w:t xml:space="preserve"> </w:t>
      </w:r>
      <w:r w:rsidR="00D46654" w:rsidRPr="007A1AAD">
        <w:rPr>
          <w:rFonts w:ascii="Times New Roman" w:hAnsi="Times New Roman" w:cs="Times New Roman"/>
          <w:sz w:val="24"/>
          <w:szCs w:val="24"/>
        </w:rPr>
        <w:t>pokretnoj</w:t>
      </w:r>
      <w:r w:rsidR="007A1AAD" w:rsidRPr="007A1AAD">
        <w:rPr>
          <w:rFonts w:ascii="Times New Roman" w:hAnsi="Times New Roman" w:cs="Times New Roman"/>
          <w:sz w:val="24"/>
          <w:szCs w:val="24"/>
        </w:rPr>
        <w:t xml:space="preserve"> </w:t>
      </w:r>
      <w:r w:rsidR="00D46654" w:rsidRPr="007A1AAD">
        <w:rPr>
          <w:rFonts w:ascii="Times New Roman" w:hAnsi="Times New Roman" w:cs="Times New Roman"/>
          <w:sz w:val="24"/>
          <w:szCs w:val="24"/>
        </w:rPr>
        <w:t>elektroničkoj</w:t>
      </w:r>
      <w:r w:rsidR="007A1AAD" w:rsidRPr="007A1AAD">
        <w:rPr>
          <w:rFonts w:ascii="Times New Roman" w:hAnsi="Times New Roman" w:cs="Times New Roman"/>
          <w:sz w:val="24"/>
          <w:szCs w:val="24"/>
        </w:rPr>
        <w:t xml:space="preserve"> </w:t>
      </w:r>
      <w:r w:rsidRPr="007A1AAD">
        <w:rPr>
          <w:rFonts w:ascii="Times New Roman" w:hAnsi="Times New Roman" w:cs="Times New Roman"/>
          <w:sz w:val="24"/>
          <w:szCs w:val="24"/>
        </w:rPr>
        <w:t>mreži</w:t>
      </w:r>
      <w:r w:rsidRPr="002E617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U 2026.godini  sistematske preglede će obaviti dužnosnici, službenici i namještenici stariji od 50 godina</w:t>
      </w:r>
    </w:p>
    <w:p w14:paraId="44D5C86C" w14:textId="77777777" w:rsidR="00757D80" w:rsidRPr="002E6178" w:rsidRDefault="00757D80" w:rsidP="00F37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6C18E" w14:textId="77777777" w:rsidR="00757D80" w:rsidRPr="002E6178" w:rsidRDefault="00757D80" w:rsidP="00F37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ECA1B" w14:textId="5965A60E" w:rsidR="00990D98" w:rsidRPr="002E6178" w:rsidRDefault="00D46654" w:rsidP="00F3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gore navedenom broju zaposlenih uračunali smo i nova zapošljavanja kombinirajući različite iznose naknada za prijevoz novih zaposlenika te bi trošak prijevoza  iznosio 39.500,00 €</w:t>
      </w:r>
      <w:r w:rsidR="00990D98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FFF3598" w14:textId="042C4AA6" w:rsidR="00990D98" w:rsidRPr="002E6178" w:rsidRDefault="00990D98" w:rsidP="00F37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FF912" w14:textId="77777777" w:rsidR="0036386D" w:rsidRPr="002E6178" w:rsidRDefault="0036386D" w:rsidP="00363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Ulaganja na nefinancijskoj imovini</w:t>
      </w:r>
    </w:p>
    <w:p w14:paraId="1B103AE4" w14:textId="77777777" w:rsidR="0036386D" w:rsidRPr="002E6178" w:rsidRDefault="0036386D" w:rsidP="003638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5E0F" w14:textId="77777777" w:rsidR="00D46654" w:rsidRPr="002E6178" w:rsidRDefault="00D46654" w:rsidP="0006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Planirana  je  izmjena postojećih rasvjetnih tijela sa </w:t>
      </w:r>
      <w:proofErr w:type="spellStart"/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fluo</w:t>
      </w:r>
      <w:proofErr w:type="spellEnd"/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cijevima u rasvjetna tijela - led paneli  u iznosu od 15.000€</w:t>
      </w:r>
    </w:p>
    <w:p w14:paraId="78A3C26E" w14:textId="77777777" w:rsidR="00D46654" w:rsidRPr="002E6178" w:rsidRDefault="00D46654" w:rsidP="00D46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3877CE" w14:textId="28C069B3" w:rsidR="00990D98" w:rsidRPr="002E6178" w:rsidRDefault="00990D98" w:rsidP="00064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Vlastiti prihodi se ostvaruju od usluga fotokopiranja i utroše se za uredski materijal.</w:t>
      </w:r>
    </w:p>
    <w:p w14:paraId="301A2176" w14:textId="77777777" w:rsidR="00D46654" w:rsidRPr="002E6178" w:rsidRDefault="00D46654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7D241A3" w14:textId="71C604E1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</w:t>
      </w:r>
      <w:r w:rsidR="00757D80"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.godinu planirana su sredstva za:</w:t>
      </w:r>
    </w:p>
    <w:p w14:paraId="382CEED8" w14:textId="77777777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D3AC23" w14:textId="77777777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</w:p>
    <w:p w14:paraId="56A4BA38" w14:textId="5E51D71D" w:rsidR="00D6678E" w:rsidRPr="002E6178" w:rsidRDefault="00D6678E" w:rsidP="00D66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 xml:space="preserve">Plaća za 2027. je obračunata prema podacima iz 2026. Tako da bruto plaća iznosi 2.063.334,00€ prekovremeni rad 6.500.00€, zdravstveno 320.696€, Imamo i isplatu B-staža u iznosu 21.700€ za jednu zamjenicu. </w:t>
      </w:r>
    </w:p>
    <w:p w14:paraId="7BDCF397" w14:textId="1C8C59A8" w:rsidR="00D46654" w:rsidRPr="002E6178" w:rsidRDefault="00D46654" w:rsidP="0006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Početkom 2027. bi imali 67</w:t>
      </w:r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zaposlenih, a u 2027. G se ne planira zapošljavati </w:t>
      </w:r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</w:t>
      </w:r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ema čemu smo računali isplatu 67 </w:t>
      </w:r>
      <w:proofErr w:type="spellStart"/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uskrsnica</w:t>
      </w:r>
      <w:proofErr w:type="spellEnd"/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67 regresa i 67</w:t>
      </w:r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božićnice. Od jubilarnih nagrada za isplatu imamo 1 zaposlenika - 5 godina staža, 1 - 10 godina staža, 2 - 15 godina staža, 2 - 20 godina staža i 2 - 35 godina staža. U toku 2027. ćemo imati isplatu otpremnine za 1 službenika koji odlazi u mirovinu, a dar za dijete i ostale pomoći smo računali prema dosadašnjem prosjeku, pa bi ukupan iznos o</w:t>
      </w:r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talih rashoda bio </w:t>
      </w:r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61.400</w:t>
      </w:r>
      <w:r w:rsidRPr="00D4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D6678E"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Što je prema našoj kalkulaciji nedostatno za 113.528,00€</w:t>
      </w:r>
    </w:p>
    <w:p w14:paraId="7E6D38AF" w14:textId="77777777" w:rsidR="00D6678E" w:rsidRPr="002E6178" w:rsidRDefault="00D6678E" w:rsidP="00D66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6E35F" w14:textId="77777777" w:rsidR="0036386D" w:rsidRPr="002E6178" w:rsidRDefault="0036386D" w:rsidP="00363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1" w:name="_Hlk181880891"/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bookmarkEnd w:id="1"/>
    <w:p w14:paraId="1F6F0092" w14:textId="77777777" w:rsidR="0036386D" w:rsidRPr="002E6178" w:rsidRDefault="0036386D" w:rsidP="003638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96C0A" w14:textId="16775F0E" w:rsidR="00990D98" w:rsidRPr="002E6178" w:rsidRDefault="00990D9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Prijevoz</w:t>
      </w:r>
      <w:r w:rsidR="00D6678E" w:rsidRPr="002E6178">
        <w:rPr>
          <w:rFonts w:ascii="Times New Roman" w:hAnsi="Times New Roman" w:cs="Times New Roman"/>
          <w:sz w:val="24"/>
          <w:szCs w:val="24"/>
        </w:rPr>
        <w:t xml:space="preserve"> u iznosu 40.5</w:t>
      </w:r>
      <w:r w:rsidR="003939D0" w:rsidRPr="002E6178">
        <w:rPr>
          <w:rFonts w:ascii="Times New Roman" w:hAnsi="Times New Roman" w:cs="Times New Roman"/>
          <w:sz w:val="24"/>
          <w:szCs w:val="24"/>
        </w:rPr>
        <w:t>00€</w:t>
      </w:r>
      <w:r w:rsidRPr="002E6178">
        <w:rPr>
          <w:rFonts w:ascii="Times New Roman" w:hAnsi="Times New Roman" w:cs="Times New Roman"/>
          <w:sz w:val="24"/>
          <w:szCs w:val="24"/>
        </w:rPr>
        <w:t xml:space="preserve"> smo računali prema broju zaposlenih u 2025. uzimajući u obzir nova zapošlja</w:t>
      </w:r>
      <w:r w:rsidR="00D6678E" w:rsidRPr="002E6178">
        <w:rPr>
          <w:rFonts w:ascii="Times New Roman" w:hAnsi="Times New Roman" w:cs="Times New Roman"/>
          <w:sz w:val="24"/>
          <w:szCs w:val="24"/>
        </w:rPr>
        <w:t>vanja mali porast cijena za 2027</w:t>
      </w:r>
      <w:r w:rsidRPr="002E6178">
        <w:rPr>
          <w:rFonts w:ascii="Times New Roman" w:hAnsi="Times New Roman" w:cs="Times New Roman"/>
          <w:sz w:val="24"/>
          <w:szCs w:val="24"/>
        </w:rPr>
        <w:t>. nemamo plan zapošljavanja.</w:t>
      </w:r>
    </w:p>
    <w:p w14:paraId="3742AC7A" w14:textId="7C865853" w:rsidR="00990D98" w:rsidRPr="002E6178" w:rsidRDefault="00990D9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 xml:space="preserve">Za poštanske usluge imamo ugovor sa Hrvatskom poštom ,za najam uređaja za ispis sa Konca Hrvatska d.o.o. a za gorivo sa INA d.d. Zdravstveni pregledi će se obavljati po cijeni 160€ i uračunali smo koliko ima službenika i dužnosnika starijih od 50. godina. </w:t>
      </w:r>
    </w:p>
    <w:p w14:paraId="0DB8FF2D" w14:textId="77777777" w:rsidR="002E6178" w:rsidRPr="002E6178" w:rsidRDefault="002E6178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A2BBA8F" w14:textId="6737428B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</w:t>
      </w:r>
      <w:r w:rsidR="00757D80"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.godinu planirana su sredstva za:</w:t>
      </w:r>
    </w:p>
    <w:p w14:paraId="2AA0F763" w14:textId="77777777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C3F58F8" w14:textId="77777777" w:rsidR="0036386D" w:rsidRPr="002E6178" w:rsidRDefault="0036386D" w:rsidP="003638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</w:p>
    <w:p w14:paraId="2C98304D" w14:textId="022E3A51" w:rsidR="00990D98" w:rsidRPr="002E6178" w:rsidRDefault="00990D98" w:rsidP="00F37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55F8E" w14:textId="1B778133" w:rsidR="00902DFB" w:rsidRPr="002E6178" w:rsidRDefault="00D6678E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Plaća za 2028</w:t>
      </w:r>
      <w:r w:rsidR="00990D98" w:rsidRPr="002E6178">
        <w:rPr>
          <w:rFonts w:ascii="Times New Roman" w:hAnsi="Times New Roman" w:cs="Times New Roman"/>
          <w:sz w:val="24"/>
          <w:szCs w:val="24"/>
        </w:rPr>
        <w:t>. je obr</w:t>
      </w:r>
      <w:r w:rsidRPr="002E6178">
        <w:rPr>
          <w:rFonts w:ascii="Times New Roman" w:hAnsi="Times New Roman" w:cs="Times New Roman"/>
          <w:sz w:val="24"/>
          <w:szCs w:val="24"/>
        </w:rPr>
        <w:t>ačunata prema podacima iz 2026. Tako da bruto plaća za 67 zaposlenika iznosi 2.031.050€, prekovremeni rad 6.400€, zdrav.</w:t>
      </w:r>
      <w:r w:rsidR="00064198">
        <w:rPr>
          <w:rFonts w:ascii="Times New Roman" w:hAnsi="Times New Roman" w:cs="Times New Roman"/>
          <w:sz w:val="24"/>
          <w:szCs w:val="24"/>
        </w:rPr>
        <w:t xml:space="preserve"> </w:t>
      </w:r>
      <w:r w:rsidRPr="002E6178">
        <w:rPr>
          <w:rFonts w:ascii="Times New Roman" w:hAnsi="Times New Roman" w:cs="Times New Roman"/>
          <w:sz w:val="24"/>
          <w:szCs w:val="24"/>
        </w:rPr>
        <w:t>osiguranje 315.351€, te i</w:t>
      </w:r>
      <w:r w:rsidR="00990D98" w:rsidRPr="002E6178">
        <w:rPr>
          <w:rFonts w:ascii="Times New Roman" w:hAnsi="Times New Roman" w:cs="Times New Roman"/>
          <w:sz w:val="24"/>
          <w:szCs w:val="24"/>
        </w:rPr>
        <w:t xml:space="preserve">mamo i isplatu B-staža </w:t>
      </w:r>
      <w:r w:rsidRPr="002E6178">
        <w:rPr>
          <w:rFonts w:ascii="Times New Roman" w:hAnsi="Times New Roman" w:cs="Times New Roman"/>
          <w:sz w:val="24"/>
          <w:szCs w:val="24"/>
        </w:rPr>
        <w:t>u iznosu 63</w:t>
      </w:r>
      <w:r w:rsidR="003939D0" w:rsidRPr="002E6178">
        <w:rPr>
          <w:rFonts w:ascii="Times New Roman" w:hAnsi="Times New Roman" w:cs="Times New Roman"/>
          <w:sz w:val="24"/>
          <w:szCs w:val="24"/>
        </w:rPr>
        <w:t xml:space="preserve">.700€ </w:t>
      </w:r>
      <w:r w:rsidR="00990D98" w:rsidRPr="002E6178">
        <w:rPr>
          <w:rFonts w:ascii="Times New Roman" w:hAnsi="Times New Roman" w:cs="Times New Roman"/>
          <w:sz w:val="24"/>
          <w:szCs w:val="24"/>
        </w:rPr>
        <w:t>za jednu zamjenicu.</w:t>
      </w:r>
      <w:r w:rsidR="003939D0" w:rsidRPr="002E6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72577" w14:textId="31E28BEE" w:rsidR="00990D98" w:rsidRPr="002E6178" w:rsidRDefault="002E617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Također prema našoj kalkulaciji za 2028. Godinu su sredstva od 151.275</w:t>
      </w:r>
      <w:r w:rsidR="003939D0" w:rsidRPr="002E6178">
        <w:rPr>
          <w:rFonts w:ascii="Times New Roman" w:hAnsi="Times New Roman" w:cs="Times New Roman"/>
          <w:sz w:val="24"/>
          <w:szCs w:val="24"/>
        </w:rPr>
        <w:t xml:space="preserve">€ </w:t>
      </w:r>
      <w:r w:rsidRPr="002E6178">
        <w:rPr>
          <w:rFonts w:ascii="Times New Roman" w:hAnsi="Times New Roman" w:cs="Times New Roman"/>
          <w:sz w:val="24"/>
          <w:szCs w:val="24"/>
        </w:rPr>
        <w:t xml:space="preserve">su </w:t>
      </w:r>
      <w:r w:rsidR="003939D0" w:rsidRPr="002E6178">
        <w:rPr>
          <w:rFonts w:ascii="Times New Roman" w:hAnsi="Times New Roman" w:cs="Times New Roman"/>
          <w:sz w:val="24"/>
          <w:szCs w:val="24"/>
        </w:rPr>
        <w:t>nedostatna</w:t>
      </w:r>
      <w:r w:rsidR="00902DFB" w:rsidRPr="002E6178">
        <w:rPr>
          <w:rFonts w:ascii="Times New Roman" w:hAnsi="Times New Roman" w:cs="Times New Roman"/>
          <w:sz w:val="24"/>
          <w:szCs w:val="24"/>
        </w:rPr>
        <w:t>.</w:t>
      </w:r>
    </w:p>
    <w:p w14:paraId="413D0F42" w14:textId="0CDDB8FB" w:rsidR="002E6178" w:rsidRPr="002E6178" w:rsidRDefault="002E6178" w:rsidP="0006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zaposlenih je 67, kako nemamo podataka o novim zapošljavanjima, računali smo isplatu 67 </w:t>
      </w:r>
      <w:proofErr w:type="spellStart"/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uskrsnice</w:t>
      </w:r>
      <w:proofErr w:type="spellEnd"/>
      <w:r w:rsidRPr="002E61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67 regresa i 67 božićnice. Imamo  isplatu jubilarnih nagrada za 3 zaposlenika - 5 godina staža, 3 - 10 godina staža, 1 - 15 godina staža i 1 - 30 godina staža. Dar za dijete i pomoći smo računali prema dosadašnjem prosjeku, pa je ukupan iznos ostalih rashoda  58.854 eura</w:t>
      </w:r>
    </w:p>
    <w:p w14:paraId="5B1F0AA4" w14:textId="77777777" w:rsidR="002E6178" w:rsidRPr="002E6178" w:rsidRDefault="002E617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E825F8" w14:textId="77777777" w:rsidR="002E6178" w:rsidRPr="002E6178" w:rsidRDefault="002E617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2010E8" w14:textId="77777777" w:rsidR="002E6178" w:rsidRPr="002E6178" w:rsidRDefault="002E617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DD630" w14:textId="77777777" w:rsidR="0036386D" w:rsidRPr="002E6178" w:rsidRDefault="0036386D" w:rsidP="00363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6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p w14:paraId="7B4B290E" w14:textId="77777777" w:rsidR="0036386D" w:rsidRPr="002E6178" w:rsidRDefault="0036386D" w:rsidP="003638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71CE9" w14:textId="7E24DC14" w:rsidR="00990D98" w:rsidRPr="002E6178" w:rsidRDefault="00990D9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 xml:space="preserve">Prijevoz </w:t>
      </w:r>
      <w:r w:rsidR="002E6178" w:rsidRPr="002E6178">
        <w:rPr>
          <w:rFonts w:ascii="Times New Roman" w:hAnsi="Times New Roman" w:cs="Times New Roman"/>
          <w:sz w:val="24"/>
          <w:szCs w:val="24"/>
        </w:rPr>
        <w:t>u iznosu 41.0</w:t>
      </w:r>
      <w:r w:rsidR="003939D0" w:rsidRPr="002E6178">
        <w:rPr>
          <w:rFonts w:ascii="Times New Roman" w:hAnsi="Times New Roman" w:cs="Times New Roman"/>
          <w:sz w:val="24"/>
          <w:szCs w:val="24"/>
        </w:rPr>
        <w:t xml:space="preserve">00€ </w:t>
      </w:r>
      <w:r w:rsidRPr="002E6178">
        <w:rPr>
          <w:rFonts w:ascii="Times New Roman" w:hAnsi="Times New Roman" w:cs="Times New Roman"/>
          <w:sz w:val="24"/>
          <w:szCs w:val="24"/>
        </w:rPr>
        <w:t>smo računali prema broju zaposlenih u 2025. uzimajući u obzir nova zapošlja</w:t>
      </w:r>
      <w:r w:rsidR="002E6178" w:rsidRPr="002E6178">
        <w:rPr>
          <w:rFonts w:ascii="Times New Roman" w:hAnsi="Times New Roman" w:cs="Times New Roman"/>
          <w:sz w:val="24"/>
          <w:szCs w:val="24"/>
        </w:rPr>
        <w:t>vanja mali porast cijena za 2028</w:t>
      </w:r>
      <w:r w:rsidRPr="002E6178">
        <w:rPr>
          <w:rFonts w:ascii="Times New Roman" w:hAnsi="Times New Roman" w:cs="Times New Roman"/>
          <w:sz w:val="24"/>
          <w:szCs w:val="24"/>
        </w:rPr>
        <w:t>. nemamo plan zapošljavanja.</w:t>
      </w:r>
    </w:p>
    <w:p w14:paraId="33DD03E4" w14:textId="671BDC7B" w:rsidR="00990D98" w:rsidRPr="002E6178" w:rsidRDefault="00990D98" w:rsidP="00F37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 xml:space="preserve">Novi ugovori o jednostavnoj nabavi i temeljem okvirnih sporazuma tek će biti sklopljeni za što trenutno nemam informacije. Zdravstveni pregledi će se obavljati po cijeni 160€ i uračunali smo dužnosnika mlađih od 50. godina. </w:t>
      </w:r>
    </w:p>
    <w:p w14:paraId="4EE26DA1" w14:textId="436ED9B0" w:rsidR="00990D98" w:rsidRPr="002E6178" w:rsidRDefault="009F3C5E" w:rsidP="00F37D90">
      <w:pPr>
        <w:tabs>
          <w:tab w:val="left" w:pos="5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ab/>
      </w:r>
    </w:p>
    <w:p w14:paraId="43DB2B6C" w14:textId="77262727" w:rsidR="009F3C5E" w:rsidRPr="002E6178" w:rsidRDefault="002E6178" w:rsidP="009F3C5E">
      <w:pPr>
        <w:tabs>
          <w:tab w:val="left" w:pos="5034"/>
        </w:tabs>
        <w:rPr>
          <w:rFonts w:ascii="Times New Roman" w:hAnsi="Times New Roman" w:cs="Times New Roman"/>
          <w:sz w:val="24"/>
          <w:szCs w:val="24"/>
        </w:rPr>
      </w:pPr>
      <w:r w:rsidRPr="002E6178">
        <w:rPr>
          <w:rFonts w:ascii="Times New Roman" w:hAnsi="Times New Roman" w:cs="Times New Roman"/>
          <w:sz w:val="24"/>
          <w:szCs w:val="24"/>
        </w:rPr>
        <w:t>Split, 25</w:t>
      </w:r>
      <w:r w:rsidR="009F3C5E" w:rsidRPr="002E6178">
        <w:rPr>
          <w:rFonts w:ascii="Times New Roman" w:hAnsi="Times New Roman" w:cs="Times New Roman"/>
          <w:sz w:val="24"/>
          <w:szCs w:val="24"/>
        </w:rPr>
        <w:t xml:space="preserve">. </w:t>
      </w:r>
      <w:r w:rsidRPr="002E6178">
        <w:rPr>
          <w:rFonts w:ascii="Times New Roman" w:hAnsi="Times New Roman" w:cs="Times New Roman"/>
          <w:sz w:val="24"/>
          <w:szCs w:val="24"/>
        </w:rPr>
        <w:t>rujna 2025</w:t>
      </w:r>
      <w:r w:rsidR="009F3C5E" w:rsidRPr="002E6178">
        <w:rPr>
          <w:rFonts w:ascii="Times New Roman" w:hAnsi="Times New Roman" w:cs="Times New Roman"/>
          <w:sz w:val="24"/>
          <w:szCs w:val="24"/>
        </w:rPr>
        <w:t>.godine</w:t>
      </w:r>
    </w:p>
    <w:p w14:paraId="1C745123" w14:textId="35596F60" w:rsidR="0036386D" w:rsidRPr="00BF0A31" w:rsidRDefault="009F3C5E" w:rsidP="009F3C5E">
      <w:pPr>
        <w:tabs>
          <w:tab w:val="left" w:pos="5034"/>
        </w:tabs>
        <w:rPr>
          <w:rFonts w:ascii="Times New Roman" w:hAnsi="Times New Roman" w:cs="Times New Roman"/>
        </w:rPr>
      </w:pPr>
      <w:r w:rsidRPr="002E6178">
        <w:rPr>
          <w:rFonts w:ascii="Times New Roman" w:hAnsi="Times New Roman" w:cs="Times New Roman"/>
          <w:sz w:val="24"/>
          <w:szCs w:val="24"/>
        </w:rPr>
        <w:tab/>
      </w:r>
      <w:r w:rsidR="00BF0A31" w:rsidRPr="002E6178">
        <w:rPr>
          <w:rFonts w:ascii="Times New Roman" w:hAnsi="Times New Roman" w:cs="Times New Roman"/>
          <w:sz w:val="24"/>
          <w:szCs w:val="24"/>
        </w:rPr>
        <w:t>ŽUPANIJSKA DRŽAVNA</w:t>
      </w:r>
      <w:r w:rsidR="00BF0A31" w:rsidRPr="00BF0A31">
        <w:rPr>
          <w:rFonts w:ascii="Times New Roman" w:hAnsi="Times New Roman" w:cs="Times New Roman"/>
        </w:rPr>
        <w:t xml:space="preserve"> ODVJETNICA</w:t>
      </w:r>
    </w:p>
    <w:p w14:paraId="6D6CC217" w14:textId="78FBDE92" w:rsidR="009F3C5E" w:rsidRDefault="00BF0A31" w:rsidP="009F3C5E">
      <w:pPr>
        <w:tabs>
          <w:tab w:val="left" w:pos="5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86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F3C5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3F3C3B7" w14:textId="3A0E070C" w:rsidR="009F3C5E" w:rsidRPr="009F3C5E" w:rsidRDefault="009F3C5E" w:rsidP="009F3C5E">
      <w:pPr>
        <w:tabs>
          <w:tab w:val="left" w:pos="503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6D">
        <w:rPr>
          <w:rFonts w:ascii="Times New Roman" w:hAnsi="Times New Roman" w:cs="Times New Roman"/>
          <w:sz w:val="24"/>
          <w:szCs w:val="24"/>
        </w:rPr>
        <w:tab/>
      </w:r>
      <w:r w:rsidR="0036386D" w:rsidRPr="009F3C5E">
        <w:rPr>
          <w:rFonts w:ascii="Times New Roman" w:hAnsi="Times New Roman" w:cs="Times New Roman"/>
          <w:sz w:val="18"/>
          <w:szCs w:val="18"/>
        </w:rPr>
        <w:t>Biljana Puharić</w:t>
      </w:r>
      <w:r w:rsidRPr="009F3C5E">
        <w:rPr>
          <w:rFonts w:ascii="Times New Roman" w:hAnsi="Times New Roman" w:cs="Times New Roman"/>
          <w:sz w:val="18"/>
          <w:szCs w:val="18"/>
        </w:rPr>
        <w:tab/>
      </w:r>
    </w:p>
    <w:sectPr w:rsidR="009F3C5E" w:rsidRPr="009F3C5E" w:rsidSect="00363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D98"/>
    <w:rsid w:val="000153E1"/>
    <w:rsid w:val="00064198"/>
    <w:rsid w:val="0007621A"/>
    <w:rsid w:val="001B7B98"/>
    <w:rsid w:val="0022607B"/>
    <w:rsid w:val="002E6178"/>
    <w:rsid w:val="0036386D"/>
    <w:rsid w:val="00367C57"/>
    <w:rsid w:val="00390519"/>
    <w:rsid w:val="003939D0"/>
    <w:rsid w:val="004A1D6A"/>
    <w:rsid w:val="00547658"/>
    <w:rsid w:val="00757D80"/>
    <w:rsid w:val="007A1AAD"/>
    <w:rsid w:val="007A69BB"/>
    <w:rsid w:val="00807D1F"/>
    <w:rsid w:val="008134CE"/>
    <w:rsid w:val="00902DFB"/>
    <w:rsid w:val="00921B83"/>
    <w:rsid w:val="00990D98"/>
    <w:rsid w:val="009F3C5E"/>
    <w:rsid w:val="00BC6896"/>
    <w:rsid w:val="00BF0A31"/>
    <w:rsid w:val="00C918B8"/>
    <w:rsid w:val="00D46654"/>
    <w:rsid w:val="00D5024D"/>
    <w:rsid w:val="00D6678E"/>
    <w:rsid w:val="00D95173"/>
    <w:rsid w:val="00DD3F14"/>
    <w:rsid w:val="00EE2E68"/>
    <w:rsid w:val="00F37D90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FECC"/>
  <w15:docId w15:val="{B23B475E-E0FF-4719-A2CD-36CB8BBB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Helena Štrkalj</cp:lastModifiedBy>
  <cp:revision>6</cp:revision>
  <dcterms:created xsi:type="dcterms:W3CDTF">2025-09-25T13:15:00Z</dcterms:created>
  <dcterms:modified xsi:type="dcterms:W3CDTF">2025-12-17T12:43:00Z</dcterms:modified>
</cp:coreProperties>
</file>