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4509" w14:textId="057C15B9" w:rsidR="00400019" w:rsidRPr="008B50EF" w:rsidRDefault="00A2596B" w:rsidP="0040001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ŽUPANIJSKO</w:t>
      </w:r>
      <w:r w:rsidR="00400019" w:rsidRPr="008B50EF">
        <w:rPr>
          <w:rFonts w:ascii="Times New Roman" w:hAnsi="Times New Roman" w:cs="Times New Roman"/>
          <w:b/>
          <w:bCs/>
          <w:sz w:val="24"/>
          <w:szCs w:val="24"/>
        </w:rPr>
        <w:t xml:space="preserve"> DRŽAVNO ODVJETNIŠTVO U SPLITU</w:t>
      </w:r>
    </w:p>
    <w:p w14:paraId="3A44DE2E" w14:textId="62ADC507" w:rsidR="001D7214" w:rsidRPr="008B50EF" w:rsidRDefault="00400019" w:rsidP="0040001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sz w:val="24"/>
          <w:szCs w:val="24"/>
        </w:rPr>
        <w:t>Gundulićeva 29 A</w:t>
      </w:r>
    </w:p>
    <w:p w14:paraId="3F6C829F" w14:textId="0C769ED8" w:rsidR="00400019" w:rsidRPr="008B50EF" w:rsidRDefault="00400019" w:rsidP="0040001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sz w:val="24"/>
          <w:szCs w:val="24"/>
        </w:rPr>
        <w:t>Split</w:t>
      </w:r>
    </w:p>
    <w:p w14:paraId="64DC88E9" w14:textId="2D23E226" w:rsidR="00400019" w:rsidRPr="008B50EF" w:rsidRDefault="00400019" w:rsidP="0040001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sz w:val="24"/>
          <w:szCs w:val="24"/>
        </w:rPr>
        <w:t>OIB</w:t>
      </w:r>
      <w:r w:rsidR="00A2596B">
        <w:rPr>
          <w:rFonts w:ascii="Times New Roman" w:hAnsi="Times New Roman" w:cs="Times New Roman"/>
          <w:sz w:val="24"/>
          <w:szCs w:val="24"/>
        </w:rPr>
        <w:t>70793241859</w:t>
      </w:r>
    </w:p>
    <w:p w14:paraId="5EDAA74D" w14:textId="7B925355" w:rsidR="00400019" w:rsidRDefault="00400019" w:rsidP="0040001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sz w:val="24"/>
          <w:szCs w:val="24"/>
        </w:rPr>
        <w:t>RKP 0</w:t>
      </w:r>
      <w:r w:rsidR="00A2596B">
        <w:rPr>
          <w:rFonts w:ascii="Times New Roman" w:hAnsi="Times New Roman" w:cs="Times New Roman"/>
          <w:sz w:val="24"/>
          <w:szCs w:val="24"/>
        </w:rPr>
        <w:t>3679</w:t>
      </w:r>
    </w:p>
    <w:p w14:paraId="2B472172" w14:textId="76D9353A" w:rsidR="006D28A3" w:rsidRDefault="00074367" w:rsidP="0040001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R-</w:t>
      </w:r>
      <w:r w:rsidR="0037453A">
        <w:rPr>
          <w:rFonts w:ascii="Times New Roman" w:hAnsi="Times New Roman" w:cs="Times New Roman"/>
          <w:sz w:val="24"/>
          <w:szCs w:val="24"/>
        </w:rPr>
        <w:t>23/26</w:t>
      </w:r>
    </w:p>
    <w:p w14:paraId="0D487581" w14:textId="77777777" w:rsidR="006D28A3" w:rsidRPr="001A235A" w:rsidRDefault="006D28A3" w:rsidP="006D28A3">
      <w:pPr>
        <w:pStyle w:val="Bezprored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A235A">
        <w:rPr>
          <w:rFonts w:ascii="Times New Roman" w:hAnsi="Times New Roman" w:cs="Times New Roman"/>
          <w:b/>
          <w:bCs/>
          <w:sz w:val="24"/>
          <w:szCs w:val="24"/>
        </w:rPr>
        <w:t>Ministarstvo pravosuđa, uprave i digitalne transformacije</w:t>
      </w:r>
    </w:p>
    <w:p w14:paraId="2FD07BEE" w14:textId="77777777" w:rsidR="006D28A3" w:rsidRPr="001A235A" w:rsidRDefault="006D28A3" w:rsidP="006D28A3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235A">
        <w:rPr>
          <w:rFonts w:ascii="Times New Roman" w:hAnsi="Times New Roman" w:cs="Times New Roman"/>
          <w:sz w:val="24"/>
          <w:szCs w:val="24"/>
        </w:rPr>
        <w:t>Glavno tajništvo</w:t>
      </w:r>
    </w:p>
    <w:p w14:paraId="6C2F176D" w14:textId="77777777" w:rsidR="006D28A3" w:rsidRPr="001A235A" w:rsidRDefault="006D28A3" w:rsidP="006D28A3">
      <w:pPr>
        <w:pStyle w:val="Bezproreda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A235A">
        <w:rPr>
          <w:rFonts w:ascii="Times New Roman" w:hAnsi="Times New Roman" w:cs="Times New Roman"/>
          <w:sz w:val="24"/>
          <w:szCs w:val="24"/>
        </w:rPr>
        <w:t>Sektor za proračun i financijsko upravljanje i kontrole</w:t>
      </w:r>
    </w:p>
    <w:p w14:paraId="65A292C0" w14:textId="77777777" w:rsidR="006D28A3" w:rsidRPr="001A235A" w:rsidRDefault="006D28A3" w:rsidP="006D28A3">
      <w:pPr>
        <w:pStyle w:val="Bezproreda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A235A">
        <w:rPr>
          <w:rFonts w:ascii="Times New Roman" w:hAnsi="Times New Roman" w:cs="Times New Roman"/>
          <w:sz w:val="24"/>
          <w:szCs w:val="24"/>
        </w:rPr>
        <w:t>Služba za proračunske korisnike</w:t>
      </w:r>
    </w:p>
    <w:p w14:paraId="28E4CE28" w14:textId="77777777" w:rsidR="006D28A3" w:rsidRPr="008B50EF" w:rsidRDefault="006D28A3" w:rsidP="006D28A3">
      <w:pPr>
        <w:pStyle w:val="Bezproreda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A235A">
        <w:rPr>
          <w:rFonts w:ascii="Times New Roman" w:hAnsi="Times New Roman" w:cs="Times New Roman"/>
          <w:sz w:val="24"/>
          <w:szCs w:val="24"/>
        </w:rPr>
        <w:t>Odjel za pravosudna tijela</w:t>
      </w:r>
    </w:p>
    <w:p w14:paraId="0283F85A" w14:textId="77777777" w:rsidR="006D28A3" w:rsidRPr="008B50EF" w:rsidRDefault="006D28A3" w:rsidP="0040001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97AF4D" w14:textId="0BADD857" w:rsidR="00400019" w:rsidRPr="008B50EF" w:rsidRDefault="00400019">
      <w:pPr>
        <w:rPr>
          <w:rFonts w:ascii="Times New Roman" w:hAnsi="Times New Roman" w:cs="Times New Roman"/>
        </w:rPr>
      </w:pPr>
    </w:p>
    <w:p w14:paraId="206E4089" w14:textId="2D3CD611" w:rsidR="00400019" w:rsidRPr="008B50EF" w:rsidRDefault="00400019" w:rsidP="004000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50EF">
        <w:rPr>
          <w:rFonts w:ascii="Times New Roman" w:hAnsi="Times New Roman" w:cs="Times New Roman"/>
          <w:b/>
          <w:bCs/>
          <w:sz w:val="24"/>
          <w:szCs w:val="24"/>
        </w:rPr>
        <w:t xml:space="preserve">OBRAZLOŽENJE OPĆEG </w:t>
      </w:r>
      <w:r w:rsidR="006D28A3">
        <w:rPr>
          <w:rFonts w:ascii="Times New Roman" w:hAnsi="Times New Roman" w:cs="Times New Roman"/>
          <w:b/>
          <w:bCs/>
          <w:sz w:val="24"/>
          <w:szCs w:val="24"/>
        </w:rPr>
        <w:t xml:space="preserve">I POSEBNOG </w:t>
      </w:r>
      <w:r w:rsidRPr="008B50EF">
        <w:rPr>
          <w:rFonts w:ascii="Times New Roman" w:hAnsi="Times New Roman" w:cs="Times New Roman"/>
          <w:b/>
          <w:bCs/>
          <w:sz w:val="24"/>
          <w:szCs w:val="24"/>
        </w:rPr>
        <w:t>DIJELA IZVJEŠTAJA O IZVRŠENJU PRORAČUNA</w:t>
      </w:r>
    </w:p>
    <w:p w14:paraId="2751445E" w14:textId="43DDC0D6" w:rsidR="00400019" w:rsidRDefault="00400019" w:rsidP="003745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50EF">
        <w:rPr>
          <w:rFonts w:ascii="Times New Roman" w:hAnsi="Times New Roman" w:cs="Times New Roman"/>
          <w:b/>
          <w:bCs/>
          <w:sz w:val="24"/>
          <w:szCs w:val="24"/>
        </w:rPr>
        <w:t>ZA RAZDOBLJE 1.1.202</w:t>
      </w:r>
      <w:r w:rsidR="0037453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B50EF">
        <w:rPr>
          <w:rFonts w:ascii="Times New Roman" w:hAnsi="Times New Roman" w:cs="Times New Roman"/>
          <w:b/>
          <w:bCs/>
          <w:sz w:val="24"/>
          <w:szCs w:val="24"/>
        </w:rPr>
        <w:t>.-3</w:t>
      </w:r>
      <w:r w:rsidR="005C1D2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B50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C1D2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B50E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7453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B50E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3344CC" w14:textId="77777777" w:rsidR="006D28A3" w:rsidRDefault="006D28A3" w:rsidP="004000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03ADD" w14:textId="77777777" w:rsidR="00426B53" w:rsidRDefault="00426B53" w:rsidP="004000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F30D9" w14:textId="77777777" w:rsidR="006D28A3" w:rsidRDefault="006D28A3" w:rsidP="006D28A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942EC">
        <w:rPr>
          <w:rFonts w:ascii="Times New Roman" w:hAnsi="Times New Roman" w:cs="Times New Roman"/>
          <w:sz w:val="24"/>
          <w:szCs w:val="24"/>
        </w:rPr>
        <w:t>Sukladno odredbama članka 81. stavka 1. Zakona o proračunu (NN 144/21)</w:t>
      </w:r>
      <w:r>
        <w:rPr>
          <w:rFonts w:ascii="Times New Roman" w:hAnsi="Times New Roman" w:cs="Times New Roman"/>
          <w:sz w:val="24"/>
          <w:szCs w:val="24"/>
        </w:rPr>
        <w:t xml:space="preserve"> polugodišnji i godišnji izvještaj o izvršenju financijskog plana proračunskog i izvanproračunskog korisnika sadrži opći i posebni dio, te obrazloženje i posebne izvještaje, a prema odredbama članka 84. stavka 1. (NN 144/21) obrazloženje polugodišnjeg i godišnjeg izvještaja o izvršenju financijskog plana proračunskog i izvanproračunskog korisnika i obrazloženja posebnog dijela izvještaja o izvršenju financijskog plana proračunskog i izvanproračunskog korisnika.</w:t>
      </w:r>
    </w:p>
    <w:p w14:paraId="0D093D37" w14:textId="367E1151" w:rsidR="00400019" w:rsidRPr="008B50EF" w:rsidRDefault="00400019" w:rsidP="006D28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6B1BF5" w14:textId="1A6E45E2" w:rsidR="00400019" w:rsidRPr="008B50EF" w:rsidRDefault="00400019" w:rsidP="004000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50EF">
        <w:rPr>
          <w:rFonts w:ascii="Times New Roman" w:hAnsi="Times New Roman" w:cs="Times New Roman"/>
          <w:b/>
          <w:bCs/>
          <w:sz w:val="24"/>
          <w:szCs w:val="24"/>
        </w:rPr>
        <w:t>PRIHODI</w:t>
      </w:r>
    </w:p>
    <w:p w14:paraId="4BE4A191" w14:textId="388B9086" w:rsidR="00074367" w:rsidRDefault="00074367" w:rsidP="00BC7C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sz w:val="24"/>
          <w:szCs w:val="24"/>
        </w:rPr>
        <w:t>Za 202</w:t>
      </w:r>
      <w:r w:rsidR="0037453A">
        <w:rPr>
          <w:rFonts w:ascii="Times New Roman" w:hAnsi="Times New Roman" w:cs="Times New Roman"/>
          <w:sz w:val="24"/>
          <w:szCs w:val="24"/>
        </w:rPr>
        <w:t>6</w:t>
      </w:r>
      <w:r w:rsidRPr="008B50EF">
        <w:rPr>
          <w:rFonts w:ascii="Times New Roman" w:hAnsi="Times New Roman" w:cs="Times New Roman"/>
          <w:sz w:val="24"/>
          <w:szCs w:val="24"/>
        </w:rPr>
        <w:t xml:space="preserve">. godinu planirani su ukupni prihodi </w:t>
      </w:r>
      <w:r w:rsidR="0037453A">
        <w:rPr>
          <w:rFonts w:ascii="Times New Roman" w:hAnsi="Times New Roman" w:cs="Times New Roman"/>
          <w:sz w:val="24"/>
          <w:szCs w:val="24"/>
        </w:rPr>
        <w:t>2.716.517</w:t>
      </w:r>
      <w:r w:rsidRPr="008B50EF">
        <w:rPr>
          <w:rFonts w:ascii="Times New Roman" w:hAnsi="Times New Roman" w:cs="Times New Roman"/>
          <w:sz w:val="24"/>
          <w:szCs w:val="24"/>
        </w:rPr>
        <w:t xml:space="preserve">€ od čega  prihodi iz nadležnog proračuna za financiranje rashoda poslovanja iznose </w:t>
      </w:r>
      <w:r w:rsidR="0037453A">
        <w:rPr>
          <w:rFonts w:ascii="Times New Roman" w:hAnsi="Times New Roman" w:cs="Times New Roman"/>
          <w:sz w:val="24"/>
          <w:szCs w:val="24"/>
        </w:rPr>
        <w:t>2.691.802</w:t>
      </w:r>
      <w:r w:rsidRPr="008B50EF">
        <w:rPr>
          <w:rFonts w:ascii="Times New Roman" w:hAnsi="Times New Roman" w:cs="Times New Roman"/>
          <w:sz w:val="24"/>
          <w:szCs w:val="24"/>
        </w:rPr>
        <w:t>€</w:t>
      </w:r>
      <w:r w:rsidR="0037453A">
        <w:rPr>
          <w:rFonts w:ascii="Times New Roman" w:hAnsi="Times New Roman" w:cs="Times New Roman"/>
          <w:sz w:val="24"/>
          <w:szCs w:val="24"/>
        </w:rPr>
        <w:t>, za financiranje rashoda za nabavu nefinancijske imovine 23.715€</w:t>
      </w:r>
      <w:r w:rsidRPr="008B50EF">
        <w:rPr>
          <w:rFonts w:ascii="Times New Roman" w:hAnsi="Times New Roman" w:cs="Times New Roman"/>
          <w:sz w:val="24"/>
          <w:szCs w:val="24"/>
        </w:rPr>
        <w:t xml:space="preserve"> a  vlastiti prihodi ostvareni od fotokopiranja spisa iznose </w:t>
      </w:r>
      <w:r w:rsidR="005C1D25">
        <w:rPr>
          <w:rFonts w:ascii="Times New Roman" w:hAnsi="Times New Roman" w:cs="Times New Roman"/>
          <w:sz w:val="24"/>
          <w:szCs w:val="24"/>
        </w:rPr>
        <w:t>10</w:t>
      </w:r>
      <w:r w:rsidR="00BC7CE8">
        <w:rPr>
          <w:rFonts w:ascii="Times New Roman" w:hAnsi="Times New Roman" w:cs="Times New Roman"/>
          <w:sz w:val="24"/>
          <w:szCs w:val="24"/>
        </w:rPr>
        <w:t>00</w:t>
      </w:r>
      <w:r w:rsidRPr="008B50EF">
        <w:rPr>
          <w:rFonts w:ascii="Times New Roman" w:hAnsi="Times New Roman" w:cs="Times New Roman"/>
          <w:sz w:val="24"/>
          <w:szCs w:val="24"/>
        </w:rPr>
        <w:t>€.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5C1D25">
        <w:rPr>
          <w:rFonts w:ascii="Times New Roman" w:hAnsi="Times New Roman" w:cs="Times New Roman"/>
          <w:sz w:val="24"/>
          <w:szCs w:val="24"/>
        </w:rPr>
        <w:t xml:space="preserve">prvom polugodištu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745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ostvareno je izvršenje prihoda od </w:t>
      </w:r>
      <w:r w:rsidR="00DB723F">
        <w:rPr>
          <w:rFonts w:ascii="Times New Roman" w:hAnsi="Times New Roman" w:cs="Times New Roman"/>
          <w:sz w:val="24"/>
          <w:szCs w:val="24"/>
        </w:rPr>
        <w:t>5</w:t>
      </w:r>
      <w:r w:rsidR="0037453A">
        <w:rPr>
          <w:rFonts w:ascii="Times New Roman" w:hAnsi="Times New Roman" w:cs="Times New Roman"/>
          <w:sz w:val="24"/>
          <w:szCs w:val="24"/>
        </w:rPr>
        <w:t>0,20</w:t>
      </w:r>
      <w:r>
        <w:rPr>
          <w:rFonts w:ascii="Times New Roman" w:hAnsi="Times New Roman" w:cs="Times New Roman"/>
          <w:sz w:val="24"/>
          <w:szCs w:val="24"/>
        </w:rPr>
        <w:t xml:space="preserve">% u odnosu na tekući plan, a za </w:t>
      </w:r>
      <w:r w:rsidR="00F25B8E">
        <w:rPr>
          <w:rFonts w:ascii="Times New Roman" w:hAnsi="Times New Roman" w:cs="Times New Roman"/>
          <w:sz w:val="24"/>
          <w:szCs w:val="24"/>
        </w:rPr>
        <w:t>2</w:t>
      </w:r>
      <w:r w:rsidR="0037453A">
        <w:rPr>
          <w:rFonts w:ascii="Times New Roman" w:hAnsi="Times New Roman" w:cs="Times New Roman"/>
          <w:sz w:val="24"/>
          <w:szCs w:val="24"/>
        </w:rPr>
        <w:t>1</w:t>
      </w:r>
      <w:r w:rsidR="00F25B8E">
        <w:rPr>
          <w:rFonts w:ascii="Times New Roman" w:hAnsi="Times New Roman" w:cs="Times New Roman"/>
          <w:sz w:val="24"/>
          <w:szCs w:val="24"/>
        </w:rPr>
        <w:t>,</w:t>
      </w:r>
      <w:r w:rsidR="0037453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% je veće izvršenje prihoda u odnosu na </w:t>
      </w:r>
      <w:r w:rsidR="00F25B8E">
        <w:rPr>
          <w:rFonts w:ascii="Times New Roman" w:hAnsi="Times New Roman" w:cs="Times New Roman"/>
          <w:sz w:val="24"/>
          <w:szCs w:val="24"/>
        </w:rPr>
        <w:t xml:space="preserve">isto razdoblje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7453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F25B8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a na povećanje prihoda najznačajnije je utjecalo povećanje prihoda iz nadležnog proračuna (671), zbog povećanja potreba financiranja rashoda za zaposlene</w:t>
      </w:r>
      <w:r w:rsidR="00F25B8E">
        <w:rPr>
          <w:rFonts w:ascii="Times New Roman" w:hAnsi="Times New Roman" w:cs="Times New Roman"/>
          <w:sz w:val="24"/>
          <w:szCs w:val="24"/>
        </w:rPr>
        <w:t xml:space="preserve"> i intelektualne usluge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170634" w14:textId="1AE27262" w:rsidR="00074367" w:rsidRDefault="00074367" w:rsidP="00074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BE5F9" w14:textId="694260B0" w:rsidR="008B50EF" w:rsidRPr="008B50EF" w:rsidRDefault="00EC7694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E659DC5" wp14:editId="1A8E5A9A">
            <wp:extent cx="4867275" cy="2714625"/>
            <wp:effectExtent l="0" t="0" r="9525" b="952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BD9E784" w14:textId="7B3A6670" w:rsidR="00C9692A" w:rsidRDefault="00C9692A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FF74DF" w14:textId="77777777" w:rsidR="007D781B" w:rsidRDefault="007D781B" w:rsidP="007D78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DEE857" wp14:editId="0C6FF3E2">
            <wp:extent cx="4893310" cy="3013863"/>
            <wp:effectExtent l="0" t="0" r="2540" b="15240"/>
            <wp:docPr id="1775055229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F1B59A7" w14:textId="52B5D6B4" w:rsidR="007D781B" w:rsidRDefault="007D781B" w:rsidP="007D78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prihodima i rashodima prema izvorima financiranja najznačajniji udio ima izvor općih prihoda i primitaka koji u </w:t>
      </w:r>
      <w:r w:rsidR="00A1551A">
        <w:rPr>
          <w:rFonts w:ascii="Times New Roman" w:hAnsi="Times New Roman" w:cs="Times New Roman"/>
          <w:sz w:val="24"/>
          <w:szCs w:val="24"/>
        </w:rPr>
        <w:t xml:space="preserve">prvih šest mjeseci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2330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iznosi </w:t>
      </w:r>
      <w:r w:rsidR="00A1551A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%. Županijsko državno odvjetništvo u Splitu prema svojoj djelatnosti nema redovitih prihoda iz drugih izvora financiranja izuzev vlastitih prihoda od pružanja usluga kopiranja.</w:t>
      </w:r>
    </w:p>
    <w:p w14:paraId="30C34FCC" w14:textId="77777777" w:rsidR="00E30890" w:rsidRPr="008B50EF" w:rsidRDefault="00E30890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9F2300" w14:textId="351288EA" w:rsidR="008B50EF" w:rsidRDefault="008B50EF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50EF">
        <w:rPr>
          <w:rFonts w:ascii="Times New Roman" w:hAnsi="Times New Roman" w:cs="Times New Roman"/>
          <w:b/>
          <w:bCs/>
          <w:sz w:val="24"/>
          <w:szCs w:val="24"/>
        </w:rPr>
        <w:t>RASHODI I IZDACI</w:t>
      </w:r>
    </w:p>
    <w:p w14:paraId="33C115A7" w14:textId="77777777" w:rsidR="00BF2AB5" w:rsidRDefault="00BF2AB5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B552C" w14:textId="232D430D" w:rsidR="008B50EF" w:rsidRDefault="008B50EF" w:rsidP="00F325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sz w:val="24"/>
          <w:szCs w:val="24"/>
        </w:rPr>
        <w:t xml:space="preserve">Ukupni rashodi i izdaci </w:t>
      </w:r>
      <w:r>
        <w:rPr>
          <w:rFonts w:ascii="Times New Roman" w:hAnsi="Times New Roman" w:cs="Times New Roman"/>
          <w:sz w:val="24"/>
          <w:szCs w:val="24"/>
        </w:rPr>
        <w:t>ostvareni u razdoblju od 1.1.202</w:t>
      </w:r>
      <w:r w:rsidR="0002330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do </w:t>
      </w:r>
      <w:r w:rsidR="00A1551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55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2330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.godine (rashodi poslovanja i rashodi za nabavu nefinancijske imovine</w:t>
      </w:r>
      <w:r w:rsidR="00381ACA">
        <w:rPr>
          <w:rFonts w:ascii="Times New Roman" w:hAnsi="Times New Roman" w:cs="Times New Roman"/>
          <w:sz w:val="24"/>
          <w:szCs w:val="24"/>
        </w:rPr>
        <w:t xml:space="preserve">) iznose </w:t>
      </w:r>
      <w:r w:rsidR="00023307">
        <w:rPr>
          <w:rFonts w:ascii="Times New Roman" w:hAnsi="Times New Roman" w:cs="Times New Roman"/>
          <w:sz w:val="24"/>
          <w:szCs w:val="24"/>
        </w:rPr>
        <w:t>1.363.663,25</w:t>
      </w:r>
      <w:r w:rsidR="00A1551A">
        <w:rPr>
          <w:rFonts w:ascii="Times New Roman" w:hAnsi="Times New Roman" w:cs="Times New Roman"/>
          <w:sz w:val="24"/>
          <w:szCs w:val="24"/>
        </w:rPr>
        <w:t>€</w:t>
      </w:r>
      <w:r w:rsidR="00381ACA">
        <w:rPr>
          <w:rFonts w:ascii="Times New Roman" w:hAnsi="Times New Roman" w:cs="Times New Roman"/>
          <w:sz w:val="24"/>
          <w:szCs w:val="24"/>
        </w:rPr>
        <w:t xml:space="preserve"> i veći su za </w:t>
      </w:r>
      <w:r w:rsidR="00A1551A">
        <w:rPr>
          <w:rFonts w:ascii="Times New Roman" w:hAnsi="Times New Roman" w:cs="Times New Roman"/>
          <w:sz w:val="24"/>
          <w:szCs w:val="24"/>
        </w:rPr>
        <w:t>2</w:t>
      </w:r>
      <w:r w:rsidR="00023307">
        <w:rPr>
          <w:rFonts w:ascii="Times New Roman" w:hAnsi="Times New Roman" w:cs="Times New Roman"/>
          <w:sz w:val="24"/>
          <w:szCs w:val="24"/>
        </w:rPr>
        <w:t>1</w:t>
      </w:r>
      <w:r w:rsidR="00A1551A">
        <w:rPr>
          <w:rFonts w:ascii="Times New Roman" w:hAnsi="Times New Roman" w:cs="Times New Roman"/>
          <w:sz w:val="24"/>
          <w:szCs w:val="24"/>
        </w:rPr>
        <w:t>,</w:t>
      </w:r>
      <w:r w:rsidR="00023307">
        <w:rPr>
          <w:rFonts w:ascii="Times New Roman" w:hAnsi="Times New Roman" w:cs="Times New Roman"/>
          <w:sz w:val="24"/>
          <w:szCs w:val="24"/>
        </w:rPr>
        <w:t>21</w:t>
      </w:r>
      <w:r w:rsidR="00A2596B">
        <w:rPr>
          <w:rFonts w:ascii="Times New Roman" w:hAnsi="Times New Roman" w:cs="Times New Roman"/>
          <w:sz w:val="24"/>
          <w:szCs w:val="24"/>
        </w:rPr>
        <w:t xml:space="preserve"> </w:t>
      </w:r>
      <w:r w:rsidR="00381ACA">
        <w:rPr>
          <w:rFonts w:ascii="Times New Roman" w:hAnsi="Times New Roman" w:cs="Times New Roman"/>
          <w:sz w:val="24"/>
          <w:szCs w:val="24"/>
        </w:rPr>
        <w:t>% od ukupnih rashoda i izdataka ostvarenih u istom razdoblju 202</w:t>
      </w:r>
      <w:r w:rsidR="00023307">
        <w:rPr>
          <w:rFonts w:ascii="Times New Roman" w:hAnsi="Times New Roman" w:cs="Times New Roman"/>
          <w:sz w:val="24"/>
          <w:szCs w:val="24"/>
        </w:rPr>
        <w:t>5</w:t>
      </w:r>
      <w:r w:rsidR="00381ACA">
        <w:rPr>
          <w:rFonts w:ascii="Times New Roman" w:hAnsi="Times New Roman" w:cs="Times New Roman"/>
          <w:sz w:val="24"/>
          <w:szCs w:val="24"/>
        </w:rPr>
        <w:t xml:space="preserve">.godine kada su iznosili </w:t>
      </w:r>
      <w:r w:rsidR="00023307">
        <w:rPr>
          <w:rFonts w:ascii="Times New Roman" w:hAnsi="Times New Roman" w:cs="Times New Roman"/>
          <w:sz w:val="24"/>
          <w:szCs w:val="24"/>
        </w:rPr>
        <w:t>1.125.068,67</w:t>
      </w:r>
      <w:r w:rsidR="00A2596B">
        <w:rPr>
          <w:rFonts w:ascii="Times New Roman" w:hAnsi="Times New Roman" w:cs="Times New Roman"/>
          <w:sz w:val="24"/>
          <w:szCs w:val="24"/>
        </w:rPr>
        <w:t xml:space="preserve"> </w:t>
      </w:r>
      <w:r w:rsidR="00381ACA">
        <w:rPr>
          <w:rFonts w:ascii="Times New Roman" w:hAnsi="Times New Roman" w:cs="Times New Roman"/>
          <w:sz w:val="24"/>
          <w:szCs w:val="24"/>
        </w:rPr>
        <w:t>€.</w:t>
      </w:r>
    </w:p>
    <w:p w14:paraId="2C631A35" w14:textId="79C39B91" w:rsidR="00381ACA" w:rsidRDefault="00381ACA" w:rsidP="00F325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 odnosu na planirane rashode i izdatke izvršenje iznosi </w:t>
      </w:r>
      <w:r w:rsidR="00A1551A">
        <w:rPr>
          <w:rFonts w:ascii="Times New Roman" w:hAnsi="Times New Roman" w:cs="Times New Roman"/>
          <w:sz w:val="24"/>
          <w:szCs w:val="24"/>
        </w:rPr>
        <w:t>5</w:t>
      </w:r>
      <w:r w:rsidR="008F66EF">
        <w:rPr>
          <w:rFonts w:ascii="Times New Roman" w:hAnsi="Times New Roman" w:cs="Times New Roman"/>
          <w:sz w:val="24"/>
          <w:szCs w:val="24"/>
        </w:rPr>
        <w:t>0,20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F3259F">
        <w:rPr>
          <w:rFonts w:ascii="Times New Roman" w:hAnsi="Times New Roman" w:cs="Times New Roman"/>
          <w:sz w:val="24"/>
          <w:szCs w:val="24"/>
        </w:rPr>
        <w:t xml:space="preserve">tekućeg </w:t>
      </w:r>
      <w:r>
        <w:rPr>
          <w:rFonts w:ascii="Times New Roman" w:hAnsi="Times New Roman" w:cs="Times New Roman"/>
          <w:sz w:val="24"/>
          <w:szCs w:val="24"/>
        </w:rPr>
        <w:t>plana za 202</w:t>
      </w:r>
      <w:r w:rsidR="008F66E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.godinu.</w:t>
      </w:r>
    </w:p>
    <w:p w14:paraId="1D9382B0" w14:textId="2878F41B" w:rsidR="008F66EF" w:rsidRDefault="00847846" w:rsidP="00F325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Promatrajući izvršenje plana rashoda poslovanja vidljivo je da su iznosom najznačajniji rashodi za zaposlene u iznosu </w:t>
      </w:r>
      <w:r w:rsidR="00F3259F">
        <w:rPr>
          <w:rFonts w:ascii="Times New Roman" w:hAnsi="Times New Roman" w:cs="Times New Roman"/>
          <w:sz w:val="24"/>
          <w:szCs w:val="24"/>
        </w:rPr>
        <w:t>1.</w:t>
      </w:r>
      <w:r w:rsidR="008F66EF">
        <w:rPr>
          <w:rFonts w:ascii="Times New Roman" w:hAnsi="Times New Roman" w:cs="Times New Roman"/>
          <w:sz w:val="24"/>
          <w:szCs w:val="24"/>
        </w:rPr>
        <w:t>208.796,97</w:t>
      </w:r>
      <w:r>
        <w:rPr>
          <w:rFonts w:ascii="Times New Roman" w:hAnsi="Times New Roman" w:cs="Times New Roman"/>
          <w:sz w:val="24"/>
          <w:szCs w:val="24"/>
        </w:rPr>
        <w:t xml:space="preserve">€ </w:t>
      </w:r>
      <w:r w:rsidR="00F3259F">
        <w:rPr>
          <w:rFonts w:ascii="Times New Roman" w:hAnsi="Times New Roman" w:cs="Times New Roman"/>
          <w:sz w:val="24"/>
          <w:szCs w:val="24"/>
        </w:rPr>
        <w:t xml:space="preserve">i povećali su se </w:t>
      </w:r>
      <w:r w:rsidR="00A1551A">
        <w:rPr>
          <w:rFonts w:ascii="Times New Roman" w:hAnsi="Times New Roman" w:cs="Times New Roman"/>
          <w:sz w:val="24"/>
          <w:szCs w:val="24"/>
        </w:rPr>
        <w:t>2</w:t>
      </w:r>
      <w:r w:rsidR="008F66EF">
        <w:rPr>
          <w:rFonts w:ascii="Times New Roman" w:hAnsi="Times New Roman" w:cs="Times New Roman"/>
          <w:sz w:val="24"/>
          <w:szCs w:val="24"/>
        </w:rPr>
        <w:t>0,49</w:t>
      </w:r>
      <w:r w:rsidR="00F3259F">
        <w:rPr>
          <w:rFonts w:ascii="Times New Roman" w:hAnsi="Times New Roman" w:cs="Times New Roman"/>
          <w:sz w:val="24"/>
          <w:szCs w:val="24"/>
        </w:rPr>
        <w:t>%u odnosu na 202</w:t>
      </w:r>
      <w:r w:rsidR="008F66EF">
        <w:rPr>
          <w:rFonts w:ascii="Times New Roman" w:hAnsi="Times New Roman" w:cs="Times New Roman"/>
          <w:sz w:val="24"/>
          <w:szCs w:val="24"/>
        </w:rPr>
        <w:t>5</w:t>
      </w:r>
      <w:r w:rsidR="00F3259F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, rashodi za materijal i energiju </w:t>
      </w:r>
      <w:r w:rsidR="00A1551A">
        <w:rPr>
          <w:rFonts w:ascii="Times New Roman" w:hAnsi="Times New Roman" w:cs="Times New Roman"/>
          <w:sz w:val="24"/>
          <w:szCs w:val="24"/>
        </w:rPr>
        <w:t>1</w:t>
      </w:r>
      <w:r w:rsidR="008F66EF">
        <w:rPr>
          <w:rFonts w:ascii="Times New Roman" w:hAnsi="Times New Roman" w:cs="Times New Roman"/>
          <w:sz w:val="24"/>
          <w:szCs w:val="24"/>
        </w:rPr>
        <w:t>2.639,50</w:t>
      </w:r>
      <w:r>
        <w:rPr>
          <w:rFonts w:ascii="Times New Roman" w:hAnsi="Times New Roman" w:cs="Times New Roman"/>
          <w:sz w:val="24"/>
          <w:szCs w:val="24"/>
        </w:rPr>
        <w:t xml:space="preserve">€, rashodi za usluge </w:t>
      </w:r>
      <w:r w:rsidR="008F66EF">
        <w:rPr>
          <w:rFonts w:ascii="Times New Roman" w:hAnsi="Times New Roman" w:cs="Times New Roman"/>
          <w:sz w:val="24"/>
          <w:szCs w:val="24"/>
        </w:rPr>
        <w:t>110.875,63</w:t>
      </w:r>
      <w:r>
        <w:rPr>
          <w:rFonts w:ascii="Times New Roman" w:hAnsi="Times New Roman" w:cs="Times New Roman"/>
          <w:sz w:val="24"/>
          <w:szCs w:val="24"/>
        </w:rPr>
        <w:t xml:space="preserve">€ od čega za intelektualne usluge </w:t>
      </w:r>
      <w:r w:rsidR="008F66EF">
        <w:rPr>
          <w:rFonts w:ascii="Times New Roman" w:hAnsi="Times New Roman" w:cs="Times New Roman"/>
          <w:sz w:val="24"/>
          <w:szCs w:val="24"/>
        </w:rPr>
        <w:t>96.620,56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A1551A">
        <w:rPr>
          <w:rFonts w:ascii="Times New Roman" w:hAnsi="Times New Roman" w:cs="Times New Roman"/>
          <w:sz w:val="24"/>
          <w:szCs w:val="24"/>
        </w:rPr>
        <w:t xml:space="preserve"> i veće su </w:t>
      </w:r>
      <w:r w:rsidR="008F66EF">
        <w:rPr>
          <w:rFonts w:ascii="Times New Roman" w:hAnsi="Times New Roman" w:cs="Times New Roman"/>
          <w:sz w:val="24"/>
          <w:szCs w:val="24"/>
        </w:rPr>
        <w:t>35,92</w:t>
      </w:r>
      <w:r w:rsidR="00A1551A">
        <w:rPr>
          <w:rFonts w:ascii="Times New Roman" w:hAnsi="Times New Roman" w:cs="Times New Roman"/>
          <w:sz w:val="24"/>
          <w:szCs w:val="24"/>
        </w:rPr>
        <w:t>% u odnosu na isto razdoblje 202</w:t>
      </w:r>
      <w:r w:rsidR="008F66EF">
        <w:rPr>
          <w:rFonts w:ascii="Times New Roman" w:hAnsi="Times New Roman" w:cs="Times New Roman"/>
          <w:sz w:val="24"/>
          <w:szCs w:val="24"/>
        </w:rPr>
        <w:t>5</w:t>
      </w:r>
      <w:r w:rsidR="00A1551A">
        <w:rPr>
          <w:rFonts w:ascii="Times New Roman" w:hAnsi="Times New Roman" w:cs="Times New Roman"/>
          <w:sz w:val="24"/>
          <w:szCs w:val="24"/>
        </w:rPr>
        <w:t xml:space="preserve">. a među spomenutim uslugama najviše su se povećale usluge prevoditelja i </w:t>
      </w:r>
      <w:r w:rsidR="00BB6786">
        <w:rPr>
          <w:rFonts w:ascii="Times New Roman" w:hAnsi="Times New Roman" w:cs="Times New Roman"/>
          <w:sz w:val="24"/>
          <w:szCs w:val="24"/>
        </w:rPr>
        <w:t>tumača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259F">
        <w:rPr>
          <w:rFonts w:ascii="Times New Roman" w:hAnsi="Times New Roman" w:cs="Times New Roman"/>
          <w:sz w:val="24"/>
          <w:szCs w:val="24"/>
        </w:rPr>
        <w:t xml:space="preserve"> Na povećanje rashoda za zaposlene utjecalo je</w:t>
      </w:r>
      <w:r w:rsidR="00BB6786">
        <w:rPr>
          <w:rFonts w:ascii="Times New Roman" w:hAnsi="Times New Roman" w:cs="Times New Roman"/>
          <w:sz w:val="24"/>
          <w:szCs w:val="24"/>
        </w:rPr>
        <w:t xml:space="preserve"> </w:t>
      </w:r>
      <w:r w:rsidR="00BB6786" w:rsidRPr="00BB6786">
        <w:rPr>
          <w:rFonts w:ascii="Times New Roman" w:hAnsi="Times New Roman" w:cs="Times New Roman"/>
          <w:sz w:val="24"/>
          <w:szCs w:val="24"/>
        </w:rPr>
        <w:t>povećanj</w:t>
      </w:r>
      <w:r w:rsidR="00BB6786">
        <w:rPr>
          <w:rFonts w:ascii="Times New Roman" w:hAnsi="Times New Roman" w:cs="Times New Roman"/>
          <w:sz w:val="24"/>
          <w:szCs w:val="24"/>
        </w:rPr>
        <w:t>e</w:t>
      </w:r>
      <w:r w:rsidR="00BB6786" w:rsidRPr="00BB6786">
        <w:rPr>
          <w:rFonts w:ascii="Times New Roman" w:hAnsi="Times New Roman" w:cs="Times New Roman"/>
          <w:sz w:val="24"/>
          <w:szCs w:val="24"/>
        </w:rPr>
        <w:t xml:space="preserve"> osnovice </w:t>
      </w:r>
      <w:r w:rsidR="008F66EF">
        <w:rPr>
          <w:rFonts w:ascii="Times New Roman" w:hAnsi="Times New Roman" w:cs="Times New Roman"/>
          <w:sz w:val="24"/>
          <w:szCs w:val="24"/>
        </w:rPr>
        <w:t>te broja zaposlenih kojih je za isplatu plaće u lipnju 2025. bilo 56 a lipnju 2026. 60.</w:t>
      </w:r>
    </w:p>
    <w:p w14:paraId="0F9CFB6C" w14:textId="0A92F2F9" w:rsidR="00847846" w:rsidRDefault="00847846" w:rsidP="00F325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rashodi ostvareni u ovom izvještajnom razdoblju iznose </w:t>
      </w:r>
      <w:r w:rsidR="00BB6786">
        <w:rPr>
          <w:rFonts w:ascii="Times New Roman" w:hAnsi="Times New Roman" w:cs="Times New Roman"/>
          <w:sz w:val="24"/>
          <w:szCs w:val="24"/>
        </w:rPr>
        <w:t>5</w:t>
      </w:r>
      <w:r w:rsidR="008F66EF">
        <w:rPr>
          <w:rFonts w:ascii="Times New Roman" w:hAnsi="Times New Roman" w:cs="Times New Roman"/>
          <w:sz w:val="24"/>
          <w:szCs w:val="24"/>
        </w:rPr>
        <w:t>525,70</w:t>
      </w:r>
      <w:r>
        <w:rPr>
          <w:rFonts w:ascii="Times New Roman" w:hAnsi="Times New Roman" w:cs="Times New Roman"/>
          <w:sz w:val="24"/>
          <w:szCs w:val="24"/>
        </w:rPr>
        <w:t xml:space="preserve">€ a odnose se na kamate za financijski leasing </w:t>
      </w:r>
      <w:r w:rsidR="00290C6A">
        <w:rPr>
          <w:rFonts w:ascii="Times New Roman" w:hAnsi="Times New Roman" w:cs="Times New Roman"/>
          <w:sz w:val="24"/>
          <w:szCs w:val="24"/>
        </w:rPr>
        <w:t>i bankarske usluge.</w:t>
      </w:r>
    </w:p>
    <w:p w14:paraId="554D7BB9" w14:textId="3779C8FD" w:rsidR="00290C6A" w:rsidRDefault="00290C6A" w:rsidP="00F325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nabavu proizvedene dugotrajne imovine odnose se na </w:t>
      </w:r>
      <w:r w:rsidR="003B77E4">
        <w:rPr>
          <w:rFonts w:ascii="Times New Roman" w:hAnsi="Times New Roman" w:cs="Times New Roman"/>
          <w:sz w:val="24"/>
          <w:szCs w:val="24"/>
        </w:rPr>
        <w:t>služben</w:t>
      </w:r>
      <w:r w:rsidR="00297B7E">
        <w:rPr>
          <w:rFonts w:ascii="Times New Roman" w:hAnsi="Times New Roman" w:cs="Times New Roman"/>
          <w:sz w:val="24"/>
          <w:szCs w:val="24"/>
        </w:rPr>
        <w:t>a</w:t>
      </w:r>
      <w:r w:rsidR="003B77E4">
        <w:rPr>
          <w:rFonts w:ascii="Times New Roman" w:hAnsi="Times New Roman" w:cs="Times New Roman"/>
          <w:sz w:val="24"/>
          <w:szCs w:val="24"/>
        </w:rPr>
        <w:t xml:space="preserve"> vozil</w:t>
      </w:r>
      <w:r w:rsidR="00297B7E">
        <w:rPr>
          <w:rFonts w:ascii="Times New Roman" w:hAnsi="Times New Roman" w:cs="Times New Roman"/>
          <w:sz w:val="24"/>
          <w:szCs w:val="24"/>
        </w:rPr>
        <w:t>a</w:t>
      </w:r>
      <w:r w:rsidR="003B77E4">
        <w:rPr>
          <w:rFonts w:ascii="Times New Roman" w:hAnsi="Times New Roman" w:cs="Times New Roman"/>
          <w:sz w:val="24"/>
          <w:szCs w:val="24"/>
        </w:rPr>
        <w:t xml:space="preserve"> u iznosu </w:t>
      </w:r>
      <w:r w:rsidR="008F66EF">
        <w:rPr>
          <w:rFonts w:ascii="Times New Roman" w:hAnsi="Times New Roman" w:cs="Times New Roman"/>
          <w:sz w:val="24"/>
          <w:szCs w:val="24"/>
        </w:rPr>
        <w:t>5.172,87</w:t>
      </w:r>
      <w:r w:rsidR="003B77E4">
        <w:rPr>
          <w:rFonts w:ascii="Times New Roman" w:hAnsi="Times New Roman" w:cs="Times New Roman"/>
          <w:sz w:val="24"/>
          <w:szCs w:val="24"/>
        </w:rPr>
        <w:t>€.</w:t>
      </w:r>
      <w:r w:rsidR="00E30890">
        <w:rPr>
          <w:rFonts w:ascii="Times New Roman" w:hAnsi="Times New Roman" w:cs="Times New Roman"/>
          <w:sz w:val="24"/>
          <w:szCs w:val="24"/>
        </w:rPr>
        <w:t xml:space="preserve"> Niže u grafikonima je prikaz rashoda za zaposlene i neki od značajnijih rashoda.</w:t>
      </w:r>
    </w:p>
    <w:p w14:paraId="4CE090BE" w14:textId="77777777" w:rsidR="00BF2AB5" w:rsidRDefault="00BF2AB5" w:rsidP="00F325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ED8008" w14:textId="5E879CB4" w:rsidR="003B77E4" w:rsidRPr="008B50EF" w:rsidRDefault="00A349AB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9398C9" wp14:editId="52A8FEB7">
            <wp:extent cx="4330461" cy="2484407"/>
            <wp:effectExtent l="0" t="0" r="13335" b="1143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2A8860D" w14:textId="12A24AB1" w:rsidR="00A349AB" w:rsidRPr="00426B53" w:rsidRDefault="00A349AB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B53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72F6A85A" wp14:editId="3F0A2142">
            <wp:extent cx="5508345" cy="3474720"/>
            <wp:effectExtent l="0" t="0" r="16510" b="1143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3D9A97F" w14:textId="378E1C70" w:rsidR="00DC5BF0" w:rsidRDefault="00DC5BF0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E5C1C9" wp14:editId="4F32FDE0">
            <wp:extent cx="5486400" cy="3200400"/>
            <wp:effectExtent l="0" t="0" r="0" b="0"/>
            <wp:docPr id="993093944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6ACE9CF" w14:textId="52EA59DC" w:rsidR="00A2632D" w:rsidRDefault="00A2632D" w:rsidP="00A26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Funkcijska klasifikacija kao dio međunarodne klasifikacije funkcija države (COFOG) Ujedinjenih naroda rashode Županijskog državnog odvjetništva u Splitu klasificira kao rashode s namjenom postupanja u ulozi samostalnog pravosudnog tijela, pa su tako rashodi prikazani unutar skupine 3-Javni red i sigurnost, podskupine 0330-Sudovi, te su veći u odnosu na prošlu godinu </w:t>
      </w:r>
      <w:r w:rsidR="00491F2A">
        <w:rPr>
          <w:rFonts w:ascii="Times New Roman" w:hAnsi="Times New Roman" w:cs="Times New Roman"/>
          <w:sz w:val="24"/>
          <w:szCs w:val="24"/>
        </w:rPr>
        <w:t>21,21</w:t>
      </w:r>
      <w:r>
        <w:rPr>
          <w:rFonts w:ascii="Times New Roman" w:hAnsi="Times New Roman" w:cs="Times New Roman"/>
          <w:sz w:val="24"/>
          <w:szCs w:val="24"/>
        </w:rPr>
        <w:t>%.</w:t>
      </w:r>
    </w:p>
    <w:p w14:paraId="33115153" w14:textId="6640D111" w:rsidR="00DC5BF0" w:rsidRPr="00A2632D" w:rsidRDefault="00A2632D" w:rsidP="00A2632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ab/>
        <w:t>Financijski plan  Županijskog državnog odvjetništva u Splitu izvršava se unutar aktivnosti A-</w:t>
      </w:r>
      <w:r w:rsidRPr="003A389E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A389E">
        <w:rPr>
          <w:rFonts w:ascii="Times New Roman" w:hAnsi="Times New Roman" w:cs="Times New Roman"/>
          <w:sz w:val="24"/>
          <w:szCs w:val="24"/>
        </w:rPr>
        <w:t xml:space="preserve">000 </w:t>
      </w:r>
      <w:r w:rsidRPr="00A263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Progon počinitelja kaznenih i kažnjivih djela i zaštita imovine RH pred županijskim sudovima i upravnim tijelima</w:t>
      </w:r>
      <w:r w:rsidRPr="003A38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iz izvora financiranja</w:t>
      </w:r>
      <w:r>
        <w:rPr>
          <w:rFonts w:ascii="Calibri" w:eastAsia="Times New Roman" w:hAnsi="Calibri" w:cs="Calibri"/>
          <w:color w:val="000000"/>
          <w:lang w:eastAsia="hr-HR"/>
        </w:rPr>
        <w:t xml:space="preserve">: </w:t>
      </w:r>
      <w:r w:rsidRPr="00961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 prihodi i primici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961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vlastiti prihodi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 ostale pomoći</w:t>
      </w:r>
      <w:r w:rsidRPr="00961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izvještajnom razdoblju izvršeni su rashodi iz izvora općih prihoda i primitaka.</w:t>
      </w:r>
    </w:p>
    <w:p w14:paraId="77182DFB" w14:textId="73A8519D" w:rsidR="007523CB" w:rsidRPr="00830118" w:rsidRDefault="007523CB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118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PRIHODI I PRIMICI POSLOVANJA PO EKONOMSKOJ KLASIFIKACIJI</w:t>
      </w:r>
    </w:p>
    <w:p w14:paraId="1B4FFC08" w14:textId="66848C74" w:rsidR="007523CB" w:rsidRDefault="007523CB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0D3E46" w14:textId="156E6954" w:rsidR="007523CB" w:rsidRDefault="007523CB" w:rsidP="00A26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prihodi i primici u 202</w:t>
      </w:r>
      <w:r w:rsidR="0036518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36518F">
        <w:rPr>
          <w:rFonts w:ascii="Times New Roman" w:hAnsi="Times New Roman" w:cs="Times New Roman"/>
          <w:sz w:val="24"/>
          <w:szCs w:val="24"/>
        </w:rPr>
        <w:t>2.716.517</w:t>
      </w:r>
      <w:r>
        <w:rPr>
          <w:rFonts w:ascii="Times New Roman" w:hAnsi="Times New Roman" w:cs="Times New Roman"/>
          <w:sz w:val="24"/>
          <w:szCs w:val="24"/>
        </w:rPr>
        <w:t xml:space="preserve">€, a sastoje se od prihoda iz proračuna za financiranje rashoda poslovanja u iznosu od </w:t>
      </w:r>
      <w:r w:rsidR="0036518F">
        <w:rPr>
          <w:rFonts w:ascii="Times New Roman" w:hAnsi="Times New Roman" w:cs="Times New Roman"/>
          <w:sz w:val="24"/>
          <w:szCs w:val="24"/>
        </w:rPr>
        <w:t>2.691.802</w:t>
      </w:r>
      <w:r>
        <w:rPr>
          <w:rFonts w:ascii="Times New Roman" w:hAnsi="Times New Roman" w:cs="Times New Roman"/>
          <w:sz w:val="24"/>
          <w:szCs w:val="24"/>
        </w:rPr>
        <w:t xml:space="preserve">€, prihoda za financiranje rashoda za nabavu nefinancijske imovine u iznosu </w:t>
      </w:r>
      <w:r w:rsidR="0036518F">
        <w:rPr>
          <w:rFonts w:ascii="Times New Roman" w:hAnsi="Times New Roman" w:cs="Times New Roman"/>
          <w:sz w:val="24"/>
          <w:szCs w:val="24"/>
        </w:rPr>
        <w:t>23.715</w:t>
      </w:r>
      <w:r>
        <w:rPr>
          <w:rFonts w:ascii="Times New Roman" w:hAnsi="Times New Roman" w:cs="Times New Roman"/>
          <w:sz w:val="24"/>
          <w:szCs w:val="24"/>
        </w:rPr>
        <w:t xml:space="preserve">€ i vlastitih prihoda od pruženih usluga </w:t>
      </w:r>
      <w:r w:rsidR="00512247">
        <w:rPr>
          <w:rFonts w:ascii="Times New Roman" w:hAnsi="Times New Roman" w:cs="Times New Roman"/>
          <w:sz w:val="24"/>
          <w:szCs w:val="24"/>
        </w:rPr>
        <w:t>1.0</w:t>
      </w:r>
      <w:r w:rsidR="002C536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€</w:t>
      </w:r>
    </w:p>
    <w:p w14:paraId="235D3C4E" w14:textId="30DD2FB8" w:rsidR="007523CB" w:rsidRDefault="007523CB" w:rsidP="004E4C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Realizirani prihodi i primici u razdoblju od 1.1.</w:t>
      </w:r>
      <w:r w:rsidR="00512247">
        <w:rPr>
          <w:rFonts w:ascii="Times New Roman" w:hAnsi="Times New Roman" w:cs="Times New Roman"/>
          <w:sz w:val="24"/>
          <w:szCs w:val="24"/>
        </w:rPr>
        <w:t>202</w:t>
      </w:r>
      <w:r w:rsidR="00BE1716">
        <w:rPr>
          <w:rFonts w:ascii="Times New Roman" w:hAnsi="Times New Roman" w:cs="Times New Roman"/>
          <w:sz w:val="24"/>
          <w:szCs w:val="24"/>
        </w:rPr>
        <w:t>6</w:t>
      </w:r>
      <w:r w:rsidR="005122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 3</w:t>
      </w:r>
      <w:r w:rsidR="0051224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224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E17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.godin</w:t>
      </w:r>
      <w:r w:rsidR="001E14E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iznose </w:t>
      </w:r>
      <w:r w:rsidR="00BE1716">
        <w:rPr>
          <w:rFonts w:ascii="Times New Roman" w:hAnsi="Times New Roman" w:cs="Times New Roman"/>
          <w:sz w:val="24"/>
          <w:szCs w:val="24"/>
        </w:rPr>
        <w:t>1.363663,25</w:t>
      </w:r>
      <w:r>
        <w:rPr>
          <w:rFonts w:ascii="Times New Roman" w:hAnsi="Times New Roman" w:cs="Times New Roman"/>
          <w:sz w:val="24"/>
          <w:szCs w:val="24"/>
        </w:rPr>
        <w:t xml:space="preserve">€, a sastoje se od prihoda iz proračuna za financiranje rashoda poslovanja u iznosu od </w:t>
      </w:r>
      <w:r w:rsidR="004E4CED">
        <w:rPr>
          <w:rFonts w:ascii="Times New Roman" w:hAnsi="Times New Roman" w:cs="Times New Roman"/>
          <w:sz w:val="24"/>
          <w:szCs w:val="24"/>
        </w:rPr>
        <w:t>1.</w:t>
      </w:r>
      <w:r w:rsidR="00BE1716">
        <w:rPr>
          <w:rFonts w:ascii="Times New Roman" w:hAnsi="Times New Roman" w:cs="Times New Roman"/>
          <w:sz w:val="24"/>
          <w:szCs w:val="24"/>
        </w:rPr>
        <w:t>358.490,38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512247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prihoda za financiranje rashoda za nabavu nefinancijske imovine u iznosu </w:t>
      </w:r>
      <w:r w:rsidR="00BE1716">
        <w:rPr>
          <w:rFonts w:ascii="Times New Roman" w:hAnsi="Times New Roman" w:cs="Times New Roman"/>
          <w:sz w:val="24"/>
          <w:szCs w:val="24"/>
        </w:rPr>
        <w:t>5.172,87</w:t>
      </w:r>
      <w:r w:rsidR="00512247">
        <w:rPr>
          <w:rFonts w:ascii="Times New Roman" w:hAnsi="Times New Roman" w:cs="Times New Roman"/>
          <w:sz w:val="24"/>
          <w:szCs w:val="24"/>
        </w:rPr>
        <w:t>€.</w:t>
      </w:r>
    </w:p>
    <w:p w14:paraId="0298590D" w14:textId="299D0025" w:rsidR="001E14E4" w:rsidRDefault="001E14E4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B5CAB" w14:textId="7A9E0E94" w:rsidR="001E14E4" w:rsidRPr="00830118" w:rsidRDefault="001E14E4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118">
        <w:rPr>
          <w:rFonts w:ascii="Times New Roman" w:hAnsi="Times New Roman" w:cs="Times New Roman"/>
          <w:b/>
          <w:bCs/>
          <w:sz w:val="24"/>
          <w:szCs w:val="24"/>
        </w:rPr>
        <w:t>RASHODI I IZDACI POSLOVANJA PO EKONOMSKOJ KLASIFIKACIJI</w:t>
      </w:r>
    </w:p>
    <w:p w14:paraId="1CA24A44" w14:textId="1907C7FB" w:rsidR="001E14E4" w:rsidRDefault="001E14E4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8FA147" w14:textId="31A3009D" w:rsidR="001E14E4" w:rsidRDefault="001E14E4" w:rsidP="004E4C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nastavku se daje pojašnjenje planiranih rashoda za 202</w:t>
      </w:r>
      <w:r w:rsidR="0036518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.godinu i realiziranih rashoda u razdoblju od 1.1.-</w:t>
      </w:r>
      <w:r w:rsidR="004E4CED">
        <w:rPr>
          <w:rFonts w:ascii="Times New Roman" w:hAnsi="Times New Roman" w:cs="Times New Roman"/>
          <w:sz w:val="24"/>
          <w:szCs w:val="24"/>
        </w:rPr>
        <w:t>3</w:t>
      </w:r>
      <w:r w:rsidR="0051224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224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E17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po skupinama rashoda.</w:t>
      </w:r>
    </w:p>
    <w:p w14:paraId="53116005" w14:textId="07A08369" w:rsidR="001E14E4" w:rsidRPr="00830118" w:rsidRDefault="00830118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118">
        <w:rPr>
          <w:rFonts w:ascii="Times New Roman" w:hAnsi="Times New Roman" w:cs="Times New Roman"/>
          <w:b/>
          <w:bCs/>
          <w:sz w:val="24"/>
          <w:szCs w:val="24"/>
        </w:rPr>
        <w:t>Rashodi za zaposlene</w:t>
      </w:r>
    </w:p>
    <w:p w14:paraId="33DE0D71" w14:textId="583E8AC9" w:rsidR="00830118" w:rsidRDefault="00830118" w:rsidP="004E4C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plaće i naknade za zaposlene planirani su u 202</w:t>
      </w:r>
      <w:r w:rsidR="001F432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.godini u iznosu </w:t>
      </w:r>
      <w:r w:rsidR="001F432C">
        <w:rPr>
          <w:rFonts w:ascii="Times New Roman" w:hAnsi="Times New Roman" w:cs="Times New Roman"/>
          <w:sz w:val="24"/>
          <w:szCs w:val="24"/>
        </w:rPr>
        <w:t>2.457.525</w:t>
      </w:r>
      <w:r>
        <w:rPr>
          <w:rFonts w:ascii="Times New Roman" w:hAnsi="Times New Roman" w:cs="Times New Roman"/>
          <w:sz w:val="24"/>
          <w:szCs w:val="24"/>
        </w:rPr>
        <w:t xml:space="preserve">€, a realizirani su u iznosu od </w:t>
      </w:r>
      <w:r w:rsidR="004E4CED">
        <w:rPr>
          <w:rFonts w:ascii="Times New Roman" w:hAnsi="Times New Roman" w:cs="Times New Roman"/>
          <w:sz w:val="24"/>
          <w:szCs w:val="24"/>
        </w:rPr>
        <w:t>1.</w:t>
      </w:r>
      <w:r w:rsidR="001F432C">
        <w:rPr>
          <w:rFonts w:ascii="Times New Roman" w:hAnsi="Times New Roman" w:cs="Times New Roman"/>
          <w:sz w:val="24"/>
          <w:szCs w:val="24"/>
        </w:rPr>
        <w:t>208.796,97</w:t>
      </w:r>
      <w:r>
        <w:rPr>
          <w:rFonts w:ascii="Times New Roman" w:hAnsi="Times New Roman" w:cs="Times New Roman"/>
          <w:sz w:val="24"/>
          <w:szCs w:val="24"/>
        </w:rPr>
        <w:t>€ te se odnose na rashode za plaće zaposlenih, doprinose za obvezno zdravstveno osiguranje i ostal</w:t>
      </w:r>
      <w:r w:rsidR="002C536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rashod</w:t>
      </w:r>
      <w:r w:rsidR="002C536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 materijalna prava kao što su regres,</w:t>
      </w:r>
      <w:r w:rsidR="002C5360">
        <w:rPr>
          <w:rFonts w:ascii="Times New Roman" w:hAnsi="Times New Roman" w:cs="Times New Roman"/>
          <w:sz w:val="24"/>
          <w:szCs w:val="24"/>
        </w:rPr>
        <w:t xml:space="preserve"> božićnica, </w:t>
      </w:r>
      <w:proofErr w:type="spellStart"/>
      <w:r w:rsidR="002C5360"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 w:rsidR="002C53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pomoć za dugotrajno bolovanje i sl.</w:t>
      </w:r>
    </w:p>
    <w:p w14:paraId="0641F1F2" w14:textId="2AEB7B2D" w:rsidR="00830118" w:rsidRDefault="00830118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E131E9" w14:textId="046DEED9" w:rsidR="00830118" w:rsidRDefault="00830118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118">
        <w:rPr>
          <w:rFonts w:ascii="Times New Roman" w:hAnsi="Times New Roman" w:cs="Times New Roman"/>
          <w:b/>
          <w:bCs/>
          <w:sz w:val="24"/>
          <w:szCs w:val="24"/>
        </w:rPr>
        <w:t>Materijalni rashodi</w:t>
      </w:r>
    </w:p>
    <w:p w14:paraId="08709D3A" w14:textId="6DDA27D3" w:rsidR="00830118" w:rsidRDefault="000E53BB" w:rsidP="004E4C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3B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aterijalni rashodi planirani su u</w:t>
      </w:r>
      <w:r w:rsidR="00E30890">
        <w:rPr>
          <w:rFonts w:ascii="Times New Roman" w:hAnsi="Times New Roman" w:cs="Times New Roman"/>
          <w:sz w:val="24"/>
          <w:szCs w:val="24"/>
        </w:rPr>
        <w:t xml:space="preserve"> 202</w:t>
      </w:r>
      <w:r w:rsidR="001F432C">
        <w:rPr>
          <w:rFonts w:ascii="Times New Roman" w:hAnsi="Times New Roman" w:cs="Times New Roman"/>
          <w:sz w:val="24"/>
          <w:szCs w:val="24"/>
        </w:rPr>
        <w:t>6</w:t>
      </w:r>
      <w:r w:rsidR="00E30890">
        <w:rPr>
          <w:rFonts w:ascii="Times New Roman" w:hAnsi="Times New Roman" w:cs="Times New Roman"/>
          <w:sz w:val="24"/>
          <w:szCs w:val="24"/>
        </w:rPr>
        <w:t>.godini u</w:t>
      </w:r>
      <w:r>
        <w:rPr>
          <w:rFonts w:ascii="Times New Roman" w:hAnsi="Times New Roman" w:cs="Times New Roman"/>
          <w:sz w:val="24"/>
          <w:szCs w:val="24"/>
        </w:rPr>
        <w:t xml:space="preserve"> iznosu </w:t>
      </w:r>
      <w:r w:rsidR="00E30890">
        <w:rPr>
          <w:rFonts w:ascii="Times New Roman" w:hAnsi="Times New Roman" w:cs="Times New Roman"/>
          <w:sz w:val="24"/>
          <w:szCs w:val="24"/>
        </w:rPr>
        <w:t xml:space="preserve">od </w:t>
      </w:r>
      <w:r w:rsidR="00FD7D45">
        <w:rPr>
          <w:rFonts w:ascii="Times New Roman" w:hAnsi="Times New Roman" w:cs="Times New Roman"/>
          <w:sz w:val="24"/>
          <w:szCs w:val="24"/>
        </w:rPr>
        <w:t>2</w:t>
      </w:r>
      <w:r w:rsidR="001F432C">
        <w:rPr>
          <w:rFonts w:ascii="Times New Roman" w:hAnsi="Times New Roman" w:cs="Times New Roman"/>
          <w:sz w:val="24"/>
          <w:szCs w:val="24"/>
        </w:rPr>
        <w:t>34.295</w:t>
      </w:r>
      <w:r w:rsidR="00E30890">
        <w:rPr>
          <w:rFonts w:ascii="Times New Roman" w:hAnsi="Times New Roman" w:cs="Times New Roman"/>
          <w:sz w:val="24"/>
          <w:szCs w:val="24"/>
        </w:rPr>
        <w:t xml:space="preserve">€ a ostvareni su u iznosu </w:t>
      </w:r>
      <w:r w:rsidR="00FD7D45">
        <w:rPr>
          <w:rFonts w:ascii="Times New Roman" w:hAnsi="Times New Roman" w:cs="Times New Roman"/>
          <w:sz w:val="24"/>
          <w:szCs w:val="24"/>
        </w:rPr>
        <w:t>1</w:t>
      </w:r>
      <w:r w:rsidR="001F432C">
        <w:rPr>
          <w:rFonts w:ascii="Times New Roman" w:hAnsi="Times New Roman" w:cs="Times New Roman"/>
          <w:sz w:val="24"/>
          <w:szCs w:val="24"/>
        </w:rPr>
        <w:t>49.167,71</w:t>
      </w:r>
      <w:r w:rsidR="00E30890">
        <w:rPr>
          <w:rFonts w:ascii="Times New Roman" w:hAnsi="Times New Roman" w:cs="Times New Roman"/>
          <w:sz w:val="24"/>
          <w:szCs w:val="24"/>
        </w:rPr>
        <w:t>€</w:t>
      </w:r>
      <w:r w:rsidR="004E4CED">
        <w:rPr>
          <w:rFonts w:ascii="Times New Roman" w:hAnsi="Times New Roman" w:cs="Times New Roman"/>
          <w:sz w:val="24"/>
          <w:szCs w:val="24"/>
        </w:rPr>
        <w:t xml:space="preserve">, </w:t>
      </w:r>
      <w:r w:rsidR="00E30890">
        <w:rPr>
          <w:rFonts w:ascii="Times New Roman" w:hAnsi="Times New Roman" w:cs="Times New Roman"/>
          <w:sz w:val="24"/>
          <w:szCs w:val="24"/>
        </w:rPr>
        <w:t>a odnose se na redovno poslovanje Odvjetništva.</w:t>
      </w:r>
    </w:p>
    <w:p w14:paraId="1B88821A" w14:textId="77777777" w:rsidR="00E30890" w:rsidRDefault="00E30890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856F27" w14:textId="44084FBC" w:rsidR="00E30890" w:rsidRPr="00E30890" w:rsidRDefault="00E30890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890">
        <w:rPr>
          <w:rFonts w:ascii="Times New Roman" w:hAnsi="Times New Roman" w:cs="Times New Roman"/>
          <w:b/>
          <w:bCs/>
          <w:sz w:val="24"/>
          <w:szCs w:val="24"/>
        </w:rPr>
        <w:t>Financijski rashodi</w:t>
      </w:r>
    </w:p>
    <w:p w14:paraId="7D28964E" w14:textId="4E72EA84" w:rsidR="00E30890" w:rsidRDefault="00E30890" w:rsidP="004E4C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rashodi planirani su u iznosu </w:t>
      </w:r>
      <w:r w:rsidR="001F432C">
        <w:rPr>
          <w:rFonts w:ascii="Times New Roman" w:hAnsi="Times New Roman" w:cs="Times New Roman"/>
          <w:sz w:val="24"/>
          <w:szCs w:val="24"/>
        </w:rPr>
        <w:t>982</w:t>
      </w:r>
      <w:r>
        <w:rPr>
          <w:rFonts w:ascii="Times New Roman" w:hAnsi="Times New Roman" w:cs="Times New Roman"/>
          <w:sz w:val="24"/>
          <w:szCs w:val="24"/>
        </w:rPr>
        <w:t xml:space="preserve">€, a realizirani su u iznosu od </w:t>
      </w:r>
      <w:r w:rsidR="00FD7D45">
        <w:rPr>
          <w:rFonts w:ascii="Times New Roman" w:hAnsi="Times New Roman" w:cs="Times New Roman"/>
          <w:sz w:val="24"/>
          <w:szCs w:val="24"/>
        </w:rPr>
        <w:t>5</w:t>
      </w:r>
      <w:r w:rsidR="001F432C">
        <w:rPr>
          <w:rFonts w:ascii="Times New Roman" w:hAnsi="Times New Roman" w:cs="Times New Roman"/>
          <w:sz w:val="24"/>
          <w:szCs w:val="24"/>
        </w:rPr>
        <w:t>25,70</w:t>
      </w:r>
      <w:r>
        <w:rPr>
          <w:rFonts w:ascii="Times New Roman" w:hAnsi="Times New Roman" w:cs="Times New Roman"/>
          <w:sz w:val="24"/>
          <w:szCs w:val="24"/>
        </w:rPr>
        <w:t>€. U ove rashode spadaju bankarske usluge, usluge platnog prometa te kamate za financijski leasing služben</w:t>
      </w:r>
      <w:r w:rsidR="004912EF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vozila.</w:t>
      </w:r>
    </w:p>
    <w:p w14:paraId="4B6E0AB8" w14:textId="579E0FA8" w:rsidR="00E30890" w:rsidRDefault="00E30890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CB7F90" w14:textId="3A24F6D4" w:rsidR="00E30890" w:rsidRPr="00E30890" w:rsidRDefault="00E30890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890">
        <w:rPr>
          <w:rFonts w:ascii="Times New Roman" w:hAnsi="Times New Roman" w:cs="Times New Roman"/>
          <w:b/>
          <w:bCs/>
          <w:sz w:val="24"/>
          <w:szCs w:val="24"/>
        </w:rPr>
        <w:t>Rashodi za nabavu nefinancijske imovine</w:t>
      </w:r>
    </w:p>
    <w:p w14:paraId="09CBFC83" w14:textId="3ECE73FE" w:rsidR="00E30890" w:rsidRDefault="00E30890" w:rsidP="004E4C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 rashodi su planirani u iznosu od </w:t>
      </w:r>
      <w:r w:rsidR="001F432C">
        <w:rPr>
          <w:rFonts w:ascii="Times New Roman" w:hAnsi="Times New Roman" w:cs="Times New Roman"/>
          <w:sz w:val="24"/>
          <w:szCs w:val="24"/>
        </w:rPr>
        <w:t>15.000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FD7D45">
        <w:rPr>
          <w:rFonts w:ascii="Times New Roman" w:hAnsi="Times New Roman" w:cs="Times New Roman"/>
          <w:sz w:val="24"/>
          <w:szCs w:val="24"/>
        </w:rPr>
        <w:t xml:space="preserve"> za otplatu glavnice financijskog leasinga </w:t>
      </w:r>
      <w:r w:rsidR="001F432C">
        <w:rPr>
          <w:rFonts w:ascii="Times New Roman" w:hAnsi="Times New Roman" w:cs="Times New Roman"/>
          <w:sz w:val="24"/>
          <w:szCs w:val="24"/>
        </w:rPr>
        <w:t>7.715</w:t>
      </w:r>
      <w:r w:rsidR="00FD7D45">
        <w:rPr>
          <w:rFonts w:ascii="Times New Roman" w:hAnsi="Times New Roman" w:cs="Times New Roman"/>
          <w:sz w:val="24"/>
          <w:szCs w:val="24"/>
        </w:rPr>
        <w:t xml:space="preserve">€, uredska oprema </w:t>
      </w:r>
      <w:r w:rsidR="001F432C">
        <w:rPr>
          <w:rFonts w:ascii="Times New Roman" w:hAnsi="Times New Roman" w:cs="Times New Roman"/>
          <w:sz w:val="24"/>
          <w:szCs w:val="24"/>
        </w:rPr>
        <w:t>1000</w:t>
      </w:r>
      <w:r w:rsidR="00FD7D45">
        <w:rPr>
          <w:rFonts w:ascii="Times New Roman" w:hAnsi="Times New Roman" w:cs="Times New Roman"/>
          <w:sz w:val="24"/>
          <w:szCs w:val="24"/>
        </w:rPr>
        <w:t xml:space="preserve">€,  a </w:t>
      </w:r>
      <w:r w:rsidR="001F432C">
        <w:rPr>
          <w:rFonts w:ascii="Times New Roman" w:hAnsi="Times New Roman" w:cs="Times New Roman"/>
          <w:sz w:val="24"/>
          <w:szCs w:val="24"/>
        </w:rPr>
        <w:t>15</w:t>
      </w:r>
      <w:r w:rsidR="00FD7D45">
        <w:rPr>
          <w:rFonts w:ascii="Times New Roman" w:hAnsi="Times New Roman" w:cs="Times New Roman"/>
          <w:sz w:val="24"/>
          <w:szCs w:val="24"/>
        </w:rPr>
        <w:t>.000€ za ulaganje na građevinskim objektima</w:t>
      </w:r>
      <w:r>
        <w:rPr>
          <w:rFonts w:ascii="Times New Roman" w:hAnsi="Times New Roman" w:cs="Times New Roman"/>
          <w:sz w:val="24"/>
          <w:szCs w:val="24"/>
        </w:rPr>
        <w:t xml:space="preserve">, a ostvareni su u iznosu od </w:t>
      </w:r>
      <w:r w:rsidR="001F432C">
        <w:rPr>
          <w:rFonts w:ascii="Times New Roman" w:hAnsi="Times New Roman" w:cs="Times New Roman"/>
          <w:sz w:val="24"/>
          <w:szCs w:val="24"/>
        </w:rPr>
        <w:t>5.172,87</w:t>
      </w:r>
      <w:r>
        <w:rPr>
          <w:rFonts w:ascii="Times New Roman" w:hAnsi="Times New Roman" w:cs="Times New Roman"/>
          <w:sz w:val="24"/>
          <w:szCs w:val="24"/>
        </w:rPr>
        <w:t>€ za otplatu financijskog leasinga služben</w:t>
      </w:r>
      <w:r w:rsidR="006435B8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vozila</w:t>
      </w:r>
      <w:r w:rsidR="006435B8">
        <w:rPr>
          <w:rFonts w:ascii="Times New Roman" w:hAnsi="Times New Roman" w:cs="Times New Roman"/>
          <w:sz w:val="24"/>
          <w:szCs w:val="24"/>
        </w:rPr>
        <w:t>.</w:t>
      </w:r>
    </w:p>
    <w:p w14:paraId="297C0C60" w14:textId="25157F74" w:rsidR="0091312A" w:rsidRDefault="0091312A" w:rsidP="00BF2A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4C7449B" wp14:editId="53A41BB7">
            <wp:extent cx="5778500" cy="4118457"/>
            <wp:effectExtent l="0" t="0" r="12700" b="15875"/>
            <wp:docPr id="215000767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C0A1EA6" w14:textId="77777777" w:rsidR="00EE08A6" w:rsidRDefault="00EE08A6" w:rsidP="004E4C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F8BCBD" w14:textId="5157EB4A" w:rsidR="0091312A" w:rsidRDefault="0091312A" w:rsidP="00EE0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novčanih sredstava na početku proračunske godine iznosilo je</w:t>
      </w:r>
      <w:r w:rsidR="00426B53">
        <w:rPr>
          <w:rFonts w:ascii="Times New Roman" w:hAnsi="Times New Roman" w:cs="Times New Roman"/>
          <w:sz w:val="24"/>
          <w:szCs w:val="24"/>
        </w:rPr>
        <w:t xml:space="preserve"> 0,1</w:t>
      </w:r>
      <w:r w:rsidR="00F277B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€, dok na dan 3</w:t>
      </w:r>
      <w:r w:rsidR="00426B5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6B5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F432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iznosi </w:t>
      </w:r>
      <w:r w:rsidR="00F277B5">
        <w:rPr>
          <w:rFonts w:ascii="Times New Roman" w:hAnsi="Times New Roman" w:cs="Times New Roman"/>
          <w:sz w:val="24"/>
          <w:szCs w:val="24"/>
        </w:rPr>
        <w:t>526,36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14:paraId="526D6E3C" w14:textId="4E58C9D6" w:rsidR="0091312A" w:rsidRPr="0043304C" w:rsidRDefault="0091312A" w:rsidP="009131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304C">
        <w:rPr>
          <w:rFonts w:ascii="Times New Roman" w:hAnsi="Times New Roman" w:cs="Times New Roman"/>
          <w:sz w:val="24"/>
          <w:szCs w:val="24"/>
        </w:rPr>
        <w:t xml:space="preserve">Stanje </w:t>
      </w:r>
      <w:r>
        <w:rPr>
          <w:rFonts w:ascii="Times New Roman" w:hAnsi="Times New Roman" w:cs="Times New Roman"/>
          <w:sz w:val="24"/>
          <w:szCs w:val="24"/>
        </w:rPr>
        <w:t xml:space="preserve">dospjelih </w:t>
      </w:r>
      <w:r w:rsidRPr="0043304C">
        <w:rPr>
          <w:rFonts w:ascii="Times New Roman" w:hAnsi="Times New Roman" w:cs="Times New Roman"/>
          <w:sz w:val="24"/>
          <w:szCs w:val="24"/>
        </w:rPr>
        <w:t xml:space="preserve">obveza </w:t>
      </w:r>
      <w:r>
        <w:rPr>
          <w:rFonts w:ascii="Times New Roman" w:hAnsi="Times New Roman" w:cs="Times New Roman"/>
          <w:sz w:val="24"/>
          <w:szCs w:val="24"/>
        </w:rPr>
        <w:t xml:space="preserve">(materijalni rashodi) </w:t>
      </w:r>
      <w:r w:rsidRPr="0043304C">
        <w:rPr>
          <w:rFonts w:ascii="Times New Roman" w:hAnsi="Times New Roman" w:cs="Times New Roman"/>
          <w:sz w:val="24"/>
          <w:szCs w:val="24"/>
        </w:rPr>
        <w:t xml:space="preserve">na kraju izvještajnog razdoblja iznosi   </w:t>
      </w:r>
      <w:r w:rsidR="00CB6E5A">
        <w:rPr>
          <w:rFonts w:ascii="Times New Roman" w:hAnsi="Times New Roman" w:cs="Times New Roman"/>
          <w:sz w:val="24"/>
          <w:szCs w:val="24"/>
        </w:rPr>
        <w:t>8.686,20</w:t>
      </w:r>
      <w:r w:rsidRPr="0043304C">
        <w:rPr>
          <w:rFonts w:ascii="Times New Roman" w:hAnsi="Times New Roman" w:cs="Times New Roman"/>
          <w:sz w:val="24"/>
          <w:szCs w:val="24"/>
        </w:rPr>
        <w:t>€ a odnose se na intelektualne usluge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A34580" w14:textId="77777777" w:rsidR="00B02DEB" w:rsidRDefault="00B02DEB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C43B3" w14:textId="4D3100E9" w:rsidR="00830118" w:rsidRDefault="00E30890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Splitu, </w:t>
      </w:r>
      <w:r w:rsidR="00426B53">
        <w:rPr>
          <w:rFonts w:ascii="Times New Roman" w:hAnsi="Times New Roman" w:cs="Times New Roman"/>
          <w:sz w:val="24"/>
          <w:szCs w:val="24"/>
        </w:rPr>
        <w:t>1</w:t>
      </w:r>
      <w:r w:rsidR="00F277B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26B5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277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D26014" w14:textId="77777777" w:rsidR="0091312A" w:rsidRPr="00641E38" w:rsidRDefault="0091312A" w:rsidP="0038481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C5BBAEF" w14:textId="3BCD4832" w:rsidR="00641E38" w:rsidRPr="00641E38" w:rsidRDefault="00641E38" w:rsidP="00384817">
      <w:pPr>
        <w:jc w:val="both"/>
        <w:rPr>
          <w:rFonts w:ascii="Times New Roman" w:hAnsi="Times New Roman" w:cs="Times New Roman"/>
          <w:sz w:val="20"/>
          <w:szCs w:val="20"/>
        </w:rPr>
      </w:pPr>
      <w:r w:rsidRPr="00641E38">
        <w:rPr>
          <w:rFonts w:ascii="Times New Roman" w:hAnsi="Times New Roman" w:cs="Times New Roman"/>
          <w:sz w:val="20"/>
          <w:szCs w:val="20"/>
        </w:rPr>
        <w:t>Voditelj odjeljka računovodstva i financija</w:t>
      </w:r>
    </w:p>
    <w:p w14:paraId="30AB59FA" w14:textId="17ED9821" w:rsidR="00641E38" w:rsidRDefault="0091312A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 w:rsidRPr="00641E38">
        <w:rPr>
          <w:rFonts w:ascii="Times New Roman" w:hAnsi="Times New Roman" w:cs="Times New Roman"/>
          <w:sz w:val="20"/>
          <w:szCs w:val="20"/>
        </w:rPr>
        <w:tab/>
      </w:r>
      <w:r w:rsidR="00641E38">
        <w:rPr>
          <w:rFonts w:ascii="Times New Roman" w:hAnsi="Times New Roman" w:cs="Times New Roman"/>
          <w:sz w:val="20"/>
          <w:szCs w:val="20"/>
        </w:rPr>
        <w:t xml:space="preserve">        </w:t>
      </w:r>
      <w:r w:rsidR="00641E38" w:rsidRPr="00641E38">
        <w:rPr>
          <w:rFonts w:ascii="Times New Roman" w:hAnsi="Times New Roman" w:cs="Times New Roman"/>
          <w:sz w:val="20"/>
          <w:szCs w:val="20"/>
        </w:rPr>
        <w:t>Helena Štrkalj</w:t>
      </w:r>
      <w:r w:rsidRPr="00641E3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12CDFA" w14:textId="7632DAA3" w:rsidR="0091312A" w:rsidRDefault="00641E38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312A">
        <w:rPr>
          <w:rFonts w:ascii="Times New Roman" w:hAnsi="Times New Roman" w:cs="Times New Roman"/>
          <w:sz w:val="24"/>
          <w:szCs w:val="24"/>
        </w:rPr>
        <w:tab/>
      </w:r>
      <w:r w:rsidR="0091312A" w:rsidRPr="00641E38">
        <w:rPr>
          <w:rFonts w:ascii="Times New Roman" w:hAnsi="Times New Roman" w:cs="Times New Roman"/>
          <w:b/>
          <w:bCs/>
          <w:sz w:val="24"/>
          <w:szCs w:val="24"/>
        </w:rPr>
        <w:t>Županijska državna odvjetnica</w:t>
      </w:r>
    </w:p>
    <w:p w14:paraId="1FE0F144" w14:textId="1EF46F58" w:rsidR="00F277B5" w:rsidRDefault="00F277B5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0FED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1BBF5B9" w14:textId="04D0AA27" w:rsidR="00F277B5" w:rsidRPr="00641E38" w:rsidRDefault="00F277B5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</w:t>
      </w:r>
    </w:p>
    <w:p w14:paraId="26DE0418" w14:textId="27AF16F8" w:rsidR="0091312A" w:rsidRPr="00641E38" w:rsidRDefault="0091312A" w:rsidP="0038481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1312A">
        <w:rPr>
          <w:rFonts w:ascii="Times New Roman" w:hAnsi="Times New Roman" w:cs="Times New Roman"/>
          <w:sz w:val="18"/>
          <w:szCs w:val="18"/>
        </w:rPr>
        <w:tab/>
      </w:r>
      <w:r w:rsidRPr="0091312A">
        <w:rPr>
          <w:rFonts w:ascii="Times New Roman" w:hAnsi="Times New Roman" w:cs="Times New Roman"/>
          <w:sz w:val="18"/>
          <w:szCs w:val="18"/>
        </w:rPr>
        <w:tab/>
      </w:r>
      <w:r w:rsidRPr="0091312A">
        <w:rPr>
          <w:rFonts w:ascii="Times New Roman" w:hAnsi="Times New Roman" w:cs="Times New Roman"/>
          <w:sz w:val="18"/>
          <w:szCs w:val="18"/>
        </w:rPr>
        <w:tab/>
      </w:r>
      <w:r w:rsidRPr="0091312A">
        <w:rPr>
          <w:rFonts w:ascii="Times New Roman" w:hAnsi="Times New Roman" w:cs="Times New Roman"/>
          <w:sz w:val="18"/>
          <w:szCs w:val="18"/>
        </w:rPr>
        <w:tab/>
      </w:r>
      <w:r w:rsidRPr="0091312A">
        <w:rPr>
          <w:rFonts w:ascii="Times New Roman" w:hAnsi="Times New Roman" w:cs="Times New Roman"/>
          <w:sz w:val="18"/>
          <w:szCs w:val="18"/>
        </w:rPr>
        <w:tab/>
      </w:r>
      <w:r w:rsidRPr="0091312A">
        <w:rPr>
          <w:rFonts w:ascii="Times New Roman" w:hAnsi="Times New Roman" w:cs="Times New Roman"/>
          <w:sz w:val="18"/>
          <w:szCs w:val="18"/>
        </w:rPr>
        <w:tab/>
      </w:r>
      <w:r w:rsidRPr="0091312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41E38">
        <w:rPr>
          <w:rFonts w:ascii="Times New Roman" w:hAnsi="Times New Roman" w:cs="Times New Roman"/>
          <w:b/>
          <w:bCs/>
          <w:sz w:val="20"/>
          <w:szCs w:val="20"/>
        </w:rPr>
        <w:t xml:space="preserve">     Biljana Puharić</w:t>
      </w:r>
    </w:p>
    <w:p w14:paraId="060C1F5F" w14:textId="4ADF502E" w:rsidR="007523CB" w:rsidRPr="008B50EF" w:rsidRDefault="007523CB" w:rsidP="00400019">
      <w:pPr>
        <w:rPr>
          <w:rFonts w:ascii="Times New Roman" w:hAnsi="Times New Roman" w:cs="Times New Roman"/>
          <w:sz w:val="24"/>
          <w:szCs w:val="24"/>
        </w:rPr>
      </w:pPr>
    </w:p>
    <w:sectPr w:rsidR="007523CB" w:rsidRPr="008B5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30DE" w14:textId="77777777" w:rsidR="00D32C6F" w:rsidRDefault="00D32C6F" w:rsidP="008B50EF">
      <w:pPr>
        <w:spacing w:after="0" w:line="240" w:lineRule="auto"/>
      </w:pPr>
      <w:r>
        <w:separator/>
      </w:r>
    </w:p>
  </w:endnote>
  <w:endnote w:type="continuationSeparator" w:id="0">
    <w:p w14:paraId="44F5C4C1" w14:textId="77777777" w:rsidR="00D32C6F" w:rsidRDefault="00D32C6F" w:rsidP="008B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CD0BF" w14:textId="77777777" w:rsidR="00D32C6F" w:rsidRDefault="00D32C6F" w:rsidP="008B50EF">
      <w:pPr>
        <w:spacing w:after="0" w:line="240" w:lineRule="auto"/>
      </w:pPr>
      <w:r>
        <w:separator/>
      </w:r>
    </w:p>
  </w:footnote>
  <w:footnote w:type="continuationSeparator" w:id="0">
    <w:p w14:paraId="00968EC9" w14:textId="77777777" w:rsidR="00D32C6F" w:rsidRDefault="00D32C6F" w:rsidP="008B5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19"/>
    <w:rsid w:val="00023307"/>
    <w:rsid w:val="00074367"/>
    <w:rsid w:val="000A1E06"/>
    <w:rsid w:val="000C0DC1"/>
    <w:rsid w:val="000E53BB"/>
    <w:rsid w:val="00160CAE"/>
    <w:rsid w:val="001D7214"/>
    <w:rsid w:val="001E14E4"/>
    <w:rsid w:val="001E549B"/>
    <w:rsid w:val="001F432C"/>
    <w:rsid w:val="0025335C"/>
    <w:rsid w:val="00290C6A"/>
    <w:rsid w:val="00297B7E"/>
    <w:rsid w:val="002C5360"/>
    <w:rsid w:val="002E06E2"/>
    <w:rsid w:val="002F1AAC"/>
    <w:rsid w:val="0036518F"/>
    <w:rsid w:val="0037453A"/>
    <w:rsid w:val="00381ACA"/>
    <w:rsid w:val="00384817"/>
    <w:rsid w:val="003B77E4"/>
    <w:rsid w:val="00400019"/>
    <w:rsid w:val="00426B53"/>
    <w:rsid w:val="004656F5"/>
    <w:rsid w:val="004912EF"/>
    <w:rsid w:val="00491F2A"/>
    <w:rsid w:val="004E0789"/>
    <w:rsid w:val="004E4CED"/>
    <w:rsid w:val="00512247"/>
    <w:rsid w:val="005255CF"/>
    <w:rsid w:val="005A01DF"/>
    <w:rsid w:val="005A2F32"/>
    <w:rsid w:val="005C1D25"/>
    <w:rsid w:val="005C2B51"/>
    <w:rsid w:val="00641E38"/>
    <w:rsid w:val="006435B8"/>
    <w:rsid w:val="00677057"/>
    <w:rsid w:val="00694ECF"/>
    <w:rsid w:val="006D28A3"/>
    <w:rsid w:val="0074404C"/>
    <w:rsid w:val="007523CB"/>
    <w:rsid w:val="007712EE"/>
    <w:rsid w:val="007B49FA"/>
    <w:rsid w:val="007D781B"/>
    <w:rsid w:val="007E4ACD"/>
    <w:rsid w:val="00830118"/>
    <w:rsid w:val="00847846"/>
    <w:rsid w:val="008A71BC"/>
    <w:rsid w:val="008B328F"/>
    <w:rsid w:val="008B50EF"/>
    <w:rsid w:val="008F1386"/>
    <w:rsid w:val="008F66EF"/>
    <w:rsid w:val="0091312A"/>
    <w:rsid w:val="00934FA3"/>
    <w:rsid w:val="009613C0"/>
    <w:rsid w:val="0098040D"/>
    <w:rsid w:val="00984F2F"/>
    <w:rsid w:val="009C6FA1"/>
    <w:rsid w:val="00A1551A"/>
    <w:rsid w:val="00A2596B"/>
    <w:rsid w:val="00A2632D"/>
    <w:rsid w:val="00A270B1"/>
    <w:rsid w:val="00A349AB"/>
    <w:rsid w:val="00A536A4"/>
    <w:rsid w:val="00A8420B"/>
    <w:rsid w:val="00AB1FDA"/>
    <w:rsid w:val="00B02DEB"/>
    <w:rsid w:val="00B23B74"/>
    <w:rsid w:val="00BB6786"/>
    <w:rsid w:val="00BC7CE8"/>
    <w:rsid w:val="00BE1716"/>
    <w:rsid w:val="00BF2AB5"/>
    <w:rsid w:val="00C9692A"/>
    <w:rsid w:val="00CB6E5A"/>
    <w:rsid w:val="00CC3C94"/>
    <w:rsid w:val="00D20FED"/>
    <w:rsid w:val="00D32C6F"/>
    <w:rsid w:val="00D36944"/>
    <w:rsid w:val="00D55221"/>
    <w:rsid w:val="00D61907"/>
    <w:rsid w:val="00D86D44"/>
    <w:rsid w:val="00DB723F"/>
    <w:rsid w:val="00DC5BF0"/>
    <w:rsid w:val="00E227B4"/>
    <w:rsid w:val="00E30890"/>
    <w:rsid w:val="00EA4FDF"/>
    <w:rsid w:val="00EC7694"/>
    <w:rsid w:val="00EE08A6"/>
    <w:rsid w:val="00F25B8E"/>
    <w:rsid w:val="00F277B5"/>
    <w:rsid w:val="00F3259F"/>
    <w:rsid w:val="00F35A77"/>
    <w:rsid w:val="00FD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D1B4"/>
  <w15:chartTrackingRefBased/>
  <w15:docId w15:val="{515A7D24-CE12-4E76-A9BD-8350CE02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1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001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B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50EF"/>
  </w:style>
  <w:style w:type="paragraph" w:styleId="Podnoje">
    <w:name w:val="footer"/>
    <w:basedOn w:val="Normal"/>
    <w:link w:val="PodnojeChar"/>
    <w:uiPriority w:val="99"/>
    <w:unhideWhenUsed/>
    <w:rsid w:val="008B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5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</a:t>
            </a:r>
            <a:r>
              <a:rPr lang="hr-HR" baseline="0"/>
              <a:t> IZ NADLEŽNOG PRORAČUNA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877114319043452"/>
          <c:y val="0.13924603174603176"/>
          <c:w val="0.64743256051326914"/>
          <c:h val="0.6779230721159854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Izvorni plan 2026.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916-4FD9-9864-266AE63DE1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1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List1!$A$2:$A$3</c:f>
              <c:strCache>
                <c:ptCount val="1"/>
                <c:pt idx="0">
                  <c:v>Opći prihodi i primici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 formatCode="#,##0">
                  <c:v>2715517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16-4FD9-9864-266AE63DE12F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Tekući plan 2026.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List1!$A$2:$A$3</c:f>
              <c:strCache>
                <c:ptCount val="1"/>
                <c:pt idx="0">
                  <c:v>Opći prihodi i primici</c:v>
                </c:pt>
              </c:strCache>
            </c:strRef>
          </c:cat>
          <c:val>
            <c:numRef>
              <c:f>List1!$C$2:$C$3</c:f>
              <c:numCache>
                <c:formatCode>General</c:formatCode>
                <c:ptCount val="2"/>
                <c:pt idx="0" formatCode="#,##0">
                  <c:v>2715517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16-4FD9-9864-266AE63DE12F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1.-6.2025.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List1!$A$2:$A$3</c:f>
              <c:strCache>
                <c:ptCount val="1"/>
                <c:pt idx="0">
                  <c:v>Opći prihodi i primici</c:v>
                </c:pt>
              </c:strCache>
            </c:strRef>
          </c:cat>
          <c:val>
            <c:numRef>
              <c:f>List1!$D$2:$D$3</c:f>
              <c:numCache>
                <c:formatCode>General</c:formatCode>
                <c:ptCount val="2"/>
                <c:pt idx="0" formatCode="#,##0">
                  <c:v>1125069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16-4FD9-9864-266AE63DE12F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Izvršenje 1.-6.2026.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List1!$A$2:$A$3</c:f>
              <c:strCache>
                <c:ptCount val="1"/>
                <c:pt idx="0">
                  <c:v>Opći prihodi i primici</c:v>
                </c:pt>
              </c:strCache>
            </c:strRef>
          </c:cat>
          <c:val>
            <c:numRef>
              <c:f>List1!$E$2:$E$3</c:f>
              <c:numCache>
                <c:formatCode>General</c:formatCode>
                <c:ptCount val="2"/>
                <c:pt idx="0" formatCode="#,##0">
                  <c:v>1363663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6A-4954-8B57-9B0BFA7754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392034472"/>
        <c:axId val="392034800"/>
        <c:axId val="428578688"/>
      </c:bar3DChart>
      <c:catAx>
        <c:axId val="392034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2034800"/>
        <c:crosses val="autoZero"/>
        <c:auto val="1"/>
        <c:lblAlgn val="ctr"/>
        <c:lblOffset val="100"/>
        <c:noMultiLvlLbl val="0"/>
      </c:catAx>
      <c:valAx>
        <c:axId val="392034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2034472"/>
        <c:crosses val="autoZero"/>
        <c:crossBetween val="between"/>
      </c:valAx>
      <c:serAx>
        <c:axId val="42857868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2034800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Polugodišnje izvršenje</a:t>
            </a:r>
            <a:r>
              <a:rPr lang="hr-HR" baseline="0"/>
              <a:t> prihoda 2025. vs 2026.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2976901116013592E-2"/>
                  <c:y val="-1.26422250316056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BB7-4589-9B4C-456C18FEFB19}"/>
                </c:ext>
              </c:extLst>
            </c:dLbl>
            <c:dLbl>
              <c:idx val="1"/>
              <c:layout>
                <c:manualLayout>
                  <c:x val="-9.5162842188158781E-17"/>
                  <c:y val="-1.68563000421408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BB7-4589-9B4C-456C18FEFB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List1!$A$2:$A$3</c:f>
              <c:numCache>
                <c:formatCode>General</c:formatCode>
                <c:ptCount val="2"/>
                <c:pt idx="0">
                  <c:v>6711</c:v>
                </c:pt>
                <c:pt idx="1">
                  <c:v>6712</c:v>
                </c:pt>
              </c:numCache>
            </c:numRef>
          </c:cat>
          <c:val>
            <c:numRef>
              <c:f>List1!$B$2:$B$3</c:f>
              <c:numCache>
                <c:formatCode>#,##0</c:formatCode>
                <c:ptCount val="2"/>
                <c:pt idx="0">
                  <c:v>1120466</c:v>
                </c:pt>
                <c:pt idx="1">
                  <c:v>4603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C1-4B9D-B8E8-38BABB5CAAA4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2026.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63041785621595E-2"/>
                  <c:y val="-2.1070375052675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BB7-4589-9B4C-456C18FEFB19}"/>
                </c:ext>
              </c:extLst>
            </c:dLbl>
            <c:dLbl>
              <c:idx val="1"/>
              <c:layout>
                <c:manualLayout>
                  <c:x val="3.1144562678432484E-2"/>
                  <c:y val="-8.42815002107037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B7-4589-9B4C-456C18FEFB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List1!$A$2:$A$3</c:f>
              <c:numCache>
                <c:formatCode>General</c:formatCode>
                <c:ptCount val="2"/>
                <c:pt idx="0">
                  <c:v>6711</c:v>
                </c:pt>
                <c:pt idx="1">
                  <c:v>6712</c:v>
                </c:pt>
              </c:numCache>
            </c:numRef>
          </c:cat>
          <c:val>
            <c:numRef>
              <c:f>List1!$C$2:$C$3</c:f>
              <c:numCache>
                <c:formatCode>#,##0</c:formatCode>
                <c:ptCount val="2"/>
                <c:pt idx="0">
                  <c:v>1358490</c:v>
                </c:pt>
                <c:pt idx="1">
                  <c:v>5173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C1-4B9D-B8E8-38BABB5CAA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3916384"/>
        <c:axId val="313916744"/>
        <c:axId val="0"/>
      </c:bar3DChart>
      <c:catAx>
        <c:axId val="313916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13916744"/>
        <c:crosses val="autoZero"/>
        <c:auto val="1"/>
        <c:lblAlgn val="ctr"/>
        <c:lblOffset val="100"/>
        <c:noMultiLvlLbl val="0"/>
      </c:catAx>
      <c:valAx>
        <c:axId val="313916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13916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Planirani i izvršeni rashodi za zaposlene </a:t>
            </a:r>
          </a:p>
        </c:rich>
      </c:tx>
      <c:layout>
        <c:manualLayout>
          <c:xMode val="edge"/>
          <c:yMode val="edge"/>
          <c:x val="0.17438768240199626"/>
          <c:y val="3.06748466257668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Izvorni plan 2026.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</c:f>
              <c:strCache>
                <c:ptCount val="1"/>
                <c:pt idx="0">
                  <c:v>Rashodi za zaposlene</c:v>
                </c:pt>
              </c:strCache>
            </c:strRef>
          </c:cat>
          <c:val>
            <c:numRef>
              <c:f>List1!$B$2</c:f>
              <c:numCache>
                <c:formatCode>#,##0</c:formatCode>
                <c:ptCount val="1"/>
                <c:pt idx="0">
                  <c:v>2457525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CF-4C56-A55A-C8CCBD7D675C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Tekući plan 2026.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</c:f>
              <c:strCache>
                <c:ptCount val="1"/>
                <c:pt idx="0">
                  <c:v>Rashodi za zaposlene</c:v>
                </c:pt>
              </c:strCache>
            </c:strRef>
          </c:cat>
          <c:val>
            <c:numRef>
              <c:f>List1!$C$2</c:f>
              <c:numCache>
                <c:formatCode>#,##0</c:formatCode>
                <c:ptCount val="1"/>
                <c:pt idx="0">
                  <c:v>2457525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CF-4C56-A55A-C8CCBD7D675C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1.-6.2025.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</c:f>
              <c:strCache>
                <c:ptCount val="1"/>
                <c:pt idx="0">
                  <c:v>Rashodi za zaposlene</c:v>
                </c:pt>
              </c:strCache>
            </c:strRef>
          </c:cat>
          <c:val>
            <c:numRef>
              <c:f>List1!$D$2</c:f>
              <c:numCache>
                <c:formatCode>#,##0</c:formatCode>
                <c:ptCount val="1"/>
                <c:pt idx="0">
                  <c:v>1003235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3CF-4C56-A55A-C8CCBD7D675C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Izvršenje 1.-6.2026.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</c:f>
              <c:strCache>
                <c:ptCount val="1"/>
                <c:pt idx="0">
                  <c:v>Rashodi za zaposlene</c:v>
                </c:pt>
              </c:strCache>
            </c:strRef>
          </c:cat>
          <c:val>
            <c:numRef>
              <c:f>List1!$E$2</c:f>
              <c:numCache>
                <c:formatCode>#,##0</c:formatCode>
                <c:ptCount val="1"/>
                <c:pt idx="0">
                  <c:v>1208797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B8-4E53-939D-08341375612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33004456"/>
        <c:axId val="733004784"/>
      </c:barChart>
      <c:catAx>
        <c:axId val="733004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33004784"/>
        <c:crosses val="autoZero"/>
        <c:auto val="1"/>
        <c:lblAlgn val="ctr"/>
        <c:lblOffset val="100"/>
        <c:noMultiLvlLbl val="0"/>
      </c:catAx>
      <c:valAx>
        <c:axId val="733004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33004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Značajniji rashodi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Izvorni plan 2026.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3"/>
                <c:pt idx="0">
                  <c:v>Naknade troškova zaposlenima</c:v>
                </c:pt>
                <c:pt idx="1">
                  <c:v>Rashodi za materijal i energiju</c:v>
                </c:pt>
                <c:pt idx="2">
                  <c:v>Rashodi za usluge</c:v>
                </c:pt>
              </c:strCache>
            </c:strRef>
          </c:cat>
          <c:val>
            <c:numRef>
              <c:f>List1!$B$2:$B$5</c:f>
              <c:numCache>
                <c:formatCode>#,##0</c:formatCode>
                <c:ptCount val="4"/>
                <c:pt idx="0">
                  <c:v>48050</c:v>
                </c:pt>
                <c:pt idx="1">
                  <c:v>28200</c:v>
                </c:pt>
                <c:pt idx="2">
                  <c:v>151095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3C-4B62-AC68-6E6CE8506F8B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Tekući plan 2026.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3"/>
                <c:pt idx="0">
                  <c:v>Naknade troškova zaposlenima</c:v>
                </c:pt>
                <c:pt idx="1">
                  <c:v>Rashodi za materijal i energiju</c:v>
                </c:pt>
                <c:pt idx="2">
                  <c:v>Rashodi za usluge</c:v>
                </c:pt>
              </c:strCache>
            </c:strRef>
          </c:cat>
          <c:val>
            <c:numRef>
              <c:f>List1!$C$2:$C$5</c:f>
              <c:numCache>
                <c:formatCode>#,##0</c:formatCode>
                <c:ptCount val="4"/>
                <c:pt idx="0">
                  <c:v>48050</c:v>
                </c:pt>
                <c:pt idx="1">
                  <c:v>28200</c:v>
                </c:pt>
                <c:pt idx="2">
                  <c:v>151095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3C-4B62-AC68-6E6CE8506F8B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1.-6.2025.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3"/>
                <c:pt idx="0">
                  <c:v>Naknade troškova zaposlenima</c:v>
                </c:pt>
                <c:pt idx="1">
                  <c:v>Rashodi za materijal i energiju</c:v>
                </c:pt>
                <c:pt idx="2">
                  <c:v>Rashodi za usluge</c:v>
                </c:pt>
              </c:strCache>
            </c:strRef>
          </c:cat>
          <c:val>
            <c:numRef>
              <c:f>List1!$D$2:$D$5</c:f>
              <c:numCache>
                <c:formatCode>#,##0</c:formatCode>
                <c:ptCount val="4"/>
                <c:pt idx="0">
                  <c:v>21150</c:v>
                </c:pt>
                <c:pt idx="1">
                  <c:v>11084</c:v>
                </c:pt>
                <c:pt idx="2">
                  <c:v>83189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3C-4B62-AC68-6E6CE8506F8B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Izvršenje 1.-6.2026.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3"/>
                <c:pt idx="0">
                  <c:v>Naknade troškova zaposlenima</c:v>
                </c:pt>
                <c:pt idx="1">
                  <c:v>Rashodi za materijal i energiju</c:v>
                </c:pt>
                <c:pt idx="2">
                  <c:v>Rashodi za usluge</c:v>
                </c:pt>
              </c:strCache>
            </c:strRef>
          </c:cat>
          <c:val>
            <c:numRef>
              <c:f>List1!$E$2:$E$5</c:f>
              <c:numCache>
                <c:formatCode>#,##0</c:formatCode>
                <c:ptCount val="4"/>
                <c:pt idx="0">
                  <c:v>22954</c:v>
                </c:pt>
                <c:pt idx="1">
                  <c:v>12640</c:v>
                </c:pt>
                <c:pt idx="2">
                  <c:v>110876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15-4B0C-A737-1DA6D399B9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851637664"/>
        <c:axId val="851643240"/>
      </c:barChart>
      <c:catAx>
        <c:axId val="851637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51643240"/>
        <c:crosses val="autoZero"/>
        <c:auto val="1"/>
        <c:lblAlgn val="ctr"/>
        <c:lblOffset val="100"/>
        <c:noMultiLvlLbl val="0"/>
      </c:catAx>
      <c:valAx>
        <c:axId val="851643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516376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Izršenje</a:t>
            </a:r>
            <a:r>
              <a:rPr lang="hr-HR" baseline="0"/>
              <a:t> rashoda 2025. vs 2026.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List1!$A$2:$A$5</c:f>
              <c:numCache>
                <c:formatCode>General</c:formatCode>
                <c:ptCount val="4"/>
                <c:pt idx="0">
                  <c:v>31</c:v>
                </c:pt>
                <c:pt idx="1">
                  <c:v>32</c:v>
                </c:pt>
                <c:pt idx="2">
                  <c:v>34</c:v>
                </c:pt>
                <c:pt idx="3">
                  <c:v>42</c:v>
                </c:pt>
              </c:numCache>
            </c:numRef>
          </c:cat>
          <c:val>
            <c:numRef>
              <c:f>List1!$B$2:$B$5</c:f>
              <c:numCache>
                <c:formatCode>#,##0</c:formatCode>
                <c:ptCount val="4"/>
                <c:pt idx="0">
                  <c:v>1003234.86</c:v>
                </c:pt>
                <c:pt idx="1">
                  <c:v>116634.67</c:v>
                </c:pt>
                <c:pt idx="2">
                  <c:v>596.29999999999995</c:v>
                </c:pt>
                <c:pt idx="3">
                  <c:v>4602.84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19-49C5-B7F6-A25DB7F2000C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2026.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List1!$A$2:$A$5</c:f>
              <c:numCache>
                <c:formatCode>General</c:formatCode>
                <c:ptCount val="4"/>
                <c:pt idx="0">
                  <c:v>31</c:v>
                </c:pt>
                <c:pt idx="1">
                  <c:v>32</c:v>
                </c:pt>
                <c:pt idx="2">
                  <c:v>34</c:v>
                </c:pt>
                <c:pt idx="3">
                  <c:v>42</c:v>
                </c:pt>
              </c:numCache>
            </c:numRef>
          </c:cat>
          <c:val>
            <c:numRef>
              <c:f>List1!$C$2:$C$5</c:f>
              <c:numCache>
                <c:formatCode>#,##0</c:formatCode>
                <c:ptCount val="4"/>
                <c:pt idx="0">
                  <c:v>1208797</c:v>
                </c:pt>
                <c:pt idx="1">
                  <c:v>149168</c:v>
                </c:pt>
                <c:pt idx="2">
                  <c:v>526</c:v>
                </c:pt>
                <c:pt idx="3">
                  <c:v>5173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19-49C5-B7F6-A25DB7F200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7021456"/>
        <c:axId val="427022896"/>
        <c:axId val="0"/>
      </c:bar3DChart>
      <c:catAx>
        <c:axId val="427021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7022896"/>
        <c:crosses val="autoZero"/>
        <c:auto val="1"/>
        <c:lblAlgn val="ctr"/>
        <c:lblOffset val="100"/>
        <c:noMultiLvlLbl val="0"/>
      </c:catAx>
      <c:valAx>
        <c:axId val="427022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7021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Struktura rashoda 2026.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Izvršenje proračuna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A73-4B26-8520-596B2ED6B1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A73-4B26-8520-596B2ED6B1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A73-4B26-8520-596B2ED6B1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A73-4B26-8520-596B2ED6B19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A73-4B26-8520-596B2ED6B19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AA73-4B26-8520-596B2ED6B19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AA73-4B26-8520-596B2ED6B19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AA73-4B26-8520-596B2ED6B19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AA73-4B26-8520-596B2ED6B193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AA73-4B26-8520-596B2ED6B193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AA73-4B26-8520-596B2ED6B193}"/>
              </c:ext>
            </c:extLst>
          </c:dPt>
          <c:dLbls>
            <c:dLbl>
              <c:idx val="4"/>
              <c:layout>
                <c:manualLayout>
                  <c:x val="0.11903611844010945"/>
                  <c:y val="0.12666929735400548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013258958341463E-2"/>
                      <c:h val="4.41012781520061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AA73-4B26-8520-596B2ED6B193}"/>
                </c:ext>
              </c:extLst>
            </c:dLbl>
            <c:dLbl>
              <c:idx val="8"/>
              <c:layout>
                <c:manualLayout>
                  <c:x val="-4.1404808723038847E-3"/>
                  <c:y val="0.1933364352183249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A73-4B26-8520-596B2ED6B193}"/>
                </c:ext>
              </c:extLst>
            </c:dLbl>
            <c:dLbl>
              <c:idx val="9"/>
              <c:layout>
                <c:manualLayout>
                  <c:x val="-1.9814136821007778E-3"/>
                  <c:y val="0.3131186768469284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A73-4B26-8520-596B2ED6B193}"/>
                </c:ext>
              </c:extLst>
            </c:dLbl>
            <c:dLbl>
              <c:idx val="10"/>
              <c:layout>
                <c:manualLayout>
                  <c:x val="8.3468554734046647E-3"/>
                  <c:y val="0.1068310665712240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AA73-4B26-8520-596B2ED6B193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List1!$A$2:$A$12</c:f>
              <c:strCache>
                <c:ptCount val="11"/>
                <c:pt idx="0">
                  <c:v>311-plaće</c:v>
                </c:pt>
                <c:pt idx="1">
                  <c:v>312-ostali rashodi</c:v>
                </c:pt>
                <c:pt idx="2">
                  <c:v>313-doprinosi na plaće</c:v>
                </c:pt>
                <c:pt idx="3">
                  <c:v>321-naknade troš. zaposl.</c:v>
                </c:pt>
                <c:pt idx="4">
                  <c:v>322-rashodi za mat. i energ.</c:v>
                </c:pt>
                <c:pt idx="5">
                  <c:v>323-rashodi za usluge</c:v>
                </c:pt>
                <c:pt idx="6">
                  <c:v>324-nak.trošk.osobama izvan rad.odn.</c:v>
                </c:pt>
                <c:pt idx="7">
                  <c:v>329-ostali nesp.rash.</c:v>
                </c:pt>
                <c:pt idx="8">
                  <c:v>342-kamate za prim.kredite i zajmove</c:v>
                </c:pt>
                <c:pt idx="9">
                  <c:v>343-ostali financijski rash.</c:v>
                </c:pt>
                <c:pt idx="10">
                  <c:v>423-prijevozna sredstva</c:v>
                </c:pt>
              </c:strCache>
            </c:strRef>
          </c:cat>
          <c:val>
            <c:numRef>
              <c:f>List1!$B$2:$B$12</c:f>
              <c:numCache>
                <c:formatCode>#,##0</c:formatCode>
                <c:ptCount val="11"/>
                <c:pt idx="0">
                  <c:v>1019633</c:v>
                </c:pt>
                <c:pt idx="1">
                  <c:v>29734</c:v>
                </c:pt>
                <c:pt idx="2">
                  <c:v>159430</c:v>
                </c:pt>
                <c:pt idx="3">
                  <c:v>22954</c:v>
                </c:pt>
                <c:pt idx="4">
                  <c:v>12640</c:v>
                </c:pt>
                <c:pt idx="5">
                  <c:v>110876</c:v>
                </c:pt>
                <c:pt idx="6">
                  <c:v>323</c:v>
                </c:pt>
                <c:pt idx="7">
                  <c:v>2376</c:v>
                </c:pt>
                <c:pt idx="8">
                  <c:v>122</c:v>
                </c:pt>
                <c:pt idx="9">
                  <c:v>403</c:v>
                </c:pt>
                <c:pt idx="10">
                  <c:v>5173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AA73-4B26-8520-596B2ED6B19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640768323000622"/>
          <c:y val="0.26228871391076108"/>
          <c:w val="0.31950720371211416"/>
          <c:h val="0.6754309234073013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6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Štrkalj</dc:creator>
  <cp:keywords/>
  <dc:description/>
  <cp:lastModifiedBy>Helena Štrkalj</cp:lastModifiedBy>
  <cp:revision>20</cp:revision>
  <cp:lastPrinted>2026-07-14T07:16:00Z</cp:lastPrinted>
  <dcterms:created xsi:type="dcterms:W3CDTF">2023-08-21T09:29:00Z</dcterms:created>
  <dcterms:modified xsi:type="dcterms:W3CDTF">2026-07-14T07:21:00Z</dcterms:modified>
</cp:coreProperties>
</file>