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923" w:type="dxa"/>
        <w:tblInd w:w="-289" w:type="dxa"/>
        <w:tblLook w:val="0000" w:firstRow="0" w:lastRow="0" w:firstColumn="0" w:lastColumn="0" w:noHBand="0" w:noVBand="0"/>
      </w:tblPr>
      <w:tblGrid>
        <w:gridCol w:w="3650"/>
        <w:gridCol w:w="6273"/>
      </w:tblGrid>
      <w:tr w:rsidR="00C643D5" w:rsidRPr="004E639E" w14:paraId="5703A37C" w14:textId="77777777" w:rsidTr="005178C1">
        <w:trPr>
          <w:trHeight w:val="237"/>
        </w:trPr>
        <w:tc>
          <w:tcPr>
            <w:tcW w:w="9923" w:type="dxa"/>
            <w:gridSpan w:val="2"/>
          </w:tcPr>
          <w:p w14:paraId="661BE3EB" w14:textId="77777777" w:rsidR="00C643D5" w:rsidRPr="004E639E" w:rsidRDefault="00C643D5" w:rsidP="005178C1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PRILOG 6.:</w:t>
            </w:r>
          </w:p>
        </w:tc>
      </w:tr>
      <w:tr w:rsidR="00C643D5" w:rsidRPr="004E639E" w14:paraId="3FC3D8F1" w14:textId="77777777" w:rsidTr="005178C1">
        <w:trPr>
          <w:trHeight w:val="532"/>
        </w:trPr>
        <w:tc>
          <w:tcPr>
            <w:tcW w:w="9923" w:type="dxa"/>
            <w:gridSpan w:val="2"/>
          </w:tcPr>
          <w:p w14:paraId="41A3A237" w14:textId="77777777" w:rsidR="00C643D5" w:rsidRPr="004E639E" w:rsidRDefault="00C643D5" w:rsidP="005178C1">
            <w:pP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  <w:p w14:paraId="3D92ED79" w14:textId="77777777" w:rsidR="00C643D5" w:rsidRPr="004E639E" w:rsidRDefault="00C643D5" w:rsidP="005178C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OBRAZAC</w:t>
            </w:r>
          </w:p>
          <w:p w14:paraId="48AD1E76" w14:textId="77777777" w:rsidR="00C643D5" w:rsidRPr="004E639E" w:rsidRDefault="00C643D5" w:rsidP="005178C1">
            <w:pPr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IZVJEŠĆA O PROVEDENOM SAVJETOVANJU S JAVNOŠĆU</w:t>
            </w:r>
          </w:p>
          <w:p w14:paraId="34767719" w14:textId="77777777" w:rsidR="00C643D5" w:rsidRPr="004E639E" w:rsidRDefault="00C643D5" w:rsidP="005178C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643D5" w:rsidRPr="004E639E" w14:paraId="2B0DBCCC" w14:textId="77777777" w:rsidTr="005178C1">
        <w:trPr>
          <w:trHeight w:val="427"/>
        </w:trPr>
        <w:tc>
          <w:tcPr>
            <w:tcW w:w="3650" w:type="dxa"/>
          </w:tcPr>
          <w:p w14:paraId="57666DBE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Naslov dokumenta</w:t>
            </w:r>
          </w:p>
        </w:tc>
        <w:tc>
          <w:tcPr>
            <w:tcW w:w="6273" w:type="dxa"/>
          </w:tcPr>
          <w:p w14:paraId="0F8CE3D9" w14:textId="74C5D537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Times New Roman" w:hAnsi="Arial" w:cs="Arial"/>
                <w:sz w:val="24"/>
                <w:szCs w:val="24"/>
              </w:rPr>
              <w:t>Pravilnik o</w:t>
            </w:r>
            <w:r w:rsidR="00420B8F">
              <w:rPr>
                <w:rFonts w:ascii="Arial" w:eastAsia="Times New Roman" w:hAnsi="Arial" w:cs="Arial"/>
                <w:sz w:val="24"/>
                <w:szCs w:val="24"/>
              </w:rPr>
              <w:t xml:space="preserve"> provedbi postupaka</w:t>
            </w:r>
            <w:r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jednostavn</w:t>
            </w:r>
            <w:r w:rsidR="00420B8F"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nabav</w:t>
            </w:r>
            <w:r w:rsidR="00420B8F"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C643D5" w:rsidRPr="004E639E" w14:paraId="622CC4A4" w14:textId="77777777" w:rsidTr="005178C1">
        <w:trPr>
          <w:trHeight w:val="435"/>
        </w:trPr>
        <w:tc>
          <w:tcPr>
            <w:tcW w:w="3650" w:type="dxa"/>
          </w:tcPr>
          <w:p w14:paraId="4910A418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273" w:type="dxa"/>
          </w:tcPr>
          <w:p w14:paraId="1E73F939" w14:textId="0954774E" w:rsidR="00C643D5" w:rsidRPr="004E639E" w:rsidRDefault="000C3456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Općinsko</w:t>
            </w:r>
            <w:r w:rsidR="004E639E"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državno odvjetništvo u Rijeci</w:t>
            </w:r>
          </w:p>
        </w:tc>
      </w:tr>
      <w:tr w:rsidR="00C643D5" w:rsidRPr="004E639E" w14:paraId="113B72C4" w14:textId="77777777" w:rsidTr="005178C1">
        <w:trPr>
          <w:trHeight w:val="427"/>
        </w:trPr>
        <w:tc>
          <w:tcPr>
            <w:tcW w:w="3650" w:type="dxa"/>
          </w:tcPr>
          <w:p w14:paraId="6A80A59C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Svrha dokumenta</w:t>
            </w:r>
          </w:p>
        </w:tc>
        <w:tc>
          <w:tcPr>
            <w:tcW w:w="6273" w:type="dxa"/>
          </w:tcPr>
          <w:p w14:paraId="645E504C" w14:textId="3A9D3563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Izvještavanje o provedenom javnom savjetovanju  </w:t>
            </w:r>
          </w:p>
        </w:tc>
      </w:tr>
      <w:tr w:rsidR="00C643D5" w:rsidRPr="004E639E" w14:paraId="25149BD3" w14:textId="77777777" w:rsidTr="005178C1">
        <w:trPr>
          <w:trHeight w:val="427"/>
        </w:trPr>
        <w:tc>
          <w:tcPr>
            <w:tcW w:w="3650" w:type="dxa"/>
          </w:tcPr>
          <w:p w14:paraId="30AE860C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Datum dokumenta</w:t>
            </w:r>
          </w:p>
        </w:tc>
        <w:tc>
          <w:tcPr>
            <w:tcW w:w="6273" w:type="dxa"/>
          </w:tcPr>
          <w:p w14:paraId="325940B8" w14:textId="0BF9E249" w:rsidR="00C643D5" w:rsidRPr="004E639E" w:rsidRDefault="00DA59ED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="004E639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846C17">
              <w:rPr>
                <w:rFonts w:ascii="Arial" w:eastAsia="Times New Roman" w:hAnsi="Arial" w:cs="Arial"/>
                <w:sz w:val="24"/>
                <w:szCs w:val="24"/>
              </w:rPr>
              <w:t>srpnja</w:t>
            </w:r>
            <w:r w:rsidR="004E639E">
              <w:rPr>
                <w:rFonts w:ascii="Arial" w:eastAsia="Times New Roman" w:hAnsi="Arial" w:cs="Arial"/>
                <w:sz w:val="24"/>
                <w:szCs w:val="24"/>
              </w:rPr>
              <w:t xml:space="preserve"> 2026.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godine</w:t>
            </w:r>
          </w:p>
        </w:tc>
      </w:tr>
      <w:tr w:rsidR="00C643D5" w:rsidRPr="004E639E" w14:paraId="58A7D565" w14:textId="77777777" w:rsidTr="005178C1">
        <w:trPr>
          <w:trHeight w:val="427"/>
        </w:trPr>
        <w:tc>
          <w:tcPr>
            <w:tcW w:w="3650" w:type="dxa"/>
          </w:tcPr>
          <w:p w14:paraId="22AAC459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Verzija dokumenta</w:t>
            </w:r>
          </w:p>
        </w:tc>
        <w:tc>
          <w:tcPr>
            <w:tcW w:w="6273" w:type="dxa"/>
          </w:tcPr>
          <w:p w14:paraId="0C3B43E1" w14:textId="46804B6F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C643D5" w:rsidRPr="004E639E" w14:paraId="14D43296" w14:textId="77777777" w:rsidTr="005178C1">
        <w:trPr>
          <w:trHeight w:val="427"/>
        </w:trPr>
        <w:tc>
          <w:tcPr>
            <w:tcW w:w="3650" w:type="dxa"/>
          </w:tcPr>
          <w:p w14:paraId="39B2688C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Vrsta dokumenta</w:t>
            </w:r>
          </w:p>
        </w:tc>
        <w:tc>
          <w:tcPr>
            <w:tcW w:w="6273" w:type="dxa"/>
          </w:tcPr>
          <w:p w14:paraId="0C618912" w14:textId="7F611052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Izvješće </w:t>
            </w:r>
          </w:p>
        </w:tc>
      </w:tr>
      <w:tr w:rsidR="00C643D5" w:rsidRPr="004E639E" w14:paraId="7154D728" w14:textId="77777777" w:rsidTr="005178C1">
        <w:trPr>
          <w:trHeight w:val="427"/>
        </w:trPr>
        <w:tc>
          <w:tcPr>
            <w:tcW w:w="3650" w:type="dxa"/>
          </w:tcPr>
          <w:p w14:paraId="2BA55D11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Naziv nacrta zakona, drugog propisa ili akta</w:t>
            </w:r>
          </w:p>
        </w:tc>
        <w:tc>
          <w:tcPr>
            <w:tcW w:w="6273" w:type="dxa"/>
          </w:tcPr>
          <w:p w14:paraId="01F00DFA" w14:textId="148EBEEA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Pravilnik o </w:t>
            </w:r>
            <w:r w:rsidR="00DA59ED">
              <w:rPr>
                <w:rFonts w:ascii="Arial" w:eastAsia="Times New Roman" w:hAnsi="Arial" w:cs="Arial"/>
                <w:sz w:val="24"/>
                <w:szCs w:val="24"/>
              </w:rPr>
              <w:t>provedbi postupaka</w:t>
            </w:r>
            <w:r w:rsidR="00DA59ED"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jednostavn</w:t>
            </w:r>
            <w:r w:rsidR="00DA59ED"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="00DA59ED" w:rsidRPr="004E639E">
              <w:rPr>
                <w:rFonts w:ascii="Arial" w:eastAsia="Times New Roman" w:hAnsi="Arial" w:cs="Arial"/>
                <w:sz w:val="24"/>
                <w:szCs w:val="24"/>
              </w:rPr>
              <w:t xml:space="preserve"> nabav</w:t>
            </w:r>
            <w:r w:rsidR="00DA59ED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</w:tr>
      <w:tr w:rsidR="00C643D5" w:rsidRPr="004E639E" w14:paraId="3337A368" w14:textId="77777777" w:rsidTr="005178C1">
        <w:trPr>
          <w:trHeight w:val="427"/>
        </w:trPr>
        <w:tc>
          <w:tcPr>
            <w:tcW w:w="3650" w:type="dxa"/>
          </w:tcPr>
          <w:p w14:paraId="5ECF013C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Jedinstvena oznaka iz Plana donošenja zakona, drugih propisa i akata objavljenog na internetskim stranicama Vlade</w:t>
            </w:r>
          </w:p>
        </w:tc>
        <w:tc>
          <w:tcPr>
            <w:tcW w:w="6273" w:type="dxa"/>
          </w:tcPr>
          <w:p w14:paraId="466F3456" w14:textId="3822F45F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/</w:t>
            </w:r>
          </w:p>
        </w:tc>
      </w:tr>
      <w:tr w:rsidR="00C643D5" w:rsidRPr="004E639E" w14:paraId="72A87F4B" w14:textId="77777777" w:rsidTr="005178C1">
        <w:trPr>
          <w:trHeight w:val="427"/>
        </w:trPr>
        <w:tc>
          <w:tcPr>
            <w:tcW w:w="3650" w:type="dxa"/>
          </w:tcPr>
          <w:p w14:paraId="7884904A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Naziv tijela nadležnog za izradu nacrta</w:t>
            </w:r>
          </w:p>
        </w:tc>
        <w:tc>
          <w:tcPr>
            <w:tcW w:w="6273" w:type="dxa"/>
          </w:tcPr>
          <w:p w14:paraId="10A059FA" w14:textId="13A5A8DA" w:rsidR="00C643D5" w:rsidRPr="004E639E" w:rsidRDefault="007F574F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Općinsko</w:t>
            </w:r>
            <w:r w:rsidR="004E639E">
              <w:rPr>
                <w:rFonts w:ascii="Arial" w:eastAsia="Times New Roman" w:hAnsi="Arial" w:cs="Arial"/>
                <w:sz w:val="24"/>
                <w:szCs w:val="24"/>
              </w:rPr>
              <w:t xml:space="preserve"> državno odvjetništvo u Rijeci </w:t>
            </w:r>
          </w:p>
        </w:tc>
      </w:tr>
      <w:tr w:rsidR="00C643D5" w:rsidRPr="004E639E" w14:paraId="3294D7D4" w14:textId="77777777" w:rsidTr="005178C1">
        <w:trPr>
          <w:trHeight w:val="427"/>
        </w:trPr>
        <w:tc>
          <w:tcPr>
            <w:tcW w:w="3650" w:type="dxa"/>
          </w:tcPr>
          <w:p w14:paraId="45285848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6273" w:type="dxa"/>
          </w:tcPr>
          <w:p w14:paraId="37CF9BB2" w14:textId="1CAADD99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/</w:t>
            </w:r>
          </w:p>
        </w:tc>
      </w:tr>
      <w:tr w:rsidR="00C643D5" w:rsidRPr="004E639E" w14:paraId="0572E569" w14:textId="77777777" w:rsidTr="005178C1">
        <w:trPr>
          <w:trHeight w:val="427"/>
        </w:trPr>
        <w:tc>
          <w:tcPr>
            <w:tcW w:w="3650" w:type="dxa"/>
          </w:tcPr>
          <w:p w14:paraId="1328A387" w14:textId="7B979041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Je li nacrt bio objavljen na internetskim stranicama ili na drugi odgovarajući način?</w:t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Ako jest, kada je nacrt objavljen, na kojoj internetskoj stranici i koliko je vremena ostavljeno za savjetovanje?</w:t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Ako nije, zašto?</w:t>
            </w:r>
          </w:p>
        </w:tc>
        <w:tc>
          <w:tcPr>
            <w:tcW w:w="6273" w:type="dxa"/>
          </w:tcPr>
          <w:p w14:paraId="3BC12A0F" w14:textId="77777777" w:rsidR="00C643D5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Da</w:t>
            </w:r>
          </w:p>
          <w:p w14:paraId="0B7A0619" w14:textId="77777777" w:rsid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712FF49" w14:textId="77777777" w:rsid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66B6929" w14:textId="77777777" w:rsid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9163EC6" w14:textId="1C6C2C57" w:rsidR="004E639E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Na mrežnim stranicama </w:t>
            </w:r>
            <w:r w:rsidR="00846C17">
              <w:rPr>
                <w:rFonts w:ascii="Arial" w:eastAsia="Times New Roman" w:hAnsi="Arial" w:cs="Arial"/>
                <w:sz w:val="24"/>
                <w:szCs w:val="24"/>
              </w:rPr>
              <w:t>Općinskog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državnog odvjetništva u Rijeci od 1</w:t>
            </w:r>
            <w:r w:rsidR="00846C17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 srpnja 2026. na 30 dana</w:t>
            </w:r>
          </w:p>
        </w:tc>
      </w:tr>
      <w:tr w:rsidR="00C643D5" w:rsidRPr="004E639E" w14:paraId="295CF6A2" w14:textId="77777777" w:rsidTr="005178C1">
        <w:trPr>
          <w:trHeight w:val="427"/>
        </w:trPr>
        <w:tc>
          <w:tcPr>
            <w:tcW w:w="3650" w:type="dxa"/>
          </w:tcPr>
          <w:p w14:paraId="23D79875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Koji su predstavnici javnosti dostavili svoja očitovanja?</w:t>
            </w:r>
          </w:p>
        </w:tc>
        <w:tc>
          <w:tcPr>
            <w:tcW w:w="6273" w:type="dxa"/>
          </w:tcPr>
          <w:p w14:paraId="21007388" w14:textId="44CC28F6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nitko</w:t>
            </w:r>
          </w:p>
        </w:tc>
      </w:tr>
      <w:tr w:rsidR="00C643D5" w:rsidRPr="004E639E" w14:paraId="1D77EF8E" w14:textId="77777777" w:rsidTr="005178C1">
        <w:trPr>
          <w:trHeight w:val="427"/>
        </w:trPr>
        <w:tc>
          <w:tcPr>
            <w:tcW w:w="3650" w:type="dxa"/>
          </w:tcPr>
          <w:p w14:paraId="6E6E709A" w14:textId="5E9B018E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ANALIZA DOSTAVLJENIH PRIMJEDBI</w:t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 xml:space="preserve">Primjedbe koje su prihvaćene </w:t>
            </w: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br/>
              <w:t>Primjedbe koje nisu prihvaćene i obrazloženje razloga za neprihvaćanje</w:t>
            </w:r>
          </w:p>
        </w:tc>
        <w:tc>
          <w:tcPr>
            <w:tcW w:w="6273" w:type="dxa"/>
          </w:tcPr>
          <w:p w14:paraId="5C8A3E71" w14:textId="77777777" w:rsid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FB89C2E" w14:textId="77777777" w:rsid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BA27B37" w14:textId="77777777" w:rsid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DE2B64A" w14:textId="6FCF19D4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Nije bilo dostavljenih primjedbi </w:t>
            </w:r>
          </w:p>
        </w:tc>
      </w:tr>
      <w:tr w:rsidR="00C643D5" w:rsidRPr="004E639E" w14:paraId="277EB8DD" w14:textId="77777777" w:rsidTr="005178C1">
        <w:trPr>
          <w:trHeight w:val="427"/>
        </w:trPr>
        <w:tc>
          <w:tcPr>
            <w:tcW w:w="3650" w:type="dxa"/>
          </w:tcPr>
          <w:p w14:paraId="1D2DD6AE" w14:textId="77777777" w:rsidR="00C643D5" w:rsidRPr="004E639E" w:rsidRDefault="00C643D5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Calibri" w:hAnsi="Arial" w:cs="Arial"/>
                <w:color w:val="000000"/>
                <w:sz w:val="24"/>
                <w:szCs w:val="24"/>
              </w:rPr>
              <w:t>Troškovi provedenog savjetovanja</w:t>
            </w:r>
          </w:p>
        </w:tc>
        <w:tc>
          <w:tcPr>
            <w:tcW w:w="6273" w:type="dxa"/>
          </w:tcPr>
          <w:p w14:paraId="02919E9E" w14:textId="21AA9EC5" w:rsidR="00C643D5" w:rsidRPr="004E639E" w:rsidRDefault="004E639E" w:rsidP="005178C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E639E">
              <w:rPr>
                <w:rFonts w:ascii="Arial" w:eastAsia="Times New Roman" w:hAnsi="Arial" w:cs="Arial"/>
                <w:sz w:val="24"/>
                <w:szCs w:val="24"/>
              </w:rPr>
              <w:t>Provedba javnog savjetovanja nije iziskivala dodatne troškove</w:t>
            </w:r>
          </w:p>
        </w:tc>
      </w:tr>
    </w:tbl>
    <w:p w14:paraId="4386C93C" w14:textId="77777777" w:rsidR="00050C2A" w:rsidRPr="004E639E" w:rsidRDefault="00050C2A" w:rsidP="00C643D5">
      <w:pPr>
        <w:rPr>
          <w:rFonts w:ascii="Arial" w:hAnsi="Arial" w:cs="Arial"/>
        </w:rPr>
      </w:pPr>
    </w:p>
    <w:sectPr w:rsidR="00050C2A" w:rsidRPr="004E6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D5"/>
    <w:rsid w:val="00050C2A"/>
    <w:rsid w:val="00064CAC"/>
    <w:rsid w:val="0008796F"/>
    <w:rsid w:val="000C3456"/>
    <w:rsid w:val="003B4C97"/>
    <w:rsid w:val="00420B8F"/>
    <w:rsid w:val="004E639E"/>
    <w:rsid w:val="00733E48"/>
    <w:rsid w:val="007F574F"/>
    <w:rsid w:val="00846C17"/>
    <w:rsid w:val="009E203F"/>
    <w:rsid w:val="00C643D5"/>
    <w:rsid w:val="00DA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7602"/>
  <w15:chartTrackingRefBased/>
  <w15:docId w15:val="{3AA0915C-5FD1-47A9-A318-285C1BE5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D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64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Zelenika</dc:creator>
  <cp:keywords/>
  <dc:description/>
  <cp:lastModifiedBy>Ljubica Ivošević</cp:lastModifiedBy>
  <cp:revision>3</cp:revision>
  <dcterms:created xsi:type="dcterms:W3CDTF">2026-07-31T09:35:00Z</dcterms:created>
  <dcterms:modified xsi:type="dcterms:W3CDTF">2026-07-31T09:40:00Z</dcterms:modified>
</cp:coreProperties>
</file>